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9378A0" w14:textId="786156EC" w:rsidR="00864F5E" w:rsidRPr="00C240F4" w:rsidRDefault="00A94CD5" w:rsidP="005F3325">
      <w:pPr>
        <w:spacing w:after="0" w:line="240" w:lineRule="auto"/>
        <w:rPr>
          <w:rFonts w:ascii="Arial Narrow" w:hAnsi="Arial Narrow"/>
        </w:rPr>
      </w:pPr>
      <w:r>
        <w:rPr>
          <w:rFonts w:ascii="Arial Narrow" w:hAnsi="Arial Narrow"/>
          <w:noProof/>
          <w:lang w:eastAsia="lv-LV"/>
        </w:rPr>
        <mc:AlternateContent>
          <mc:Choice Requires="wpg">
            <w:drawing>
              <wp:anchor distT="0" distB="0" distL="114300" distR="114300" simplePos="0" relativeHeight="251658240" behindDoc="0" locked="0" layoutInCell="1" allowOverlap="1" wp14:anchorId="4950A72D" wp14:editId="7DA41CC1">
                <wp:simplePos x="0" y="0"/>
                <wp:positionH relativeFrom="column">
                  <wp:posOffset>-899160</wp:posOffset>
                </wp:positionH>
                <wp:positionV relativeFrom="paragraph">
                  <wp:posOffset>-914400</wp:posOffset>
                </wp:positionV>
                <wp:extent cx="7909560" cy="1036320"/>
                <wp:effectExtent l="0" t="0" r="0" b="0"/>
                <wp:wrapNone/>
                <wp:docPr id="7" name="Group 7"/>
                <wp:cNvGraphicFramePr/>
                <a:graphic xmlns:a="http://schemas.openxmlformats.org/drawingml/2006/main">
                  <a:graphicData uri="http://schemas.microsoft.com/office/word/2010/wordprocessingGroup">
                    <wpg:wgp>
                      <wpg:cNvGrpSpPr/>
                      <wpg:grpSpPr>
                        <a:xfrm>
                          <a:off x="0" y="0"/>
                          <a:ext cx="7909560" cy="1036320"/>
                          <a:chOff x="0" y="0"/>
                          <a:chExt cx="7909560" cy="1036320"/>
                        </a:xfrm>
                      </wpg:grpSpPr>
                      <wps:wsp>
                        <wps:cNvPr id="6"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A3FD723" id="Group 7" o:spid="_x0000_s1026" style="position:absolute;margin-left:-70.8pt;margin-top:-1in;width:622.8pt;height:81.6pt;z-index:251658240"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8MA&#10;AADaAAAADwAAAGRycy9kb3ducmV2LnhtbESPT4vCMBTE74LfITzBm6YVkaVrLMuCKIKHdT3o7dG8&#10;/mGbl7ZJtX57syB4HGbmN8w6HUwtbtS5yrKCeB6BIM6srrhQcP7dzj5AOI+ssbZMCh7kIN2MR2tM&#10;tL3zD91OvhABwi5BBaX3TSKly0oy6Oa2IQ5ebjuDPsiukLrDe4CbWi6iaCUNVhwWSmzou6Ts79Qb&#10;Ba44HPMr9/GyN9e23eWXRRMvlZpOhq9PEJ4G/w6/2nutYAX/V8IN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C8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jv8MA&#10;AADaAAAADwAAAGRycy9kb3ducmV2LnhtbESPT2sCMRTE7wW/Q3iCt5q1UpXVKCIUhVLorl68PTZv&#10;/+DmZUmiu377plDocZiZ3zCb3WBa8SDnG8sKZtMEBHFhdcOVgsv543UFwgdkja1lUvAkD7vt6GWD&#10;qbY9Z/TIQyUihH2KCuoQulRKX9Rk0E9tRxy90jqDIUpXSe2wj3DTyrckWUiDDceFGjs61FTc8rtR&#10;sPjMZJhd52WZnatDX3y572O+VGoyHvZrEIGG8B/+a5+0gnf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jv8MAAADaAAAADwAAAAAAAAAAAAAAAACYAgAAZHJzL2Rv&#10;d25yZXYueG1sUEsFBgAAAAAEAAQA9QAAAIgDAAAAAA==&#10;" path="m,6368l10010,r,10000l10,10000c7,8789,3,7579,,6368xe" fillcolor="#64157d" stroked="f" strokeweight="1pt">
                  <v:stroke joinstyle="miter"/>
                  <v:path arrowok="t" o:connecttype="custom" o:connectlocs="0,422160;7757290,0;7757290,662940;7750,662940;0,422160" o:connectangles="0,0,0,0,0"/>
                </v:shape>
              </v:group>
            </w:pict>
          </mc:Fallback>
        </mc:AlternateContent>
      </w:r>
    </w:p>
    <w:p w14:paraId="74C981E4" w14:textId="77777777" w:rsidR="00F57134" w:rsidRDefault="00F57134" w:rsidP="00EB3C65">
      <w:pPr>
        <w:spacing w:after="0" w:line="240" w:lineRule="auto"/>
        <w:jc w:val="center"/>
        <w:rPr>
          <w:rFonts w:ascii="Arial Narrow" w:hAnsi="Arial Narrow" w:cs="Times New Roman"/>
          <w:b/>
          <w:color w:val="7030A0"/>
          <w:sz w:val="34"/>
          <w:szCs w:val="34"/>
        </w:rPr>
      </w:pPr>
    </w:p>
    <w:p w14:paraId="3059746A" w14:textId="77777777" w:rsidR="00F57134" w:rsidRDefault="00F57134" w:rsidP="00EB3C65">
      <w:pPr>
        <w:spacing w:after="0" w:line="240" w:lineRule="auto"/>
        <w:jc w:val="center"/>
        <w:rPr>
          <w:rFonts w:ascii="Arial Narrow" w:hAnsi="Arial Narrow" w:cs="Times New Roman"/>
          <w:b/>
          <w:color w:val="7030A0"/>
          <w:sz w:val="34"/>
          <w:szCs w:val="34"/>
        </w:rPr>
      </w:pPr>
    </w:p>
    <w:p w14:paraId="4E35F4E8" w14:textId="6E5C9E49" w:rsidR="00864F5E" w:rsidRPr="002E5E8C" w:rsidRDefault="005F3325" w:rsidP="00EB3C65">
      <w:pPr>
        <w:spacing w:after="0" w:line="240" w:lineRule="auto"/>
        <w:jc w:val="center"/>
        <w:rPr>
          <w:rFonts w:ascii="Times New Roman" w:hAnsi="Times New Roman" w:cs="Times New Roman"/>
          <w:b/>
          <w:color w:val="7030A0"/>
          <w:sz w:val="34"/>
          <w:szCs w:val="34"/>
        </w:rPr>
      </w:pPr>
      <w:r w:rsidRPr="002E5E8C">
        <w:rPr>
          <w:rFonts w:ascii="Times New Roman" w:hAnsi="Times New Roman" w:cs="Times New Roman"/>
          <w:b/>
          <w:color w:val="7030A0"/>
          <w:sz w:val="34"/>
          <w:szCs w:val="34"/>
        </w:rPr>
        <w:t>Informatīvais z</w:t>
      </w:r>
      <w:r w:rsidR="00864F5E" w:rsidRPr="002E5E8C">
        <w:rPr>
          <w:rFonts w:ascii="Times New Roman" w:hAnsi="Times New Roman" w:cs="Times New Roman"/>
          <w:b/>
          <w:color w:val="7030A0"/>
          <w:sz w:val="34"/>
          <w:szCs w:val="34"/>
        </w:rPr>
        <w:t>iņojums</w:t>
      </w:r>
      <w:r w:rsidR="00C240F4" w:rsidRPr="002E5E8C">
        <w:rPr>
          <w:rFonts w:ascii="Times New Roman" w:hAnsi="Times New Roman" w:cs="Times New Roman"/>
          <w:b/>
          <w:color w:val="7030A0"/>
          <w:sz w:val="34"/>
          <w:szCs w:val="34"/>
        </w:rPr>
        <w:t xml:space="preserve"> </w:t>
      </w:r>
      <w:r w:rsidRPr="002E5E8C">
        <w:rPr>
          <w:rFonts w:ascii="Times New Roman" w:hAnsi="Times New Roman" w:cs="Times New Roman"/>
          <w:b/>
          <w:color w:val="7030A0"/>
          <w:sz w:val="34"/>
          <w:szCs w:val="34"/>
        </w:rPr>
        <w:t xml:space="preserve">par </w:t>
      </w:r>
      <w:r w:rsidR="00EB3C65" w:rsidRPr="002E5E8C">
        <w:rPr>
          <w:rFonts w:ascii="Times New Roman" w:hAnsi="Times New Roman" w:cs="Times New Roman"/>
          <w:b/>
          <w:color w:val="7030A0"/>
          <w:sz w:val="34"/>
          <w:szCs w:val="34"/>
        </w:rPr>
        <w:t xml:space="preserve">valsts atbalstu </w:t>
      </w:r>
      <w:r w:rsidR="00176CF6">
        <w:rPr>
          <w:rFonts w:ascii="Times New Roman" w:hAnsi="Times New Roman" w:cs="Times New Roman"/>
          <w:b/>
          <w:color w:val="7030A0"/>
          <w:sz w:val="34"/>
          <w:szCs w:val="34"/>
        </w:rPr>
        <w:t>studijām Latvijas augstskolās  studējošiem</w:t>
      </w:r>
      <w:r w:rsidR="00EB3C65" w:rsidRPr="002E5E8C">
        <w:rPr>
          <w:rFonts w:ascii="Times New Roman" w:hAnsi="Times New Roman" w:cs="Times New Roman"/>
          <w:b/>
          <w:color w:val="7030A0"/>
          <w:sz w:val="34"/>
          <w:szCs w:val="34"/>
        </w:rPr>
        <w:t xml:space="preserve"> no daudzbērnu ģimenēm </w:t>
      </w:r>
    </w:p>
    <w:p w14:paraId="316EF791" w14:textId="77777777" w:rsidR="00E26EAF" w:rsidRPr="002E5E8C" w:rsidRDefault="00E26EAF" w:rsidP="00B1123F">
      <w:pPr>
        <w:jc w:val="center"/>
        <w:rPr>
          <w:rFonts w:ascii="Times New Roman" w:eastAsia="Times New Roman" w:hAnsi="Times New Roman" w:cs="Times New Roman"/>
          <w:b/>
          <w:color w:val="7030A0"/>
          <w:sz w:val="34"/>
          <w:szCs w:val="34"/>
        </w:rPr>
      </w:pPr>
    </w:p>
    <w:p w14:paraId="6099DDA5" w14:textId="20E9E714" w:rsidR="005F3325" w:rsidRPr="002E5E8C" w:rsidRDefault="005F3325" w:rsidP="00B1123F">
      <w:pPr>
        <w:jc w:val="center"/>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Ievads </w:t>
      </w:r>
    </w:p>
    <w:p w14:paraId="657CF202" w14:textId="0A434292" w:rsidR="00E75DBD" w:rsidRPr="002E5E8C" w:rsidRDefault="005F3325" w:rsidP="003B11A6">
      <w:pPr>
        <w:ind w:firstLine="720"/>
        <w:jc w:val="both"/>
        <w:rPr>
          <w:rFonts w:ascii="Times New Roman" w:eastAsia="Times New Roman" w:hAnsi="Times New Roman" w:cs="Times New Roman"/>
          <w:b/>
          <w:color w:val="7030A0"/>
          <w:sz w:val="28"/>
          <w:szCs w:val="28"/>
        </w:rPr>
      </w:pPr>
      <w:r w:rsidRPr="002E5E8C">
        <w:rPr>
          <w:rFonts w:ascii="Times New Roman" w:hAnsi="Times New Roman" w:cs="Times New Roman"/>
          <w:b/>
          <w:color w:val="7030A0"/>
          <w:sz w:val="28"/>
          <w:szCs w:val="28"/>
        </w:rPr>
        <w:t>Informatīvā</w:t>
      </w:r>
      <w:r w:rsidRPr="002E5E8C">
        <w:rPr>
          <w:rFonts w:ascii="Times New Roman" w:eastAsia="Times New Roman" w:hAnsi="Times New Roman" w:cs="Times New Roman"/>
          <w:b/>
          <w:color w:val="7030A0"/>
          <w:sz w:val="28"/>
          <w:szCs w:val="28"/>
        </w:rPr>
        <w:t xml:space="preserve"> ziņojuma mērķis ir sniegt informāciju Ministru kabinetam lēmuma pieņemšanai par </w:t>
      </w:r>
      <w:r w:rsidR="00E75DBD" w:rsidRPr="002E5E8C">
        <w:rPr>
          <w:rFonts w:ascii="Times New Roman" w:eastAsia="Times New Roman" w:hAnsi="Times New Roman" w:cs="Times New Roman"/>
          <w:b/>
          <w:color w:val="7030A0"/>
          <w:sz w:val="28"/>
          <w:szCs w:val="28"/>
        </w:rPr>
        <w:t>atbalsta ieviešanu studijām Latvijas augstskolās jauniešiem no daudzbērnu ģimenēm.</w:t>
      </w:r>
    </w:p>
    <w:p w14:paraId="3C9ADC11" w14:textId="0C8E1CEB" w:rsidR="002478CD" w:rsidRPr="002E5E8C" w:rsidRDefault="005F3325" w:rsidP="002478CD">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2478CD" w:rsidRPr="002E5E8C">
        <w:rPr>
          <w:rFonts w:ascii="Times New Roman" w:eastAsia="Times New Roman" w:hAnsi="Times New Roman" w:cs="Times New Roman"/>
          <w:b/>
          <w:color w:val="7030A0"/>
          <w:sz w:val="28"/>
          <w:szCs w:val="28"/>
        </w:rPr>
        <w:t xml:space="preserve">Ziņojums ir izstrādāts pamatojoties uz Ministru kabineta 2020.gada </w:t>
      </w:r>
      <w:r w:rsidR="00EB3C65" w:rsidRPr="002E5E8C">
        <w:rPr>
          <w:rFonts w:ascii="Times New Roman" w:eastAsia="Times New Roman" w:hAnsi="Times New Roman" w:cs="Times New Roman"/>
          <w:b/>
          <w:color w:val="7030A0"/>
          <w:sz w:val="28"/>
          <w:szCs w:val="28"/>
        </w:rPr>
        <w:t>22. septembr</w:t>
      </w:r>
      <w:r w:rsidR="002478CD" w:rsidRPr="002E5E8C">
        <w:rPr>
          <w:rFonts w:ascii="Times New Roman" w:eastAsia="Times New Roman" w:hAnsi="Times New Roman" w:cs="Times New Roman"/>
          <w:b/>
          <w:color w:val="7030A0"/>
          <w:sz w:val="28"/>
          <w:szCs w:val="28"/>
        </w:rPr>
        <w:t>a protokollēmuma</w:t>
      </w:r>
      <w:r w:rsidR="002478CD" w:rsidRPr="002E5E8C">
        <w:rPr>
          <w:rStyle w:val="FootnoteReference"/>
          <w:rFonts w:ascii="Times New Roman" w:eastAsia="Times New Roman" w:hAnsi="Times New Roman" w:cs="Times New Roman"/>
          <w:b/>
          <w:color w:val="7030A0"/>
          <w:sz w:val="28"/>
          <w:szCs w:val="28"/>
        </w:rPr>
        <w:footnoteReference w:id="2"/>
      </w:r>
      <w:r w:rsidR="00B149AD">
        <w:rPr>
          <w:rFonts w:ascii="Times New Roman" w:eastAsia="Times New Roman" w:hAnsi="Times New Roman" w:cs="Times New Roman"/>
          <w:b/>
          <w:color w:val="7030A0"/>
          <w:sz w:val="28"/>
          <w:szCs w:val="28"/>
        </w:rPr>
        <w:t xml:space="preserve"> </w:t>
      </w:r>
      <w:r w:rsidR="00753586">
        <w:rPr>
          <w:rFonts w:ascii="Times New Roman" w:eastAsia="Times New Roman" w:hAnsi="Times New Roman" w:cs="Times New Roman"/>
          <w:b/>
          <w:color w:val="7030A0"/>
          <w:sz w:val="28"/>
          <w:szCs w:val="28"/>
        </w:rPr>
        <w:t>6</w:t>
      </w:r>
      <w:r w:rsidR="002478CD" w:rsidRPr="002E5E8C">
        <w:rPr>
          <w:rFonts w:ascii="Times New Roman" w:eastAsia="Times New Roman" w:hAnsi="Times New Roman" w:cs="Times New Roman"/>
          <w:b/>
          <w:color w:val="7030A0"/>
          <w:sz w:val="28"/>
          <w:szCs w:val="28"/>
        </w:rPr>
        <w:t>.2. punktā doto uzdevumu:</w:t>
      </w:r>
    </w:p>
    <w:p w14:paraId="219E178A" w14:textId="263BCB44" w:rsidR="00EB3C65" w:rsidRPr="002E5E8C" w:rsidRDefault="002478CD" w:rsidP="003B11A6">
      <w:pPr>
        <w:ind w:firstLine="720"/>
        <w:jc w:val="both"/>
        <w:rPr>
          <w:rFonts w:ascii="Times New Roman" w:eastAsia="Times New Roman" w:hAnsi="Times New Roman" w:cs="Times New Roman"/>
          <w:b/>
          <w:color w:val="7030A0"/>
          <w:sz w:val="28"/>
          <w:szCs w:val="28"/>
        </w:rPr>
      </w:pPr>
      <w:r w:rsidRPr="002E5E8C">
        <w:rPr>
          <w:rFonts w:ascii="Times New Roman" w:eastAsia="Times New Roman" w:hAnsi="Times New Roman" w:cs="Times New Roman"/>
          <w:b/>
          <w:color w:val="7030A0"/>
          <w:sz w:val="28"/>
          <w:szCs w:val="28"/>
        </w:rPr>
        <w:t xml:space="preserve"> </w:t>
      </w:r>
      <w:r w:rsidR="00EB3C65" w:rsidRPr="002E5E8C">
        <w:rPr>
          <w:rFonts w:ascii="Times New Roman" w:eastAsia="Times New Roman" w:hAnsi="Times New Roman" w:cs="Times New Roman"/>
          <w:b/>
          <w:color w:val="7030A0"/>
          <w:sz w:val="28"/>
          <w:szCs w:val="28"/>
        </w:rPr>
        <w:t xml:space="preserve"> Izglītības un zinātnes ministrijai sagatavot un līdz 202</w:t>
      </w:r>
      <w:r w:rsidR="00754DD4" w:rsidRPr="002E5E8C">
        <w:rPr>
          <w:rFonts w:ascii="Times New Roman" w:eastAsia="Times New Roman" w:hAnsi="Times New Roman" w:cs="Times New Roman"/>
          <w:b/>
          <w:color w:val="7030A0"/>
          <w:sz w:val="28"/>
          <w:szCs w:val="28"/>
        </w:rPr>
        <w:t>1</w:t>
      </w:r>
      <w:r w:rsidR="00EB3C65" w:rsidRPr="002E5E8C">
        <w:rPr>
          <w:rFonts w:ascii="Times New Roman" w:eastAsia="Times New Roman" w:hAnsi="Times New Roman" w:cs="Times New Roman"/>
          <w:b/>
          <w:color w:val="7030A0"/>
          <w:sz w:val="28"/>
          <w:szCs w:val="28"/>
        </w:rPr>
        <w:t>.gada 1.</w:t>
      </w:r>
      <w:r w:rsidR="00754DD4" w:rsidRPr="002E5E8C">
        <w:rPr>
          <w:rFonts w:ascii="Times New Roman" w:eastAsia="Times New Roman" w:hAnsi="Times New Roman" w:cs="Times New Roman"/>
          <w:b/>
          <w:color w:val="7030A0"/>
          <w:sz w:val="28"/>
          <w:szCs w:val="28"/>
        </w:rPr>
        <w:t>martam</w:t>
      </w:r>
      <w:r w:rsidR="00EB3C65" w:rsidRPr="002E5E8C">
        <w:rPr>
          <w:rFonts w:ascii="Times New Roman" w:eastAsia="Times New Roman" w:hAnsi="Times New Roman" w:cs="Times New Roman"/>
          <w:b/>
          <w:color w:val="7030A0"/>
          <w:sz w:val="28"/>
          <w:szCs w:val="28"/>
        </w:rPr>
        <w:t xml:space="preserve"> iesniegt izskatīšanai Ministru kabinetā informatīvo ziņojumu ar izstrādātiem regulējošo normatīvo aktu projektiem, kuri stājas spēkā 2021.gada 1.septembrī, par valsts atbalstu studijām Latvijas augstskolā  jauniešiem no daudzbērnu ģimenēm, izvērtējot studenta sociāli ekonomiskos aspektus, mācību snieguma rādītājus, vecuma slieksni, studiju vietu pieejamību un citus aspektus, atbalstu integrējot kopējā izglītības sistēmā, nepieciešamo finansējumu 2021.gadā nodrošināt no 74.resorā rezervētā finansējuma demogrāfijas pasākumiem</w:t>
      </w:r>
      <w:r w:rsidR="007E2521" w:rsidRPr="002E5E8C">
        <w:rPr>
          <w:rFonts w:ascii="Times New Roman" w:eastAsia="Times New Roman" w:hAnsi="Times New Roman" w:cs="Times New Roman"/>
          <w:b/>
          <w:color w:val="7030A0"/>
          <w:sz w:val="28"/>
          <w:szCs w:val="28"/>
        </w:rPr>
        <w:t>.</w:t>
      </w:r>
    </w:p>
    <w:p w14:paraId="149F2262" w14:textId="6BDA0B4E" w:rsidR="002D1F16" w:rsidRPr="002E5E8C" w:rsidRDefault="006755CE" w:rsidP="002D1F16">
      <w:pPr>
        <w:ind w:firstLine="720"/>
        <w:jc w:val="both"/>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Ziņojums tika izstrādāts diskusiju rezultātā starp ministriju,</w:t>
      </w:r>
      <w:r w:rsidR="002D1F16" w:rsidRPr="002E5E8C">
        <w:rPr>
          <w:rFonts w:ascii="Times New Roman" w:eastAsia="Times New Roman" w:hAnsi="Times New Roman" w:cs="Times New Roman"/>
          <w:b/>
          <w:color w:val="7030A0"/>
          <w:sz w:val="28"/>
          <w:szCs w:val="28"/>
        </w:rPr>
        <w:t xml:space="preserve"> Ministru prezidenta padomnieku demogrāfijas jautājumos </w:t>
      </w:r>
      <w:r w:rsidR="000E39B5">
        <w:rPr>
          <w:rFonts w:ascii="Times New Roman" w:eastAsia="Times New Roman" w:hAnsi="Times New Roman" w:cs="Times New Roman"/>
          <w:b/>
          <w:color w:val="7030A0"/>
          <w:sz w:val="28"/>
          <w:szCs w:val="28"/>
        </w:rPr>
        <w:t xml:space="preserve">un Sadarbības platformas Demogrāfisko lietu centra vadītāju </w:t>
      </w:r>
      <w:r w:rsidR="002D1F16" w:rsidRPr="002E5E8C">
        <w:rPr>
          <w:rFonts w:ascii="Times New Roman" w:eastAsia="Times New Roman" w:hAnsi="Times New Roman" w:cs="Times New Roman"/>
          <w:b/>
          <w:color w:val="7030A0"/>
          <w:sz w:val="28"/>
          <w:szCs w:val="28"/>
        </w:rPr>
        <w:t xml:space="preserve">I. Parādnieku </w:t>
      </w:r>
      <w:r w:rsidR="003B1F3C" w:rsidRPr="002E5E8C">
        <w:rPr>
          <w:rFonts w:ascii="Times New Roman" w:eastAsia="Times New Roman" w:hAnsi="Times New Roman" w:cs="Times New Roman"/>
          <w:b/>
          <w:color w:val="7030A0"/>
          <w:sz w:val="28"/>
          <w:szCs w:val="28"/>
        </w:rPr>
        <w:t>un Latvijas Studentu apvienību.</w:t>
      </w:r>
    </w:p>
    <w:p w14:paraId="6B8410A9" w14:textId="77777777" w:rsidR="003B1F3C" w:rsidRPr="002E5E8C" w:rsidRDefault="003B1F3C" w:rsidP="002D1F16">
      <w:pPr>
        <w:ind w:firstLine="720"/>
        <w:jc w:val="both"/>
        <w:rPr>
          <w:rFonts w:ascii="Times New Roman" w:eastAsia="Times New Roman" w:hAnsi="Times New Roman" w:cs="Times New Roman"/>
          <w:b/>
          <w:color w:val="7030A0"/>
          <w:sz w:val="28"/>
          <w:szCs w:val="28"/>
        </w:rPr>
      </w:pPr>
    </w:p>
    <w:p w14:paraId="16D34F44" w14:textId="2C84153A" w:rsidR="00BE287E" w:rsidRPr="002E5E8C" w:rsidRDefault="00E656FB" w:rsidP="00A44046">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 xml:space="preserve">1. </w:t>
      </w:r>
      <w:r w:rsidR="00BE287E" w:rsidRPr="002E5E8C">
        <w:rPr>
          <w:rFonts w:ascii="Times New Roman" w:eastAsia="Times New Roman" w:hAnsi="Times New Roman" w:cs="Times New Roman"/>
          <w:b/>
          <w:color w:val="7030A0"/>
          <w:sz w:val="28"/>
          <w:szCs w:val="28"/>
        </w:rPr>
        <w:t>Situācijas raksturojums</w:t>
      </w:r>
    </w:p>
    <w:p w14:paraId="4E11B637" w14:textId="22857154" w:rsidR="00E84DDD" w:rsidRPr="002E5E8C" w:rsidRDefault="00971D49" w:rsidP="002478CD">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Pašlaik Latvijas augstākās izglītības sistēmā </w:t>
      </w:r>
      <w:r w:rsidR="007A18F7">
        <w:rPr>
          <w:rFonts w:ascii="Times New Roman" w:eastAsia="Times New Roman" w:hAnsi="Times New Roman" w:cs="Times New Roman"/>
          <w:sz w:val="28"/>
          <w:szCs w:val="28"/>
        </w:rPr>
        <w:t xml:space="preserve">faktiski </w:t>
      </w:r>
      <w:r w:rsidRPr="002E5E8C">
        <w:rPr>
          <w:rFonts w:ascii="Times New Roman" w:eastAsia="Times New Roman" w:hAnsi="Times New Roman" w:cs="Times New Roman"/>
          <w:sz w:val="28"/>
          <w:szCs w:val="28"/>
        </w:rPr>
        <w:t xml:space="preserve">neeksistē atbalsts </w:t>
      </w:r>
      <w:r w:rsidR="00E84DDD" w:rsidRPr="002E5E8C">
        <w:rPr>
          <w:rFonts w:ascii="Times New Roman" w:eastAsia="Times New Roman" w:hAnsi="Times New Roman" w:cs="Times New Roman"/>
          <w:sz w:val="28"/>
          <w:szCs w:val="28"/>
        </w:rPr>
        <w:t>augstākās izglītības iegūšanai, kas tiktu sniegts</w:t>
      </w:r>
      <w:r w:rsidRPr="002E5E8C">
        <w:rPr>
          <w:rFonts w:ascii="Times New Roman" w:eastAsia="Times New Roman" w:hAnsi="Times New Roman" w:cs="Times New Roman"/>
          <w:sz w:val="28"/>
          <w:szCs w:val="28"/>
        </w:rPr>
        <w:t xml:space="preserve"> pēc sociālām pazīmēm</w:t>
      </w:r>
      <w:r w:rsidR="002478A1" w:rsidRPr="002E5E8C">
        <w:rPr>
          <w:rFonts w:ascii="Times New Roman" w:eastAsia="Times New Roman" w:hAnsi="Times New Roman" w:cs="Times New Roman"/>
          <w:sz w:val="28"/>
          <w:szCs w:val="28"/>
        </w:rPr>
        <w:t xml:space="preserve"> vai citiem kritērijiem, izņemot akadēmiskās sekmes</w:t>
      </w:r>
      <w:r w:rsidRPr="002E5E8C">
        <w:rPr>
          <w:rFonts w:ascii="Times New Roman" w:eastAsia="Times New Roman" w:hAnsi="Times New Roman" w:cs="Times New Roman"/>
          <w:sz w:val="28"/>
          <w:szCs w:val="28"/>
        </w:rPr>
        <w:t xml:space="preserve">. </w:t>
      </w:r>
    </w:p>
    <w:p w14:paraId="4BCF6F63" w14:textId="34D0989E" w:rsidR="002F5057" w:rsidRPr="002E5E8C" w:rsidRDefault="00971D4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 </w:t>
      </w:r>
      <w:r w:rsidR="00E84DDD" w:rsidRPr="002E5E8C">
        <w:rPr>
          <w:rFonts w:ascii="Times New Roman" w:eastAsia="Times New Roman" w:hAnsi="Times New Roman" w:cs="Times New Roman"/>
          <w:sz w:val="28"/>
          <w:szCs w:val="28"/>
        </w:rPr>
        <w:t>A</w:t>
      </w:r>
      <w:r w:rsidRPr="002E5E8C">
        <w:rPr>
          <w:rFonts w:ascii="Times New Roman" w:eastAsia="Times New Roman" w:hAnsi="Times New Roman" w:cs="Times New Roman"/>
          <w:sz w:val="28"/>
          <w:szCs w:val="28"/>
        </w:rPr>
        <w:t>tbilstoši</w:t>
      </w:r>
      <w:r w:rsidR="00CF5159" w:rsidRPr="002E5E8C">
        <w:rPr>
          <w:rFonts w:ascii="Times New Roman" w:eastAsia="Times New Roman" w:hAnsi="Times New Roman" w:cs="Times New Roman"/>
          <w:sz w:val="28"/>
          <w:szCs w:val="28"/>
        </w:rPr>
        <w:t xml:space="preserve"> Augstskolu likuma  52. panta </w:t>
      </w:r>
      <w:r w:rsidRPr="002E5E8C">
        <w:rPr>
          <w:rFonts w:ascii="Times New Roman" w:eastAsia="Times New Roman" w:hAnsi="Times New Roman" w:cs="Times New Roman"/>
          <w:sz w:val="28"/>
          <w:szCs w:val="28"/>
        </w:rPr>
        <w:t xml:space="preserve">pirmajai un trešajai </w:t>
      </w:r>
      <w:r w:rsidRPr="007A18F7">
        <w:rPr>
          <w:rFonts w:ascii="Times New Roman" w:eastAsia="Times New Roman" w:hAnsi="Times New Roman" w:cs="Times New Roman"/>
          <w:color w:val="000000" w:themeColor="text1"/>
          <w:sz w:val="28"/>
          <w:szCs w:val="28"/>
        </w:rPr>
        <w:t>daļai</w:t>
      </w:r>
      <w:r w:rsidR="002C3FBE" w:rsidRPr="007A18F7">
        <w:rPr>
          <w:rFonts w:ascii="Times New Roman" w:eastAsia="Times New Roman" w:hAnsi="Times New Roman" w:cs="Times New Roman"/>
          <w:color w:val="000000" w:themeColor="text1"/>
          <w:sz w:val="28"/>
          <w:szCs w:val="28"/>
        </w:rPr>
        <w:t>,</w:t>
      </w:r>
      <w:r w:rsidRPr="002E5E8C">
        <w:rPr>
          <w:rFonts w:ascii="Times New Roman" w:eastAsia="Times New Roman" w:hAnsi="Times New Roman" w:cs="Times New Roman"/>
          <w:sz w:val="28"/>
          <w:szCs w:val="28"/>
        </w:rPr>
        <w:t xml:space="preserve"> stipendijas tiek piešķirtas valsts finansētaj</w:t>
      </w:r>
      <w:r w:rsidR="00E84DDD" w:rsidRPr="002E5E8C">
        <w:rPr>
          <w:rFonts w:ascii="Times New Roman" w:eastAsia="Times New Roman" w:hAnsi="Times New Roman" w:cs="Times New Roman"/>
          <w:sz w:val="28"/>
          <w:szCs w:val="28"/>
        </w:rPr>
        <w:t xml:space="preserve">ās studiju vietās studējošajiem </w:t>
      </w:r>
      <w:r w:rsidR="00E270ED" w:rsidRPr="002E5E8C">
        <w:rPr>
          <w:rFonts w:ascii="Times New Roman" w:eastAsia="Times New Roman" w:hAnsi="Times New Roman" w:cs="Times New Roman"/>
          <w:sz w:val="28"/>
          <w:szCs w:val="28"/>
        </w:rPr>
        <w:t xml:space="preserve">Ministru kabineta noteiktajā kārtībā. Savukārt Ministru kabineta </w:t>
      </w:r>
      <w:r w:rsidR="002F5057" w:rsidRPr="002E5E8C">
        <w:rPr>
          <w:rFonts w:ascii="Times New Roman" w:eastAsia="Times New Roman" w:hAnsi="Times New Roman" w:cs="Times New Roman"/>
          <w:sz w:val="28"/>
          <w:szCs w:val="28"/>
        </w:rPr>
        <w:t>noteikumi</w:t>
      </w:r>
      <w:r w:rsidR="00E270ED" w:rsidRPr="002E5E8C">
        <w:rPr>
          <w:rStyle w:val="FootnoteReference"/>
          <w:rFonts w:ascii="Times New Roman" w:eastAsia="Times New Roman" w:hAnsi="Times New Roman" w:cs="Times New Roman"/>
          <w:sz w:val="28"/>
          <w:szCs w:val="28"/>
        </w:rPr>
        <w:footnoteReference w:id="3"/>
      </w:r>
      <w:r w:rsidR="00E270ED" w:rsidRPr="002E5E8C">
        <w:rPr>
          <w:rFonts w:ascii="Times New Roman" w:eastAsia="Times New Roman" w:hAnsi="Times New Roman" w:cs="Times New Roman"/>
          <w:sz w:val="28"/>
          <w:szCs w:val="28"/>
        </w:rPr>
        <w:t xml:space="preserve"> paredz, ka </w:t>
      </w:r>
      <w:r w:rsidR="002F5057" w:rsidRPr="002E5E8C">
        <w:rPr>
          <w:rFonts w:ascii="Times New Roman" w:eastAsia="Times New Roman" w:hAnsi="Times New Roman" w:cs="Times New Roman"/>
          <w:sz w:val="28"/>
          <w:szCs w:val="28"/>
        </w:rPr>
        <w:t xml:space="preserve">stipendijas tiek piešķirtas </w:t>
      </w:r>
      <w:r w:rsidR="002F5057" w:rsidRPr="002E5E8C">
        <w:rPr>
          <w:rFonts w:ascii="Times New Roman" w:eastAsia="Times New Roman" w:hAnsi="Times New Roman" w:cs="Times New Roman"/>
          <w:sz w:val="28"/>
          <w:szCs w:val="28"/>
        </w:rPr>
        <w:lastRenderedPageBreak/>
        <w:t xml:space="preserve">konkursa kārtībā pēc akadēmiskām sekmēm, tikai pie līdzvērtīgiem sekmju un zinātniskās darbības rādītājiem </w:t>
      </w:r>
      <w:r w:rsidR="002A7336" w:rsidRPr="002E5E8C">
        <w:rPr>
          <w:rFonts w:ascii="Times New Roman" w:eastAsia="Times New Roman" w:hAnsi="Times New Roman" w:cs="Times New Roman"/>
          <w:sz w:val="28"/>
          <w:szCs w:val="28"/>
        </w:rPr>
        <w:t>dodot priekšroku</w:t>
      </w:r>
      <w:r w:rsidR="002F5057" w:rsidRPr="002E5E8C">
        <w:rPr>
          <w:rFonts w:ascii="Times New Roman" w:eastAsia="Times New Roman" w:hAnsi="Times New Roman" w:cs="Times New Roman"/>
          <w:sz w:val="28"/>
          <w:szCs w:val="28"/>
        </w:rPr>
        <w:t xml:space="preserve">: 1) </w:t>
      </w:r>
      <w:r w:rsidR="002A7336" w:rsidRPr="002E5E8C">
        <w:rPr>
          <w:rFonts w:ascii="Times New Roman" w:eastAsia="Times New Roman" w:hAnsi="Times New Roman" w:cs="Times New Roman"/>
          <w:sz w:val="28"/>
          <w:szCs w:val="28"/>
        </w:rPr>
        <w:t>personai ar invaliditāti</w:t>
      </w:r>
      <w:r w:rsidR="002F5057" w:rsidRPr="002E5E8C">
        <w:rPr>
          <w:rFonts w:ascii="Times New Roman" w:eastAsia="Times New Roman" w:hAnsi="Times New Roman" w:cs="Times New Roman"/>
          <w:sz w:val="28"/>
          <w:szCs w:val="28"/>
        </w:rPr>
        <w:t xml:space="preserve">; 2) </w:t>
      </w:r>
      <w:r w:rsidR="002A7336" w:rsidRPr="002E5E8C">
        <w:rPr>
          <w:rFonts w:ascii="Times New Roman" w:eastAsia="Times New Roman" w:hAnsi="Times New Roman" w:cs="Times New Roman"/>
          <w:sz w:val="28"/>
          <w:szCs w:val="28"/>
        </w:rPr>
        <w:t>bārenim vai bez vecāku gādības palikušam bērnam līdz 24 gadu vecuma</w:t>
      </w:r>
      <w:r w:rsidR="00EB2533" w:rsidRPr="002E5E8C">
        <w:rPr>
          <w:rFonts w:ascii="Times New Roman" w:eastAsia="Times New Roman" w:hAnsi="Times New Roman" w:cs="Times New Roman"/>
          <w:sz w:val="28"/>
          <w:szCs w:val="28"/>
        </w:rPr>
        <w:t>m</w:t>
      </w:r>
      <w:r w:rsidR="002A7336" w:rsidRPr="002E5E8C">
        <w:rPr>
          <w:rFonts w:ascii="Times New Roman" w:eastAsia="Times New Roman" w:hAnsi="Times New Roman" w:cs="Times New Roman"/>
          <w:sz w:val="28"/>
          <w:szCs w:val="28"/>
        </w:rPr>
        <w:t xml:space="preserve">; 3) </w:t>
      </w:r>
      <w:r w:rsidR="0037028B" w:rsidRPr="002E5E8C">
        <w:rPr>
          <w:rFonts w:ascii="Times New Roman" w:eastAsia="Times New Roman" w:hAnsi="Times New Roman" w:cs="Times New Roman"/>
          <w:sz w:val="28"/>
          <w:szCs w:val="28"/>
        </w:rPr>
        <w:t>studējošajam</w:t>
      </w:r>
      <w:r w:rsidR="002F50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no</w:t>
      </w:r>
      <w:r w:rsidR="002F5057" w:rsidRPr="002E5E8C">
        <w:rPr>
          <w:rFonts w:ascii="Times New Roman" w:eastAsia="Times New Roman" w:hAnsi="Times New Roman" w:cs="Times New Roman"/>
          <w:sz w:val="28"/>
          <w:szCs w:val="28"/>
        </w:rPr>
        <w:t xml:space="preserve"> trūcīgas ģimenes;</w:t>
      </w:r>
      <w:r w:rsidR="002A7336" w:rsidRPr="002E5E8C">
        <w:rPr>
          <w:rFonts w:ascii="Times New Roman" w:eastAsia="Times New Roman" w:hAnsi="Times New Roman" w:cs="Times New Roman"/>
          <w:sz w:val="28"/>
          <w:szCs w:val="28"/>
        </w:rPr>
        <w:t xml:space="preserve"> </w:t>
      </w:r>
      <w:r w:rsidR="002F5057" w:rsidRPr="002E5E8C">
        <w:rPr>
          <w:rFonts w:ascii="Times New Roman" w:eastAsia="Times New Roman" w:hAnsi="Times New Roman" w:cs="Times New Roman"/>
          <w:sz w:val="28"/>
          <w:szCs w:val="28"/>
        </w:rPr>
        <w:t>4</w:t>
      </w:r>
      <w:r w:rsidR="002A7336" w:rsidRPr="002E5E8C">
        <w:rPr>
          <w:rFonts w:ascii="Times New Roman" w:eastAsia="Times New Roman" w:hAnsi="Times New Roman" w:cs="Times New Roman"/>
          <w:sz w:val="28"/>
          <w:szCs w:val="28"/>
        </w:rPr>
        <w:t>)</w:t>
      </w:r>
      <w:r w:rsidR="002F5057" w:rsidRPr="002E5E8C">
        <w:rPr>
          <w:rFonts w:ascii="Times New Roman" w:eastAsia="Times New Roman" w:hAnsi="Times New Roman" w:cs="Times New Roman"/>
          <w:sz w:val="28"/>
          <w:szCs w:val="28"/>
        </w:rPr>
        <w:t xml:space="preserve"> studējošajam no daudzbērnu ģimenes (arī gadījumos, ja attiecīgās ģimenes bērni jau pilngadīgi, bet vismaz trīs no tiem nav vecāki par 24 gadiem un mācās vispārējās vai profesionālās izglītības iestādē vai studē augstskolā vai koledžā pilna laika klātienē);</w:t>
      </w:r>
      <w:r w:rsidR="002A7336" w:rsidRPr="002E5E8C">
        <w:rPr>
          <w:rFonts w:ascii="Times New Roman" w:eastAsia="Times New Roman" w:hAnsi="Times New Roman" w:cs="Times New Roman"/>
          <w:sz w:val="28"/>
          <w:szCs w:val="28"/>
        </w:rPr>
        <w:t xml:space="preserve"> 5)</w:t>
      </w:r>
      <w:r w:rsidR="002F5057" w:rsidRPr="002E5E8C">
        <w:rPr>
          <w:rFonts w:ascii="Times New Roman" w:eastAsia="Times New Roman" w:hAnsi="Times New Roman" w:cs="Times New Roman"/>
          <w:sz w:val="28"/>
          <w:szCs w:val="28"/>
        </w:rPr>
        <w:t xml:space="preserve"> studējošajam, kuram ir viens vai vairāki bērni.</w:t>
      </w:r>
    </w:p>
    <w:p w14:paraId="5B62E4AC" w14:textId="41FC3FEA" w:rsidR="00367D07" w:rsidRPr="002E5E8C" w:rsidRDefault="002A7336"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ka </w:t>
      </w:r>
      <w:r w:rsidR="00A50327" w:rsidRPr="002E5E8C">
        <w:rPr>
          <w:rFonts w:ascii="Times New Roman" w:eastAsia="Times New Roman" w:hAnsi="Times New Roman" w:cs="Times New Roman"/>
          <w:sz w:val="28"/>
          <w:szCs w:val="28"/>
        </w:rPr>
        <w:t xml:space="preserve">dēļ ierobežota studiju finansējuma tikai </w:t>
      </w:r>
      <w:r w:rsidR="002478A1" w:rsidRPr="002E5E8C">
        <w:rPr>
          <w:rFonts w:ascii="Times New Roman" w:eastAsia="Times New Roman" w:hAnsi="Times New Roman" w:cs="Times New Roman"/>
          <w:sz w:val="28"/>
          <w:szCs w:val="28"/>
        </w:rPr>
        <w:t xml:space="preserve">aptuveni viena septītā </w:t>
      </w:r>
      <w:r w:rsidR="00A50327" w:rsidRPr="002E5E8C">
        <w:rPr>
          <w:rFonts w:ascii="Times New Roman" w:eastAsia="Times New Roman" w:hAnsi="Times New Roman" w:cs="Times New Roman"/>
          <w:sz w:val="28"/>
          <w:szCs w:val="28"/>
        </w:rPr>
        <w:t xml:space="preserve">daļa no valsts finansētajās vietās studējošiem </w:t>
      </w:r>
      <w:r w:rsidR="007448A3" w:rsidRPr="002E5E8C">
        <w:rPr>
          <w:rFonts w:ascii="Times New Roman" w:eastAsia="Times New Roman" w:hAnsi="Times New Roman" w:cs="Times New Roman"/>
          <w:sz w:val="28"/>
          <w:szCs w:val="28"/>
        </w:rPr>
        <w:t xml:space="preserve">saņem stipendijas, </w:t>
      </w:r>
      <w:r w:rsidR="002F5057" w:rsidRPr="002E5E8C">
        <w:rPr>
          <w:rFonts w:ascii="Times New Roman" w:eastAsia="Times New Roman" w:hAnsi="Times New Roman" w:cs="Times New Roman"/>
          <w:sz w:val="28"/>
          <w:szCs w:val="28"/>
        </w:rPr>
        <w:t xml:space="preserve">praksē </w:t>
      </w:r>
      <w:r w:rsidR="007448A3" w:rsidRPr="002E5E8C">
        <w:rPr>
          <w:rFonts w:ascii="Times New Roman" w:eastAsia="Times New Roman" w:hAnsi="Times New Roman" w:cs="Times New Roman"/>
          <w:sz w:val="28"/>
          <w:szCs w:val="28"/>
        </w:rPr>
        <w:t>šie kritēriji tiek pielietoti</w:t>
      </w:r>
      <w:r w:rsidR="00367D07" w:rsidRPr="002E5E8C">
        <w:rPr>
          <w:rFonts w:ascii="Times New Roman" w:eastAsia="Times New Roman" w:hAnsi="Times New Roman" w:cs="Times New Roman"/>
          <w:sz w:val="28"/>
          <w:szCs w:val="28"/>
        </w:rPr>
        <w:t xml:space="preserve"> reti</w:t>
      </w:r>
      <w:r w:rsidR="007448A3" w:rsidRPr="002E5E8C">
        <w:rPr>
          <w:rFonts w:ascii="Times New Roman" w:eastAsia="Times New Roman" w:hAnsi="Times New Roman" w:cs="Times New Roman"/>
          <w:sz w:val="28"/>
          <w:szCs w:val="28"/>
        </w:rPr>
        <w:t>.</w:t>
      </w:r>
    </w:p>
    <w:p w14:paraId="3F0732CD" w14:textId="798CD53D" w:rsidR="00367D07" w:rsidRPr="002E5E8C" w:rsidRDefault="00025557"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Šī situācija atšķiras no situācijas citās ES un OECD valstīs. Tajās pastāv trīs dažādas pieejas, kā tiek piešķirts atbalsts augstākās izglītība</w:t>
      </w:r>
      <w:r w:rsidR="005E63BE"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iegūšanai, un šīs pieejas </w:t>
      </w:r>
      <w:r w:rsidR="004C5003" w:rsidRPr="002E5E8C">
        <w:rPr>
          <w:rFonts w:ascii="Times New Roman" w:eastAsia="Times New Roman" w:hAnsi="Times New Roman" w:cs="Times New Roman"/>
          <w:sz w:val="28"/>
          <w:szCs w:val="28"/>
        </w:rPr>
        <w:t xml:space="preserve">bieži vien </w:t>
      </w:r>
      <w:r w:rsidRPr="002E5E8C">
        <w:rPr>
          <w:rFonts w:ascii="Times New Roman" w:eastAsia="Times New Roman" w:hAnsi="Times New Roman" w:cs="Times New Roman"/>
          <w:sz w:val="28"/>
          <w:szCs w:val="28"/>
        </w:rPr>
        <w:t xml:space="preserve">mēdz līdzās pastāvēt vienas sistēmas ietvaros: 1) </w:t>
      </w:r>
      <w:r w:rsidR="00987DA7" w:rsidRPr="002E5E8C">
        <w:rPr>
          <w:rFonts w:ascii="Times New Roman" w:eastAsia="Times New Roman" w:hAnsi="Times New Roman" w:cs="Times New Roman"/>
          <w:sz w:val="28"/>
          <w:szCs w:val="28"/>
        </w:rPr>
        <w:t xml:space="preserve">pēc akadēmiskām sekmēm; 2) pēc vajadzībām jeb sociālām pazīmēm; 3) </w:t>
      </w:r>
      <w:r w:rsidR="0037028B" w:rsidRPr="002E5E8C">
        <w:rPr>
          <w:rFonts w:ascii="Times New Roman" w:eastAsia="Times New Roman" w:hAnsi="Times New Roman" w:cs="Times New Roman"/>
          <w:sz w:val="28"/>
          <w:szCs w:val="28"/>
        </w:rPr>
        <w:t xml:space="preserve">universāls atbalsts augstākās izglītības iegūšanai visiem studējošiem, </w:t>
      </w:r>
      <w:r w:rsidR="00987DA7" w:rsidRPr="002E5E8C">
        <w:rPr>
          <w:rFonts w:ascii="Times New Roman" w:eastAsia="Times New Roman" w:hAnsi="Times New Roman" w:cs="Times New Roman"/>
          <w:sz w:val="28"/>
          <w:szCs w:val="28"/>
        </w:rPr>
        <w:t>neizdalot atsevišķ</w:t>
      </w:r>
      <w:r w:rsidR="00EB2533" w:rsidRPr="002E5E8C">
        <w:rPr>
          <w:rFonts w:ascii="Times New Roman" w:eastAsia="Times New Roman" w:hAnsi="Times New Roman" w:cs="Times New Roman"/>
          <w:sz w:val="28"/>
          <w:szCs w:val="28"/>
        </w:rPr>
        <w:t>i kādu</w:t>
      </w:r>
      <w:r w:rsidR="00987DA7" w:rsidRPr="002E5E8C">
        <w:rPr>
          <w:rFonts w:ascii="Times New Roman" w:eastAsia="Times New Roman" w:hAnsi="Times New Roman" w:cs="Times New Roman"/>
          <w:sz w:val="28"/>
          <w:szCs w:val="28"/>
        </w:rPr>
        <w:t xml:space="preserve"> studentu grupu</w:t>
      </w:r>
      <w:r w:rsidR="00556925" w:rsidRPr="002E5E8C">
        <w:rPr>
          <w:rFonts w:ascii="Times New Roman" w:eastAsia="Times New Roman" w:hAnsi="Times New Roman" w:cs="Times New Roman"/>
          <w:sz w:val="28"/>
          <w:szCs w:val="28"/>
        </w:rPr>
        <w:t xml:space="preserve"> ne pēc sekmēm, ne pēc sociāli ekonomiskiem rādītājiem</w:t>
      </w:r>
      <w:r w:rsidR="00923A84" w:rsidRPr="002E5E8C">
        <w:rPr>
          <w:rStyle w:val="FootnoteReference"/>
          <w:rFonts w:ascii="Times New Roman" w:eastAsia="Times New Roman" w:hAnsi="Times New Roman" w:cs="Times New Roman"/>
          <w:sz w:val="28"/>
          <w:szCs w:val="28"/>
        </w:rPr>
        <w:footnoteReference w:id="4"/>
      </w:r>
      <w:r w:rsidR="00987DA7" w:rsidRPr="002E5E8C">
        <w:rPr>
          <w:rFonts w:ascii="Times New Roman" w:eastAsia="Times New Roman" w:hAnsi="Times New Roman" w:cs="Times New Roman"/>
          <w:sz w:val="28"/>
          <w:szCs w:val="28"/>
        </w:rPr>
        <w:t>.</w:t>
      </w:r>
      <w:r w:rsidR="00794832" w:rsidRPr="002E5E8C">
        <w:rPr>
          <w:rFonts w:ascii="Times New Roman" w:eastAsia="Times New Roman" w:hAnsi="Times New Roman" w:cs="Times New Roman"/>
          <w:sz w:val="28"/>
          <w:szCs w:val="28"/>
        </w:rPr>
        <w:t xml:space="preserve"> </w:t>
      </w:r>
    </w:p>
    <w:p w14:paraId="508FF774" w14:textId="1DEF75EF" w:rsidR="006E4084" w:rsidRPr="002E5E8C" w:rsidRDefault="00D84B5B" w:rsidP="006E4084">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Izglītības un zinātnes m</w:t>
      </w:r>
      <w:r w:rsidR="00BA29B7" w:rsidRPr="002E5E8C">
        <w:rPr>
          <w:rFonts w:ascii="Times New Roman" w:eastAsia="Times New Roman" w:hAnsi="Times New Roman" w:cs="Times New Roman"/>
          <w:sz w:val="28"/>
          <w:szCs w:val="28"/>
        </w:rPr>
        <w:t>inistrijas</w:t>
      </w:r>
      <w:r w:rsidRPr="002E5E8C">
        <w:rPr>
          <w:rFonts w:ascii="Times New Roman" w:eastAsia="Times New Roman" w:hAnsi="Times New Roman" w:cs="Times New Roman"/>
          <w:sz w:val="28"/>
          <w:szCs w:val="28"/>
        </w:rPr>
        <w:t xml:space="preserve"> (turpmāk- ministrijas)</w:t>
      </w:r>
      <w:r w:rsidR="00BA29B7" w:rsidRPr="002E5E8C">
        <w:rPr>
          <w:rFonts w:ascii="Times New Roman" w:eastAsia="Times New Roman" w:hAnsi="Times New Roman" w:cs="Times New Roman"/>
          <w:sz w:val="28"/>
          <w:szCs w:val="28"/>
        </w:rPr>
        <w:t xml:space="preserve"> skatījumā a</w:t>
      </w:r>
      <w:r w:rsidR="00025557" w:rsidRPr="002E5E8C">
        <w:rPr>
          <w:rFonts w:ascii="Times New Roman" w:eastAsia="Times New Roman" w:hAnsi="Times New Roman" w:cs="Times New Roman"/>
          <w:sz w:val="28"/>
          <w:szCs w:val="28"/>
        </w:rPr>
        <w:t xml:space="preserve">ugstākajā izglītībā ir nepieciešams izstrādāt pamatprincipus un atbalsta instrumentus atbalsta sistēmas </w:t>
      </w:r>
      <w:r w:rsidR="00025557" w:rsidRPr="007A18F7">
        <w:rPr>
          <w:rFonts w:ascii="Times New Roman" w:eastAsia="Times New Roman" w:hAnsi="Times New Roman" w:cs="Times New Roman"/>
          <w:color w:val="000000" w:themeColor="text1"/>
          <w:sz w:val="28"/>
          <w:szCs w:val="28"/>
        </w:rPr>
        <w:t>izveidei</w:t>
      </w:r>
      <w:r w:rsidR="002C3FBE" w:rsidRPr="007A18F7">
        <w:rPr>
          <w:rFonts w:ascii="Times New Roman" w:eastAsia="Times New Roman" w:hAnsi="Times New Roman" w:cs="Times New Roman"/>
          <w:color w:val="000000" w:themeColor="text1"/>
          <w:sz w:val="28"/>
          <w:szCs w:val="28"/>
        </w:rPr>
        <w:t>,</w:t>
      </w:r>
      <w:r w:rsidR="00447B75" w:rsidRPr="007A18F7">
        <w:rPr>
          <w:rFonts w:ascii="Times New Roman" w:eastAsia="Times New Roman" w:hAnsi="Times New Roman" w:cs="Times New Roman"/>
          <w:color w:val="000000" w:themeColor="text1"/>
          <w:sz w:val="28"/>
          <w:szCs w:val="28"/>
        </w:rPr>
        <w:t xml:space="preserve"> tai </w:t>
      </w:r>
      <w:r w:rsidR="00447B75" w:rsidRPr="002E5E8C">
        <w:rPr>
          <w:rFonts w:ascii="Times New Roman" w:eastAsia="Times New Roman" w:hAnsi="Times New Roman" w:cs="Times New Roman"/>
          <w:sz w:val="28"/>
          <w:szCs w:val="28"/>
        </w:rPr>
        <w:t>skaitā pēc sociālām pazīmēm</w:t>
      </w:r>
      <w:r w:rsidR="00025557" w:rsidRPr="002E5E8C">
        <w:rPr>
          <w:rFonts w:ascii="Times New Roman" w:eastAsia="Times New Roman" w:hAnsi="Times New Roman" w:cs="Times New Roman"/>
          <w:sz w:val="28"/>
          <w:szCs w:val="28"/>
        </w:rPr>
        <w:t xml:space="preserve">, lai veicinātu </w:t>
      </w:r>
      <w:r w:rsidR="00B62D63"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 xml:space="preserve">izglītības pieejamību, iekļaušanos studiju vidē, iesaistīšanos pilnvērtīgā mācīšanās procesā un tā pabeigšanu. </w:t>
      </w:r>
      <w:r w:rsidR="00D87A77" w:rsidRPr="002E5E8C">
        <w:rPr>
          <w:rFonts w:ascii="Times New Roman" w:eastAsia="Times New Roman" w:hAnsi="Times New Roman" w:cs="Times New Roman"/>
          <w:sz w:val="28"/>
          <w:szCs w:val="28"/>
        </w:rPr>
        <w:t xml:space="preserve">Kvalitatīvas augstākās izglītības iegūšana ir solis uz veiksmīgu iekļaušanos darba tirgū un spēju nodrošināt pienācīgu dzīves līmeni sev, </w:t>
      </w:r>
      <w:r w:rsidR="00447B75" w:rsidRPr="002E5E8C">
        <w:rPr>
          <w:rFonts w:ascii="Times New Roman" w:eastAsia="Times New Roman" w:hAnsi="Times New Roman" w:cs="Times New Roman"/>
          <w:sz w:val="28"/>
          <w:szCs w:val="28"/>
        </w:rPr>
        <w:t>savai ģimenei, kā arī iespēja kļūt</w:t>
      </w:r>
      <w:r w:rsidR="00D87A77" w:rsidRPr="002E5E8C">
        <w:rPr>
          <w:rFonts w:ascii="Times New Roman" w:eastAsia="Times New Roman" w:hAnsi="Times New Roman" w:cs="Times New Roman"/>
          <w:sz w:val="28"/>
          <w:szCs w:val="28"/>
        </w:rPr>
        <w:t xml:space="preserve"> par produktīvu sabiedrības </w:t>
      </w:r>
      <w:r w:rsidR="00447B75" w:rsidRPr="002E5E8C">
        <w:rPr>
          <w:rFonts w:ascii="Times New Roman" w:eastAsia="Times New Roman" w:hAnsi="Times New Roman" w:cs="Times New Roman"/>
          <w:sz w:val="28"/>
          <w:szCs w:val="28"/>
        </w:rPr>
        <w:t>dalībnieku</w:t>
      </w:r>
      <w:r w:rsidR="00D87A77" w:rsidRPr="002E5E8C">
        <w:rPr>
          <w:rFonts w:ascii="Times New Roman" w:eastAsia="Times New Roman" w:hAnsi="Times New Roman" w:cs="Times New Roman"/>
          <w:sz w:val="28"/>
          <w:szCs w:val="28"/>
        </w:rPr>
        <w:t xml:space="preserve">, kas sniedz ieguldījumu valsts attīstībā. </w:t>
      </w:r>
      <w:r w:rsidR="00025557" w:rsidRPr="002E5E8C">
        <w:rPr>
          <w:rFonts w:ascii="Times New Roman" w:eastAsia="Times New Roman" w:hAnsi="Times New Roman" w:cs="Times New Roman"/>
          <w:sz w:val="28"/>
          <w:szCs w:val="28"/>
        </w:rPr>
        <w:t xml:space="preserve">Pašlaik Latvijā sociālā dimensija nav būtiska </w:t>
      </w:r>
      <w:r w:rsidR="00447B75" w:rsidRPr="002E5E8C">
        <w:rPr>
          <w:rFonts w:ascii="Times New Roman" w:eastAsia="Times New Roman" w:hAnsi="Times New Roman" w:cs="Times New Roman"/>
          <w:sz w:val="28"/>
          <w:szCs w:val="28"/>
        </w:rPr>
        <w:t xml:space="preserve">augstākās </w:t>
      </w:r>
      <w:r w:rsidR="00025557" w:rsidRPr="002E5E8C">
        <w:rPr>
          <w:rFonts w:ascii="Times New Roman" w:eastAsia="Times New Roman" w:hAnsi="Times New Roman" w:cs="Times New Roman"/>
          <w:sz w:val="28"/>
          <w:szCs w:val="28"/>
        </w:rPr>
        <w:t>izglītības politikas daļa, kas ir jāstiprina, kā arī tās veidošanā ir jāiesaista citas mi</w:t>
      </w:r>
      <w:r w:rsidR="00923A84" w:rsidRPr="002E5E8C">
        <w:rPr>
          <w:rFonts w:ascii="Times New Roman" w:eastAsia="Times New Roman" w:hAnsi="Times New Roman" w:cs="Times New Roman"/>
          <w:sz w:val="28"/>
          <w:szCs w:val="28"/>
        </w:rPr>
        <w:t>nistrijas un sociālie partneri</w:t>
      </w:r>
      <w:r w:rsidR="00025557" w:rsidRPr="002E5E8C">
        <w:rPr>
          <w:rFonts w:ascii="Times New Roman" w:eastAsia="Times New Roman" w:hAnsi="Times New Roman" w:cs="Times New Roman"/>
          <w:sz w:val="28"/>
          <w:szCs w:val="28"/>
        </w:rPr>
        <w:t xml:space="preserve">. </w:t>
      </w:r>
      <w:r w:rsidR="002E6FC2" w:rsidRPr="002E5E8C">
        <w:rPr>
          <w:rFonts w:ascii="Times New Roman" w:eastAsia="Times New Roman" w:hAnsi="Times New Roman" w:cs="Times New Roman"/>
          <w:sz w:val="28"/>
          <w:szCs w:val="28"/>
        </w:rPr>
        <w:t xml:space="preserve"> Piemēram, </w:t>
      </w:r>
      <w:r w:rsidR="002B3958" w:rsidRPr="002E5E8C">
        <w:rPr>
          <w:rFonts w:ascii="Times New Roman" w:eastAsia="Times New Roman" w:hAnsi="Times New Roman" w:cs="Times New Roman"/>
          <w:sz w:val="28"/>
          <w:szCs w:val="28"/>
        </w:rPr>
        <w:t xml:space="preserve">pārvietošanas </w:t>
      </w:r>
      <w:r w:rsidR="002E6FC2" w:rsidRPr="002E5E8C">
        <w:rPr>
          <w:rFonts w:ascii="Times New Roman" w:eastAsia="Times New Roman" w:hAnsi="Times New Roman" w:cs="Times New Roman"/>
          <w:sz w:val="28"/>
          <w:szCs w:val="28"/>
        </w:rPr>
        <w:t xml:space="preserve">asistentu pakalpojumi personām ar invaliditāti tika ieviesti </w:t>
      </w:r>
      <w:r w:rsidR="00556925" w:rsidRPr="002E5E8C">
        <w:rPr>
          <w:rFonts w:ascii="Times New Roman" w:eastAsia="Times New Roman" w:hAnsi="Times New Roman" w:cs="Times New Roman"/>
          <w:sz w:val="28"/>
          <w:szCs w:val="28"/>
        </w:rPr>
        <w:t xml:space="preserve">2019.gadā </w:t>
      </w:r>
      <w:r w:rsidR="002E6FC2" w:rsidRPr="002E5E8C">
        <w:rPr>
          <w:rFonts w:ascii="Times New Roman" w:eastAsia="Times New Roman" w:hAnsi="Times New Roman" w:cs="Times New Roman"/>
          <w:sz w:val="28"/>
          <w:szCs w:val="28"/>
        </w:rPr>
        <w:t xml:space="preserve">sadarbībā ar Labklājības ministriju. </w:t>
      </w:r>
      <w:r w:rsidR="00025557" w:rsidRPr="002E5E8C">
        <w:rPr>
          <w:rFonts w:ascii="Times New Roman" w:eastAsia="Times New Roman" w:hAnsi="Times New Roman" w:cs="Times New Roman"/>
          <w:sz w:val="28"/>
          <w:szCs w:val="28"/>
        </w:rPr>
        <w:t xml:space="preserve">Saskaņā ar Deklarāciju par Artura Krišjāņa Kariņa vadītā MK iecerēto darbību, valdība ir apņēmusies atbalstīt studējošos, stiprinot sociālo dimensiju </w:t>
      </w:r>
      <w:r w:rsidR="00BA29B7" w:rsidRPr="002E5E8C">
        <w:rPr>
          <w:rFonts w:ascii="Times New Roman" w:eastAsia="Times New Roman" w:hAnsi="Times New Roman" w:cs="Times New Roman"/>
          <w:sz w:val="28"/>
          <w:szCs w:val="28"/>
        </w:rPr>
        <w:t>augstākajā izglītībā</w:t>
      </w:r>
      <w:r w:rsidR="00025557" w:rsidRPr="002E5E8C">
        <w:rPr>
          <w:rFonts w:ascii="Times New Roman" w:eastAsia="Times New Roman" w:hAnsi="Times New Roman" w:cs="Times New Roman"/>
          <w:sz w:val="28"/>
          <w:szCs w:val="28"/>
        </w:rPr>
        <w:t>.</w:t>
      </w:r>
      <w:r w:rsidR="00D87A77" w:rsidRPr="002E5E8C">
        <w:rPr>
          <w:rFonts w:ascii="Times New Roman" w:eastAsia="Times New Roman" w:hAnsi="Times New Roman" w:cs="Times New Roman"/>
          <w:sz w:val="28"/>
          <w:szCs w:val="28"/>
        </w:rPr>
        <w:t xml:space="preserve"> Kā arī </w:t>
      </w:r>
      <w:r w:rsidR="00D87A77" w:rsidRPr="007A18F7">
        <w:rPr>
          <w:rFonts w:ascii="Times New Roman" w:eastAsia="Times New Roman" w:hAnsi="Times New Roman" w:cs="Times New Roman"/>
          <w:color w:val="000000" w:themeColor="text1"/>
          <w:sz w:val="28"/>
          <w:szCs w:val="28"/>
        </w:rPr>
        <w:t>Deklarācij</w:t>
      </w:r>
      <w:r w:rsidR="002C3FBE" w:rsidRPr="007A18F7">
        <w:rPr>
          <w:rFonts w:ascii="Times New Roman" w:eastAsia="Times New Roman" w:hAnsi="Times New Roman" w:cs="Times New Roman"/>
          <w:color w:val="000000" w:themeColor="text1"/>
          <w:sz w:val="28"/>
          <w:szCs w:val="28"/>
        </w:rPr>
        <w:t>a</w:t>
      </w:r>
      <w:r w:rsidR="00D87A77" w:rsidRPr="007A18F7">
        <w:rPr>
          <w:rFonts w:ascii="Times New Roman" w:eastAsia="Times New Roman" w:hAnsi="Times New Roman" w:cs="Times New Roman"/>
          <w:color w:val="000000" w:themeColor="text1"/>
          <w:sz w:val="28"/>
          <w:szCs w:val="28"/>
        </w:rPr>
        <w:t xml:space="preserve">s </w:t>
      </w:r>
      <w:r w:rsidR="006E4084" w:rsidRPr="007A18F7">
        <w:rPr>
          <w:rFonts w:ascii="Times New Roman" w:eastAsia="Times New Roman" w:hAnsi="Times New Roman" w:cs="Times New Roman"/>
          <w:color w:val="000000" w:themeColor="text1"/>
          <w:sz w:val="28"/>
          <w:szCs w:val="28"/>
        </w:rPr>
        <w:t xml:space="preserve">99. punkts </w:t>
      </w:r>
      <w:r w:rsidR="006E4084" w:rsidRPr="002E5E8C">
        <w:rPr>
          <w:rFonts w:ascii="Times New Roman" w:eastAsia="Times New Roman" w:hAnsi="Times New Roman" w:cs="Times New Roman"/>
          <w:sz w:val="28"/>
          <w:szCs w:val="28"/>
        </w:rPr>
        <w:t xml:space="preserve">paredz: “Sekmēsim kuplu ģimeņu veidošanos. Turpināsim Trešā bērna politiku, paplašināsim Latvijas Goda ģimenes programmu”. Rīcības plāna pasākums 99.3 paredz “Novērst nabadzības un iespēju nevienlīdzības riskus daudzbērnu ģimenēm, kas rodas, pieaugot bērnu skaitam, un atbalstīt bērnu studijas augstskolās”. </w:t>
      </w:r>
    </w:p>
    <w:p w14:paraId="332FD094" w14:textId="165FD3CC" w:rsidR="00025557" w:rsidRPr="002E5E8C" w:rsidRDefault="00ED2794" w:rsidP="000255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Ministrijas skatījumā, l</w:t>
      </w:r>
      <w:r w:rsidR="00025557" w:rsidRPr="002E5E8C">
        <w:rPr>
          <w:rFonts w:ascii="Times New Roman" w:eastAsia="Times New Roman" w:hAnsi="Times New Roman" w:cs="Times New Roman"/>
          <w:sz w:val="28"/>
          <w:szCs w:val="28"/>
        </w:rPr>
        <w:t xml:space="preserve">ai </w:t>
      </w:r>
      <w:r w:rsidR="0037028B" w:rsidRPr="002E5E8C">
        <w:rPr>
          <w:rFonts w:ascii="Times New Roman" w:eastAsia="Times New Roman" w:hAnsi="Times New Roman" w:cs="Times New Roman"/>
          <w:sz w:val="28"/>
          <w:szCs w:val="28"/>
        </w:rPr>
        <w:t>nodrošinātu</w:t>
      </w:r>
      <w:r w:rsidR="00025557" w:rsidRPr="002E5E8C">
        <w:rPr>
          <w:rFonts w:ascii="Times New Roman" w:eastAsia="Times New Roman" w:hAnsi="Times New Roman" w:cs="Times New Roman"/>
          <w:sz w:val="28"/>
          <w:szCs w:val="28"/>
        </w:rPr>
        <w:t xml:space="preserve"> sociāli </w:t>
      </w:r>
      <w:r w:rsidR="0037028B" w:rsidRPr="002E5E8C">
        <w:rPr>
          <w:rFonts w:ascii="Times New Roman" w:eastAsia="Times New Roman" w:hAnsi="Times New Roman" w:cs="Times New Roman"/>
          <w:sz w:val="28"/>
          <w:szCs w:val="28"/>
        </w:rPr>
        <w:t>mazāk aizsargātiem studentiem</w:t>
      </w:r>
      <w:r w:rsidR="00025557" w:rsidRPr="002E5E8C">
        <w:rPr>
          <w:rFonts w:ascii="Times New Roman" w:eastAsia="Times New Roman" w:hAnsi="Times New Roman" w:cs="Times New Roman"/>
          <w:sz w:val="28"/>
          <w:szCs w:val="28"/>
        </w:rPr>
        <w:t xml:space="preserve"> – </w:t>
      </w:r>
      <w:r w:rsidR="0037028B" w:rsidRPr="002E5E8C">
        <w:rPr>
          <w:rFonts w:ascii="Times New Roman" w:eastAsia="Times New Roman" w:hAnsi="Times New Roman" w:cs="Times New Roman"/>
          <w:sz w:val="28"/>
          <w:szCs w:val="28"/>
        </w:rPr>
        <w:t>personām ar invaliditāti</w:t>
      </w:r>
      <w:r w:rsidR="00025557" w:rsidRPr="002E5E8C">
        <w:rPr>
          <w:rFonts w:ascii="Times New Roman" w:eastAsia="Times New Roman" w:hAnsi="Times New Roman" w:cs="Times New Roman"/>
          <w:sz w:val="28"/>
          <w:szCs w:val="28"/>
        </w:rPr>
        <w:t xml:space="preserve">, </w:t>
      </w:r>
      <w:r w:rsidR="0037028B" w:rsidRPr="002E5E8C">
        <w:rPr>
          <w:rFonts w:ascii="Times New Roman" w:eastAsia="Times New Roman" w:hAnsi="Times New Roman" w:cs="Times New Roman"/>
          <w:sz w:val="28"/>
          <w:szCs w:val="28"/>
        </w:rPr>
        <w:t>bērniem no trūcīgām un maznodrošinātām ģimenēm</w:t>
      </w:r>
      <w:r w:rsidR="00025557" w:rsidRPr="002E5E8C">
        <w:rPr>
          <w:rFonts w:ascii="Times New Roman" w:eastAsia="Times New Roman" w:hAnsi="Times New Roman" w:cs="Times New Roman"/>
          <w:sz w:val="28"/>
          <w:szCs w:val="28"/>
        </w:rPr>
        <w:t xml:space="preserve">, kā arī no </w:t>
      </w:r>
      <w:r w:rsidR="00025557" w:rsidRPr="002E5E8C">
        <w:rPr>
          <w:rFonts w:ascii="Times New Roman" w:eastAsia="Times New Roman" w:hAnsi="Times New Roman" w:cs="Times New Roman"/>
          <w:sz w:val="28"/>
          <w:szCs w:val="28"/>
        </w:rPr>
        <w:lastRenderedPageBreak/>
        <w:t xml:space="preserve">daudzbērnu ģimenēm </w:t>
      </w:r>
      <w:r w:rsidR="0037028B" w:rsidRPr="002E5E8C">
        <w:rPr>
          <w:rFonts w:ascii="Times New Roman" w:eastAsia="Times New Roman" w:hAnsi="Times New Roman" w:cs="Times New Roman"/>
          <w:sz w:val="28"/>
          <w:szCs w:val="28"/>
        </w:rPr>
        <w:t>iespēju iegūt augstāko izglītību un turpmāk veiksmīgi iekļauties darba tirgū</w:t>
      </w:r>
      <w:r w:rsidR="00025557"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vidējā termiņā</w:t>
      </w:r>
      <w:r w:rsidR="00025557" w:rsidRPr="002E5E8C">
        <w:rPr>
          <w:rFonts w:ascii="Times New Roman" w:eastAsia="Times New Roman" w:hAnsi="Times New Roman" w:cs="Times New Roman"/>
          <w:sz w:val="28"/>
          <w:szCs w:val="28"/>
        </w:rPr>
        <w:t xml:space="preserve"> ir nepieciešams izveidot speciālu sociālo stipendiju fondu, kas būtu atdalīt</w:t>
      </w:r>
      <w:r w:rsidR="0037028B" w:rsidRPr="002E5E8C">
        <w:rPr>
          <w:rFonts w:ascii="Times New Roman" w:eastAsia="Times New Roman" w:hAnsi="Times New Roman" w:cs="Times New Roman"/>
          <w:sz w:val="28"/>
          <w:szCs w:val="28"/>
        </w:rPr>
        <w:t xml:space="preserve">s no </w:t>
      </w:r>
      <w:r w:rsidR="00DA0E77" w:rsidRPr="002E5E8C">
        <w:rPr>
          <w:rFonts w:ascii="Times New Roman" w:eastAsia="Times New Roman" w:hAnsi="Times New Roman" w:cs="Times New Roman"/>
          <w:sz w:val="28"/>
          <w:szCs w:val="28"/>
        </w:rPr>
        <w:t xml:space="preserve">akadēmiskās </w:t>
      </w:r>
      <w:r w:rsidR="0037028B" w:rsidRPr="002E5E8C">
        <w:rPr>
          <w:rFonts w:ascii="Times New Roman" w:eastAsia="Times New Roman" w:hAnsi="Times New Roman" w:cs="Times New Roman"/>
          <w:sz w:val="28"/>
          <w:szCs w:val="28"/>
        </w:rPr>
        <w:t>izcilības stipendiju fonda</w:t>
      </w:r>
      <w:r w:rsidR="00025557" w:rsidRPr="002E5E8C">
        <w:rPr>
          <w:rFonts w:ascii="Times New Roman" w:eastAsia="Times New Roman" w:hAnsi="Times New Roman" w:cs="Times New Roman"/>
          <w:sz w:val="28"/>
          <w:szCs w:val="28"/>
        </w:rPr>
        <w:t xml:space="preserve">. </w:t>
      </w:r>
    </w:p>
    <w:p w14:paraId="1F2F0D85" w14:textId="42635693" w:rsidR="00764A96" w:rsidRPr="007A18F7" w:rsidRDefault="002B3958" w:rsidP="002F5057">
      <w:pPr>
        <w:ind w:firstLine="720"/>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Ministru kabineta 2020.gada 22. septembra protokollēmuma </w:t>
      </w:r>
      <w:r w:rsidR="00753586">
        <w:rPr>
          <w:rFonts w:ascii="Times New Roman" w:eastAsia="Times New Roman" w:hAnsi="Times New Roman" w:cs="Times New Roman"/>
          <w:sz w:val="28"/>
          <w:szCs w:val="28"/>
        </w:rPr>
        <w:t>6</w:t>
      </w:r>
      <w:r w:rsidRPr="002E5E8C">
        <w:rPr>
          <w:rFonts w:ascii="Times New Roman" w:eastAsia="Times New Roman" w:hAnsi="Times New Roman" w:cs="Times New Roman"/>
          <w:sz w:val="28"/>
          <w:szCs w:val="28"/>
        </w:rPr>
        <w:t xml:space="preserve">.2. punktā dotais uzdevums </w:t>
      </w:r>
      <w:r w:rsidR="009A2756" w:rsidRPr="002E5E8C">
        <w:rPr>
          <w:rFonts w:ascii="Times New Roman" w:eastAsia="Times New Roman" w:hAnsi="Times New Roman" w:cs="Times New Roman"/>
          <w:sz w:val="28"/>
          <w:szCs w:val="28"/>
        </w:rPr>
        <w:t>ir par</w:t>
      </w:r>
      <w:r w:rsidRPr="002E5E8C">
        <w:rPr>
          <w:rFonts w:ascii="Times New Roman" w:eastAsia="Times New Roman" w:hAnsi="Times New Roman" w:cs="Times New Roman"/>
          <w:sz w:val="28"/>
          <w:szCs w:val="28"/>
        </w:rPr>
        <w:t xml:space="preserve"> atbalstu studijām Latvijas augstskolā</w:t>
      </w:r>
      <w:r w:rsidR="009A2756"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jauniešiem no daudzbērnu ģimenēm, </w:t>
      </w:r>
      <w:r w:rsidR="009A2756" w:rsidRPr="002E5E8C">
        <w:rPr>
          <w:rFonts w:ascii="Times New Roman" w:eastAsia="Times New Roman" w:hAnsi="Times New Roman" w:cs="Times New Roman"/>
          <w:sz w:val="28"/>
          <w:szCs w:val="28"/>
        </w:rPr>
        <w:t xml:space="preserve">līdz ar to ziņojums ir fokusēts uz </w:t>
      </w:r>
      <w:r w:rsidR="00514BE4" w:rsidRPr="002E5E8C">
        <w:rPr>
          <w:rFonts w:ascii="Times New Roman" w:eastAsia="Times New Roman" w:hAnsi="Times New Roman" w:cs="Times New Roman"/>
          <w:sz w:val="28"/>
          <w:szCs w:val="28"/>
        </w:rPr>
        <w:t>atbalstu šai</w:t>
      </w:r>
      <w:r w:rsidR="009A2756" w:rsidRPr="002E5E8C">
        <w:rPr>
          <w:rFonts w:ascii="Times New Roman" w:eastAsia="Times New Roman" w:hAnsi="Times New Roman" w:cs="Times New Roman"/>
          <w:sz w:val="28"/>
          <w:szCs w:val="28"/>
        </w:rPr>
        <w:t xml:space="preserve"> mērķa grup</w:t>
      </w:r>
      <w:r w:rsidR="00514BE4" w:rsidRPr="002E5E8C">
        <w:rPr>
          <w:rFonts w:ascii="Times New Roman" w:eastAsia="Times New Roman" w:hAnsi="Times New Roman" w:cs="Times New Roman"/>
          <w:sz w:val="28"/>
          <w:szCs w:val="28"/>
        </w:rPr>
        <w:t>ai</w:t>
      </w:r>
      <w:r w:rsidR="009A2756" w:rsidRPr="002E5E8C">
        <w:rPr>
          <w:rFonts w:ascii="Times New Roman" w:eastAsia="Times New Roman" w:hAnsi="Times New Roman" w:cs="Times New Roman"/>
          <w:sz w:val="28"/>
          <w:szCs w:val="28"/>
        </w:rPr>
        <w:t xml:space="preserve">. </w:t>
      </w:r>
      <w:r w:rsidR="00BF1CF2" w:rsidRPr="002E5E8C">
        <w:rPr>
          <w:rFonts w:ascii="Times New Roman" w:eastAsia="Times New Roman" w:hAnsi="Times New Roman" w:cs="Times New Roman"/>
          <w:sz w:val="28"/>
          <w:szCs w:val="28"/>
        </w:rPr>
        <w:t xml:space="preserve">Līdzīgi kā programma “Balsts”, </w:t>
      </w:r>
      <w:r w:rsidR="000A51B5">
        <w:rPr>
          <w:rFonts w:ascii="Times New Roman" w:eastAsia="Times New Roman" w:hAnsi="Times New Roman" w:cs="Times New Roman"/>
          <w:sz w:val="28"/>
          <w:szCs w:val="28"/>
        </w:rPr>
        <w:t xml:space="preserve">kas sniedz </w:t>
      </w:r>
      <w:r w:rsidR="00A63B79" w:rsidRPr="002E5E8C">
        <w:rPr>
          <w:rFonts w:ascii="Times New Roman" w:eastAsia="Times New Roman" w:hAnsi="Times New Roman" w:cs="Times New Roman"/>
          <w:sz w:val="28"/>
          <w:szCs w:val="28"/>
        </w:rPr>
        <w:t xml:space="preserve">valsts </w:t>
      </w:r>
      <w:r w:rsidR="00A63B79" w:rsidRPr="007A18F7">
        <w:rPr>
          <w:rFonts w:ascii="Times New Roman" w:eastAsia="Times New Roman" w:hAnsi="Times New Roman" w:cs="Times New Roman"/>
          <w:color w:val="000000" w:themeColor="text1"/>
          <w:sz w:val="28"/>
          <w:szCs w:val="28"/>
        </w:rPr>
        <w:t>atbalst</w:t>
      </w:r>
      <w:r w:rsidR="000A51B5" w:rsidRPr="007A18F7">
        <w:rPr>
          <w:rFonts w:ascii="Times New Roman" w:eastAsia="Times New Roman" w:hAnsi="Times New Roman" w:cs="Times New Roman"/>
          <w:color w:val="000000" w:themeColor="text1"/>
          <w:sz w:val="28"/>
          <w:szCs w:val="28"/>
        </w:rPr>
        <w:t>u</w:t>
      </w:r>
      <w:r w:rsidR="00A63B79" w:rsidRPr="007A18F7">
        <w:rPr>
          <w:rFonts w:ascii="Times New Roman" w:eastAsia="Times New Roman" w:hAnsi="Times New Roman" w:cs="Times New Roman"/>
          <w:color w:val="000000" w:themeColor="text1"/>
          <w:sz w:val="28"/>
          <w:szCs w:val="28"/>
        </w:rPr>
        <w:t xml:space="preserve"> daudzbērnu ģimenēm aizdevuma pirmās iemaksas samazināšanai mājokļa iegādei vai būvniecībai, </w:t>
      </w:r>
      <w:r w:rsidR="002C3FBE" w:rsidRPr="007A18F7">
        <w:rPr>
          <w:rFonts w:ascii="Times New Roman" w:eastAsia="Times New Roman" w:hAnsi="Times New Roman" w:cs="Times New Roman"/>
          <w:color w:val="000000" w:themeColor="text1"/>
          <w:sz w:val="28"/>
          <w:szCs w:val="28"/>
        </w:rPr>
        <w:t xml:space="preserve">arī </w:t>
      </w:r>
      <w:r w:rsidR="00A63B79" w:rsidRPr="007A18F7">
        <w:rPr>
          <w:rFonts w:ascii="Times New Roman" w:eastAsia="Times New Roman" w:hAnsi="Times New Roman" w:cs="Times New Roman"/>
          <w:color w:val="000000" w:themeColor="text1"/>
          <w:sz w:val="28"/>
          <w:szCs w:val="28"/>
        </w:rPr>
        <w:t xml:space="preserve">stipendiju </w:t>
      </w:r>
      <w:r w:rsidR="00BF1CF2" w:rsidRPr="007A18F7">
        <w:rPr>
          <w:rFonts w:ascii="Times New Roman" w:eastAsia="Times New Roman" w:hAnsi="Times New Roman" w:cs="Times New Roman"/>
          <w:color w:val="000000" w:themeColor="text1"/>
          <w:sz w:val="28"/>
          <w:szCs w:val="28"/>
        </w:rPr>
        <w:t>programm</w:t>
      </w:r>
      <w:r w:rsidR="00A63B79" w:rsidRPr="007A18F7">
        <w:rPr>
          <w:rFonts w:ascii="Times New Roman" w:eastAsia="Times New Roman" w:hAnsi="Times New Roman" w:cs="Times New Roman"/>
          <w:color w:val="000000" w:themeColor="text1"/>
          <w:sz w:val="28"/>
          <w:szCs w:val="28"/>
        </w:rPr>
        <w:t xml:space="preserve">a tiek virzīta ar </w:t>
      </w:r>
      <w:r w:rsidR="002C3FBE" w:rsidRPr="007A18F7">
        <w:rPr>
          <w:rFonts w:ascii="Times New Roman" w:eastAsia="Times New Roman" w:hAnsi="Times New Roman" w:cs="Times New Roman"/>
          <w:color w:val="000000" w:themeColor="text1"/>
          <w:sz w:val="28"/>
          <w:szCs w:val="28"/>
        </w:rPr>
        <w:t xml:space="preserve">speciālu </w:t>
      </w:r>
      <w:r w:rsidR="00A63B79" w:rsidRPr="007A18F7">
        <w:rPr>
          <w:rFonts w:ascii="Times New Roman" w:eastAsia="Times New Roman" w:hAnsi="Times New Roman" w:cs="Times New Roman"/>
          <w:color w:val="000000" w:themeColor="text1"/>
          <w:sz w:val="28"/>
          <w:szCs w:val="28"/>
        </w:rPr>
        <w:t>nosaukumu</w:t>
      </w:r>
      <w:r w:rsidR="002C3FBE" w:rsidRPr="007A18F7">
        <w:rPr>
          <w:rFonts w:ascii="Times New Roman" w:eastAsia="Times New Roman" w:hAnsi="Times New Roman" w:cs="Times New Roman"/>
          <w:color w:val="000000" w:themeColor="text1"/>
          <w:sz w:val="28"/>
          <w:szCs w:val="28"/>
        </w:rPr>
        <w:t>:</w:t>
      </w:r>
      <w:r w:rsidR="00DC7726" w:rsidRPr="007A18F7">
        <w:rPr>
          <w:rFonts w:ascii="Times New Roman" w:eastAsia="Times New Roman" w:hAnsi="Times New Roman" w:cs="Times New Roman"/>
          <w:color w:val="000000" w:themeColor="text1"/>
          <w:sz w:val="28"/>
          <w:szCs w:val="28"/>
        </w:rPr>
        <w:t xml:space="preserve"> </w:t>
      </w:r>
      <w:r w:rsidR="007A18F7">
        <w:rPr>
          <w:rFonts w:ascii="Times New Roman" w:eastAsia="Times New Roman" w:hAnsi="Times New Roman" w:cs="Times New Roman"/>
          <w:color w:val="000000" w:themeColor="text1"/>
          <w:sz w:val="28"/>
          <w:szCs w:val="28"/>
        </w:rPr>
        <w:t xml:space="preserve">valsts stipendiju fonds </w:t>
      </w:r>
      <w:r w:rsidR="00DC7726" w:rsidRPr="007A18F7">
        <w:rPr>
          <w:rFonts w:ascii="Times New Roman" w:eastAsia="Times New Roman" w:hAnsi="Times New Roman" w:cs="Times New Roman"/>
          <w:color w:val="000000" w:themeColor="text1"/>
          <w:sz w:val="28"/>
          <w:szCs w:val="28"/>
        </w:rPr>
        <w:t>“Studētgods”.</w:t>
      </w:r>
    </w:p>
    <w:p w14:paraId="042E4446" w14:textId="77777777" w:rsidR="00307C1D" w:rsidRPr="002E5E8C" w:rsidRDefault="00307C1D" w:rsidP="002F5057">
      <w:pPr>
        <w:ind w:firstLine="720"/>
        <w:jc w:val="both"/>
        <w:rPr>
          <w:rFonts w:ascii="Times New Roman" w:eastAsia="Times New Roman" w:hAnsi="Times New Roman" w:cs="Times New Roman"/>
          <w:sz w:val="28"/>
          <w:szCs w:val="28"/>
        </w:rPr>
      </w:pPr>
    </w:p>
    <w:p w14:paraId="7D432F42" w14:textId="3A46360F" w:rsidR="00B63E99" w:rsidRPr="002E5E8C" w:rsidRDefault="00B63E99" w:rsidP="00B63E99">
      <w:pPr>
        <w:jc w:val="center"/>
        <w:rPr>
          <w:rFonts w:ascii="Times New Roman" w:eastAsia="Times New Roman" w:hAnsi="Times New Roman" w:cs="Times New Roman"/>
          <w:color w:val="7030A0"/>
          <w:sz w:val="28"/>
          <w:szCs w:val="28"/>
        </w:rPr>
      </w:pPr>
      <w:r w:rsidRPr="002E5E8C">
        <w:rPr>
          <w:rFonts w:ascii="Times New Roman" w:eastAsia="Times New Roman" w:hAnsi="Times New Roman" w:cs="Times New Roman"/>
          <w:b/>
          <w:color w:val="7030A0"/>
          <w:sz w:val="28"/>
          <w:szCs w:val="28"/>
        </w:rPr>
        <w:t>2. Potenciāls studējošo skaits no daudzbērnu ģimenēm</w:t>
      </w:r>
    </w:p>
    <w:p w14:paraId="360B6766" w14:textId="71733D89" w:rsidR="00B63E99" w:rsidRPr="002E5E8C" w:rsidRDefault="00B63E99"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Neeksistē vienota datu kopa, kurā būtu apvienoti dati par studējošiem un dati par dažādām sociālām pazīmēm, tai skaitā par piederību daudzbērnu ģimenēm</w:t>
      </w:r>
      <w:r w:rsidR="005079A5" w:rsidRPr="002E5E8C">
        <w:rPr>
          <w:rFonts w:ascii="Times New Roman" w:eastAsia="Times New Roman" w:hAnsi="Times New Roman" w:cs="Times New Roman"/>
          <w:sz w:val="28"/>
          <w:szCs w:val="28"/>
        </w:rPr>
        <w:t xml:space="preserve">, un </w:t>
      </w:r>
      <w:r w:rsidR="00632093" w:rsidRPr="002E5E8C">
        <w:rPr>
          <w:rFonts w:ascii="Times New Roman" w:eastAsia="Times New Roman" w:hAnsi="Times New Roman" w:cs="Times New Roman"/>
          <w:sz w:val="28"/>
          <w:szCs w:val="28"/>
        </w:rPr>
        <w:t xml:space="preserve">valstī </w:t>
      </w:r>
      <w:r w:rsidR="005079A5" w:rsidRPr="002E5E8C">
        <w:rPr>
          <w:rFonts w:ascii="Times New Roman" w:eastAsia="Times New Roman" w:hAnsi="Times New Roman" w:cs="Times New Roman"/>
          <w:sz w:val="28"/>
          <w:szCs w:val="28"/>
        </w:rPr>
        <w:t>arī</w:t>
      </w:r>
      <w:r w:rsidRPr="002E5E8C">
        <w:rPr>
          <w:rFonts w:ascii="Times New Roman" w:eastAsia="Times New Roman" w:hAnsi="Times New Roman" w:cs="Times New Roman"/>
          <w:sz w:val="28"/>
          <w:szCs w:val="28"/>
        </w:rPr>
        <w:t xml:space="preserve"> </w:t>
      </w:r>
      <w:r w:rsidR="00632093" w:rsidRPr="002E5E8C">
        <w:rPr>
          <w:rFonts w:ascii="Times New Roman" w:eastAsia="Times New Roman" w:hAnsi="Times New Roman" w:cs="Times New Roman"/>
          <w:sz w:val="28"/>
          <w:szCs w:val="28"/>
        </w:rPr>
        <w:t xml:space="preserve">nav centralizēti vienota  </w:t>
      </w:r>
      <w:r w:rsidR="005079A5" w:rsidRPr="002E5E8C">
        <w:rPr>
          <w:rFonts w:ascii="Times New Roman" w:eastAsia="Times New Roman" w:hAnsi="Times New Roman" w:cs="Times New Roman"/>
          <w:sz w:val="28"/>
          <w:szCs w:val="28"/>
        </w:rPr>
        <w:t>daudzbērnu ģimeņu statistiskā uzskaite, t</w:t>
      </w:r>
      <w:r w:rsidR="00D84B5B" w:rsidRPr="002E5E8C">
        <w:rPr>
          <w:rFonts w:ascii="Times New Roman" w:eastAsia="Times New Roman" w:hAnsi="Times New Roman" w:cs="Times New Roman"/>
          <w:sz w:val="28"/>
          <w:szCs w:val="28"/>
        </w:rPr>
        <w:t>ādēļ tika apzināti pieejamie datu avoti un veiktas sekojošās aplēses.</w:t>
      </w:r>
      <w:r w:rsidR="005079A5" w:rsidRPr="002E5E8C">
        <w:rPr>
          <w:rFonts w:ascii="Times New Roman" w:eastAsia="Times New Roman" w:hAnsi="Times New Roman" w:cs="Times New Roman"/>
          <w:sz w:val="28"/>
          <w:szCs w:val="28"/>
        </w:rPr>
        <w:t xml:space="preserve"> </w:t>
      </w:r>
    </w:p>
    <w:p w14:paraId="26522816" w14:textId="56B91645" w:rsidR="00D84B5B" w:rsidRPr="002E5E8C" w:rsidRDefault="00D84B5B" w:rsidP="00D84B5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Balstoties uz Valsts Sociālās apdrošināšanas aģentūras datiem</w:t>
      </w:r>
      <w:r w:rsidRPr="002E5E8C">
        <w:rPr>
          <w:rStyle w:val="FootnoteReference"/>
          <w:rFonts w:ascii="Times New Roman" w:eastAsia="Times New Roman" w:hAnsi="Times New Roman" w:cs="Times New Roman"/>
          <w:sz w:val="28"/>
          <w:szCs w:val="28"/>
        </w:rPr>
        <w:footnoteReference w:id="5"/>
      </w:r>
      <w:r w:rsidRPr="002E5E8C">
        <w:rPr>
          <w:rFonts w:ascii="Times New Roman" w:eastAsia="Times New Roman" w:hAnsi="Times New Roman" w:cs="Times New Roman"/>
          <w:sz w:val="28"/>
          <w:szCs w:val="28"/>
        </w:rPr>
        <w:t>, 77 798  bērni Latvijā ir no daudzbērnu ģimenēm (trīs un vairāk bērnu skaits ģimenē), t.i., 22% no visiem bērniem jeb katrs piektais bērns Latvijā ir no daudzbērnu ģimenes.</w:t>
      </w:r>
    </w:p>
    <w:p w14:paraId="38D8AD9B" w14:textId="00CF1176" w:rsidR="00D84B5B" w:rsidRPr="002E5E8C" w:rsidRDefault="00D84B5B" w:rsidP="003A477D">
      <w:pPr>
        <w:keepNext/>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Pēc Latvijas Sociālās integrācijas fonda sniegtās informācijas</w:t>
      </w:r>
      <w:r w:rsidRPr="002E5E8C">
        <w:rPr>
          <w:rStyle w:val="FootnoteReference"/>
          <w:rFonts w:ascii="Times New Roman" w:eastAsia="Times New Roman" w:hAnsi="Times New Roman" w:cs="Times New Roman"/>
          <w:sz w:val="28"/>
          <w:szCs w:val="28"/>
        </w:rPr>
        <w:footnoteReference w:id="6"/>
      </w:r>
      <w:r w:rsidRPr="002E5E8C">
        <w:rPr>
          <w:rFonts w:ascii="Times New Roman" w:eastAsia="Times New Roman" w:hAnsi="Times New Roman" w:cs="Times New Roman"/>
          <w:sz w:val="28"/>
          <w:szCs w:val="28"/>
        </w:rPr>
        <w:t xml:space="preserve">, daudzbērnu ģimeņu bērni- </w:t>
      </w:r>
      <w:r w:rsidR="00147852" w:rsidRPr="002E5E8C">
        <w:rPr>
          <w:rFonts w:ascii="Times New Roman" w:eastAsia="Times New Roman" w:hAnsi="Times New Roman" w:cs="Times New Roman"/>
          <w:sz w:val="28"/>
          <w:szCs w:val="28"/>
        </w:rPr>
        <w:t>izglītojamie</w:t>
      </w:r>
      <w:r w:rsidR="001D074C"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vidējās profesionālajās un augstākās izglītības iestādēs ir kopskaitā </w:t>
      </w:r>
      <w:r w:rsidR="00B149AD">
        <w:rPr>
          <w:rFonts w:ascii="Times New Roman" w:eastAsia="Times New Roman" w:hAnsi="Times New Roman" w:cs="Times New Roman"/>
          <w:sz w:val="28"/>
          <w:szCs w:val="28"/>
        </w:rPr>
        <w:t xml:space="preserve">      5 36</w:t>
      </w:r>
      <w:r w:rsidR="003A477D">
        <w:rPr>
          <w:rFonts w:ascii="Times New Roman" w:eastAsia="Times New Roman" w:hAnsi="Times New Roman" w:cs="Times New Roman"/>
          <w:sz w:val="28"/>
          <w:szCs w:val="28"/>
        </w:rPr>
        <w:t>7: no tiem 4 830 Latvijā un</w:t>
      </w:r>
      <w:r w:rsidRPr="002E5E8C">
        <w:rPr>
          <w:rFonts w:ascii="Times New Roman" w:eastAsia="Times New Roman" w:hAnsi="Times New Roman" w:cs="Times New Roman"/>
          <w:sz w:val="28"/>
          <w:szCs w:val="28"/>
        </w:rPr>
        <w:t xml:space="preserve"> 537 </w:t>
      </w:r>
      <w:r w:rsidR="0067576D" w:rsidRPr="002E5E8C">
        <w:rPr>
          <w:rFonts w:ascii="Times New Roman" w:eastAsia="Times New Roman" w:hAnsi="Times New Roman" w:cs="Times New Roman"/>
          <w:sz w:val="28"/>
          <w:szCs w:val="28"/>
        </w:rPr>
        <w:t>ārpus Latvijas. Nav zināms, cik no tiem iegūst tieši augstāko izglītību</w:t>
      </w:r>
      <w:r w:rsidR="001D074C" w:rsidRPr="002E5E8C">
        <w:rPr>
          <w:rFonts w:ascii="Times New Roman" w:eastAsia="Times New Roman" w:hAnsi="Times New Roman" w:cs="Times New Roman"/>
          <w:sz w:val="28"/>
          <w:szCs w:val="28"/>
        </w:rPr>
        <w:t xml:space="preserve">, kurā </w:t>
      </w:r>
      <w:r w:rsidR="004D6D59" w:rsidRPr="002E5E8C">
        <w:rPr>
          <w:rFonts w:ascii="Times New Roman" w:eastAsia="Times New Roman" w:hAnsi="Times New Roman" w:cs="Times New Roman"/>
          <w:sz w:val="28"/>
          <w:szCs w:val="28"/>
        </w:rPr>
        <w:t>studiju līmenī</w:t>
      </w:r>
      <w:r w:rsidR="001D074C" w:rsidRPr="002E5E8C">
        <w:rPr>
          <w:rFonts w:ascii="Times New Roman" w:eastAsia="Times New Roman" w:hAnsi="Times New Roman" w:cs="Times New Roman"/>
          <w:sz w:val="28"/>
          <w:szCs w:val="28"/>
        </w:rPr>
        <w:t>,</w:t>
      </w:r>
      <w:r w:rsidR="0067576D"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cik daudzi </w:t>
      </w:r>
      <w:r w:rsidR="0067576D" w:rsidRPr="002E5E8C">
        <w:rPr>
          <w:rFonts w:ascii="Times New Roman" w:eastAsia="Times New Roman" w:hAnsi="Times New Roman" w:cs="Times New Roman"/>
          <w:sz w:val="28"/>
          <w:szCs w:val="28"/>
        </w:rPr>
        <w:t xml:space="preserve">varētu pretendēt uz tās iegūšanu nākotnē. </w:t>
      </w:r>
    </w:p>
    <w:p w14:paraId="1545A713" w14:textId="22DD9C3C" w:rsidR="00447B75" w:rsidRPr="002E5E8C" w:rsidRDefault="00E43713" w:rsidP="00447B75">
      <w:pPr>
        <w:ind w:firstLine="720"/>
        <w:jc w:val="both"/>
        <w:rPr>
          <w:rFonts w:ascii="Times New Roman" w:eastAsia="Times New Roman" w:hAnsi="Times New Roman" w:cs="Times New Roman"/>
          <w:sz w:val="28"/>
          <w:szCs w:val="28"/>
        </w:rPr>
      </w:pPr>
      <w:r w:rsidRPr="006E4FF1">
        <w:rPr>
          <w:rFonts w:ascii="Times New Roman" w:eastAsia="Times New Roman" w:hAnsi="Times New Roman" w:cs="Times New Roman"/>
          <w:b/>
          <w:color w:val="000000" w:themeColor="text1"/>
          <w:sz w:val="28"/>
          <w:szCs w:val="28"/>
        </w:rPr>
        <w:t xml:space="preserve">Ministrijas priekšlikums ir uzsākt programmas īstenošanu ar tiem jauniešiem, </w:t>
      </w:r>
      <w:r w:rsidR="002C3FBE" w:rsidRPr="006E4FF1">
        <w:rPr>
          <w:rFonts w:ascii="Times New Roman" w:eastAsia="Times New Roman" w:hAnsi="Times New Roman" w:cs="Times New Roman"/>
          <w:b/>
          <w:color w:val="000000" w:themeColor="text1"/>
          <w:sz w:val="28"/>
          <w:szCs w:val="28"/>
        </w:rPr>
        <w:t xml:space="preserve">kuri </w:t>
      </w:r>
      <w:r w:rsidRPr="006E4FF1">
        <w:rPr>
          <w:rFonts w:ascii="Times New Roman" w:eastAsia="Times New Roman" w:hAnsi="Times New Roman" w:cs="Times New Roman"/>
          <w:b/>
          <w:color w:val="000000" w:themeColor="text1"/>
          <w:sz w:val="28"/>
          <w:szCs w:val="28"/>
        </w:rPr>
        <w:t xml:space="preserve">uzsāks studijas 2021.gada rudens semestrī pamatstudiju līmenī- koledžas un bakalaura līmeņa </w:t>
      </w:r>
      <w:r w:rsidR="00447B75" w:rsidRPr="006E4FF1">
        <w:rPr>
          <w:rFonts w:ascii="Times New Roman" w:eastAsia="Times New Roman" w:hAnsi="Times New Roman" w:cs="Times New Roman"/>
          <w:b/>
          <w:color w:val="000000" w:themeColor="text1"/>
          <w:sz w:val="28"/>
          <w:szCs w:val="28"/>
        </w:rPr>
        <w:t>programmās pilna laika klātienē.</w:t>
      </w:r>
      <w:r w:rsidR="00447B75" w:rsidRPr="006E4FF1">
        <w:rPr>
          <w:rFonts w:ascii="Times New Roman" w:eastAsia="Times New Roman" w:hAnsi="Times New Roman" w:cs="Times New Roman"/>
          <w:color w:val="000000" w:themeColor="text1"/>
          <w:sz w:val="28"/>
          <w:szCs w:val="28"/>
        </w:rPr>
        <w:t xml:space="preserve"> Tas iekļauj 1) pirmā līmeņa profesionālās au</w:t>
      </w:r>
      <w:r w:rsidR="00755AA6" w:rsidRPr="006E4FF1">
        <w:rPr>
          <w:rFonts w:ascii="Times New Roman" w:eastAsia="Times New Roman" w:hAnsi="Times New Roman" w:cs="Times New Roman"/>
          <w:color w:val="000000" w:themeColor="text1"/>
          <w:sz w:val="28"/>
          <w:szCs w:val="28"/>
        </w:rPr>
        <w:t>gstākās izglītības programmas, kas</w:t>
      </w:r>
      <w:r w:rsidR="00447B75" w:rsidRPr="006E4FF1">
        <w:rPr>
          <w:rFonts w:ascii="Times New Roman" w:eastAsia="Times New Roman" w:hAnsi="Times New Roman" w:cs="Times New Roman"/>
          <w:color w:val="000000" w:themeColor="text1"/>
          <w:sz w:val="28"/>
          <w:szCs w:val="28"/>
        </w:rPr>
        <w:t xml:space="preserve"> dod iespēju iegūt ceturtā</w:t>
      </w:r>
      <w:r w:rsidR="00B734BE"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līmeņa profesionālo kvalifikāciju (īsteno koledža vai augstskola); 2) otrā līmeņa profesionālā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augstākā</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izglītība</w:t>
      </w:r>
      <w:r w:rsidR="006E1BDA" w:rsidRPr="006E4FF1">
        <w:rPr>
          <w:rFonts w:ascii="Times New Roman" w:eastAsia="Times New Roman" w:hAnsi="Times New Roman" w:cs="Times New Roman"/>
          <w:color w:val="000000" w:themeColor="text1"/>
          <w:sz w:val="28"/>
          <w:szCs w:val="28"/>
        </w:rPr>
        <w:t>s</w:t>
      </w:r>
      <w:r w:rsidR="00447B75" w:rsidRPr="006E4FF1">
        <w:rPr>
          <w:rFonts w:ascii="Times New Roman" w:eastAsia="Times New Roman" w:hAnsi="Times New Roman" w:cs="Times New Roman"/>
          <w:color w:val="000000" w:themeColor="text1"/>
          <w:sz w:val="28"/>
          <w:szCs w:val="28"/>
        </w:rPr>
        <w:t xml:space="preserve"> </w:t>
      </w:r>
      <w:r w:rsidR="006E1BDA" w:rsidRPr="006E4FF1">
        <w:rPr>
          <w:rFonts w:ascii="Times New Roman" w:eastAsia="Times New Roman" w:hAnsi="Times New Roman" w:cs="Times New Roman"/>
          <w:color w:val="000000" w:themeColor="text1"/>
          <w:sz w:val="28"/>
          <w:szCs w:val="28"/>
        </w:rPr>
        <w:t xml:space="preserve">programmas </w:t>
      </w:r>
      <w:r w:rsidR="00447B75" w:rsidRPr="006E4FF1">
        <w:rPr>
          <w:rFonts w:ascii="Times New Roman" w:eastAsia="Times New Roman" w:hAnsi="Times New Roman" w:cs="Times New Roman"/>
          <w:color w:val="000000" w:themeColor="text1"/>
          <w:sz w:val="28"/>
          <w:szCs w:val="28"/>
        </w:rPr>
        <w:t>ar piektā līmeņa profesionālo kvalifikāciju vai profesionālo bakalaura grādu un piektā līmeņa profesionālo kvalifikāciju</w:t>
      </w:r>
      <w:r w:rsidR="00504872" w:rsidRPr="006E4FF1">
        <w:rPr>
          <w:rFonts w:ascii="Times New Roman" w:eastAsia="Times New Roman" w:hAnsi="Times New Roman" w:cs="Times New Roman"/>
          <w:color w:val="000000" w:themeColor="text1"/>
          <w:sz w:val="28"/>
          <w:szCs w:val="28"/>
        </w:rPr>
        <w:t xml:space="preserve">; 3) </w:t>
      </w:r>
      <w:r w:rsidR="00447B75" w:rsidRPr="006E4FF1">
        <w:rPr>
          <w:rFonts w:ascii="Times New Roman" w:eastAsia="Times New Roman" w:hAnsi="Times New Roman" w:cs="Times New Roman"/>
          <w:color w:val="000000" w:themeColor="text1"/>
          <w:sz w:val="28"/>
          <w:szCs w:val="28"/>
        </w:rPr>
        <w:t>akadēmiskās bakalaura studiju programmas</w:t>
      </w:r>
      <w:r w:rsidR="00504872" w:rsidRPr="006E4FF1">
        <w:rPr>
          <w:rFonts w:ascii="Times New Roman" w:eastAsia="Times New Roman" w:hAnsi="Times New Roman" w:cs="Times New Roman"/>
          <w:color w:val="000000" w:themeColor="text1"/>
          <w:sz w:val="28"/>
          <w:szCs w:val="28"/>
        </w:rPr>
        <w:t xml:space="preserve">. </w:t>
      </w:r>
      <w:r w:rsidR="00447B75" w:rsidRPr="006E4FF1">
        <w:rPr>
          <w:rFonts w:ascii="Times New Roman" w:eastAsia="Times New Roman" w:hAnsi="Times New Roman" w:cs="Times New Roman"/>
          <w:color w:val="000000" w:themeColor="text1"/>
          <w:sz w:val="28"/>
          <w:szCs w:val="28"/>
        </w:rPr>
        <w:t>Visas kopā tās</w:t>
      </w:r>
      <w:r w:rsidR="00504872" w:rsidRPr="006E4FF1">
        <w:rPr>
          <w:rFonts w:ascii="Times New Roman" w:eastAsia="Times New Roman" w:hAnsi="Times New Roman" w:cs="Times New Roman"/>
          <w:color w:val="000000" w:themeColor="text1"/>
          <w:sz w:val="28"/>
          <w:szCs w:val="28"/>
        </w:rPr>
        <w:t xml:space="preserve"> ir</w:t>
      </w:r>
      <w:r w:rsidR="00447B75" w:rsidRPr="006E4FF1">
        <w:rPr>
          <w:rFonts w:ascii="Times New Roman" w:eastAsia="Times New Roman" w:hAnsi="Times New Roman" w:cs="Times New Roman"/>
          <w:color w:val="000000" w:themeColor="text1"/>
          <w:sz w:val="28"/>
          <w:szCs w:val="28"/>
        </w:rPr>
        <w:t xml:space="preserve"> bakalaura un profesionālajās </w:t>
      </w:r>
      <w:r w:rsidR="00504872" w:rsidRPr="006E4FF1">
        <w:rPr>
          <w:rFonts w:ascii="Times New Roman" w:eastAsia="Times New Roman" w:hAnsi="Times New Roman" w:cs="Times New Roman"/>
          <w:color w:val="000000" w:themeColor="text1"/>
          <w:sz w:val="28"/>
          <w:szCs w:val="28"/>
        </w:rPr>
        <w:t xml:space="preserve">augstākās izglītības </w:t>
      </w:r>
      <w:r w:rsidR="00447B75" w:rsidRPr="006E4FF1">
        <w:rPr>
          <w:rFonts w:ascii="Times New Roman" w:eastAsia="Times New Roman" w:hAnsi="Times New Roman" w:cs="Times New Roman"/>
          <w:color w:val="000000" w:themeColor="text1"/>
          <w:sz w:val="28"/>
          <w:szCs w:val="28"/>
        </w:rPr>
        <w:t>studiju programm</w:t>
      </w:r>
      <w:r w:rsidR="006E1BDA" w:rsidRPr="006E4FF1">
        <w:rPr>
          <w:rFonts w:ascii="Times New Roman" w:eastAsia="Times New Roman" w:hAnsi="Times New Roman" w:cs="Times New Roman"/>
          <w:color w:val="000000" w:themeColor="text1"/>
          <w:sz w:val="28"/>
          <w:szCs w:val="28"/>
        </w:rPr>
        <w:t>a</w:t>
      </w:r>
      <w:r w:rsidR="00447B75" w:rsidRPr="006E4FF1">
        <w:rPr>
          <w:rFonts w:ascii="Times New Roman" w:eastAsia="Times New Roman" w:hAnsi="Times New Roman" w:cs="Times New Roman"/>
          <w:color w:val="000000" w:themeColor="text1"/>
          <w:sz w:val="28"/>
          <w:szCs w:val="28"/>
        </w:rPr>
        <w:t>s, kurā</w:t>
      </w:r>
      <w:r w:rsidR="003A477D" w:rsidRPr="006E4FF1">
        <w:rPr>
          <w:rFonts w:ascii="Times New Roman" w:eastAsia="Times New Roman" w:hAnsi="Times New Roman" w:cs="Times New Roman"/>
          <w:color w:val="000000" w:themeColor="text1"/>
          <w:sz w:val="28"/>
          <w:szCs w:val="28"/>
        </w:rPr>
        <w:t>m</w:t>
      </w:r>
      <w:r w:rsidR="00447B75" w:rsidRPr="006E4FF1">
        <w:rPr>
          <w:rFonts w:ascii="Times New Roman" w:eastAsia="Times New Roman" w:hAnsi="Times New Roman" w:cs="Times New Roman"/>
          <w:color w:val="000000" w:themeColor="text1"/>
          <w:sz w:val="28"/>
          <w:szCs w:val="28"/>
        </w:rPr>
        <w:t xml:space="preserve"> uzņemšanas prasība ir iepriekš iegūtā vidējā </w:t>
      </w:r>
      <w:r w:rsidR="00447B75" w:rsidRPr="002E5E8C">
        <w:rPr>
          <w:rFonts w:ascii="Times New Roman" w:eastAsia="Times New Roman" w:hAnsi="Times New Roman" w:cs="Times New Roman"/>
          <w:sz w:val="28"/>
          <w:szCs w:val="28"/>
        </w:rPr>
        <w:lastRenderedPageBreak/>
        <w:t>izglītība</w:t>
      </w:r>
      <w:r w:rsidR="006E4FF1">
        <w:rPr>
          <w:rFonts w:ascii="Times New Roman" w:eastAsia="Times New Roman" w:hAnsi="Times New Roman" w:cs="Times New Roman"/>
          <w:sz w:val="28"/>
          <w:szCs w:val="28"/>
        </w:rPr>
        <w:t xml:space="preserve">, saskaņā ar </w:t>
      </w:r>
      <w:r w:rsidR="006E4FF1" w:rsidRPr="006E4FF1">
        <w:rPr>
          <w:rFonts w:ascii="Times New Roman" w:eastAsia="Times New Roman" w:hAnsi="Times New Roman" w:cs="Times New Roman"/>
          <w:sz w:val="28"/>
          <w:szCs w:val="28"/>
        </w:rPr>
        <w:t>Ministru kabineta</w:t>
      </w:r>
      <w:r w:rsidR="006E4FF1">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2</w:t>
      </w:r>
      <w:r w:rsidR="006E4FF1" w:rsidRPr="006E4FF1">
        <w:rPr>
          <w:rFonts w:ascii="Times New Roman" w:eastAsia="Times New Roman" w:hAnsi="Times New Roman" w:cs="Times New Roman"/>
          <w:sz w:val="28"/>
          <w:szCs w:val="28"/>
        </w:rPr>
        <w:t>017. gada 13. jūnij</w:t>
      </w:r>
      <w:r w:rsidR="006E4FF1">
        <w:rPr>
          <w:rFonts w:ascii="Times New Roman" w:eastAsia="Times New Roman" w:hAnsi="Times New Roman" w:cs="Times New Roman"/>
          <w:sz w:val="28"/>
          <w:szCs w:val="28"/>
        </w:rPr>
        <w:t>a noteikumiem Nr. 322 “</w:t>
      </w:r>
      <w:r w:rsidR="006E4FF1" w:rsidRPr="006E4FF1">
        <w:rPr>
          <w:rFonts w:ascii="Times New Roman" w:eastAsia="Times New Roman" w:hAnsi="Times New Roman" w:cs="Times New Roman"/>
          <w:sz w:val="28"/>
          <w:szCs w:val="28"/>
        </w:rPr>
        <w:t>Noteikumi par Latvijas izglītības klasifikāciju</w:t>
      </w:r>
      <w:r w:rsidR="006E4FF1">
        <w:rPr>
          <w:rFonts w:ascii="Times New Roman" w:eastAsia="Times New Roman" w:hAnsi="Times New Roman" w:cs="Times New Roman"/>
          <w:sz w:val="28"/>
          <w:szCs w:val="28"/>
        </w:rPr>
        <w:t>”</w:t>
      </w:r>
      <w:r w:rsidR="00447B75" w:rsidRPr="002E5E8C">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p>
    <w:p w14:paraId="1958692F" w14:textId="7F8FFD36" w:rsidR="00E43713" w:rsidRPr="002E5E8C" w:rsidRDefault="00556925" w:rsidP="00540A8B">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Tieši pamatstudijas ir pirmais nosacījums veiksmīgam startam darba tirgū, bez kura nav iespējams pretendēt uz augsti kvalificētu darbu. </w:t>
      </w:r>
      <w:r w:rsidR="009E007D" w:rsidRPr="002E5E8C">
        <w:rPr>
          <w:rFonts w:ascii="Times New Roman" w:eastAsia="Times New Roman" w:hAnsi="Times New Roman" w:cs="Times New Roman"/>
          <w:sz w:val="28"/>
          <w:szCs w:val="28"/>
        </w:rPr>
        <w:t xml:space="preserve">Tālākas darba gaitas ir lielā mērā atkarīgas no paša spējām. </w:t>
      </w:r>
      <w:r w:rsidR="00755AA6" w:rsidRPr="002E5E8C">
        <w:rPr>
          <w:rFonts w:ascii="Times New Roman" w:eastAsia="Times New Roman" w:hAnsi="Times New Roman" w:cs="Times New Roman"/>
          <w:sz w:val="28"/>
          <w:szCs w:val="28"/>
        </w:rPr>
        <w:t>Savukārt pilna laika kl</w:t>
      </w:r>
      <w:r w:rsidR="006E4FF1">
        <w:rPr>
          <w:rFonts w:ascii="Times New Roman" w:eastAsia="Times New Roman" w:hAnsi="Times New Roman" w:cs="Times New Roman"/>
          <w:sz w:val="28"/>
          <w:szCs w:val="28"/>
        </w:rPr>
        <w:t xml:space="preserve">ātiene ir tā studiju forma, kurā </w:t>
      </w:r>
      <w:r w:rsidR="006E4FF1" w:rsidRPr="006E4FF1">
        <w:rPr>
          <w:rFonts w:ascii="Times New Roman" w:eastAsia="Times New Roman" w:hAnsi="Times New Roman" w:cs="Times New Roman"/>
          <w:sz w:val="28"/>
          <w:szCs w:val="28"/>
        </w:rPr>
        <w:t xml:space="preserve">studijām </w:t>
      </w:r>
      <w:r w:rsidR="006E4FF1">
        <w:rPr>
          <w:rFonts w:ascii="Times New Roman" w:eastAsia="Times New Roman" w:hAnsi="Times New Roman" w:cs="Times New Roman"/>
          <w:sz w:val="28"/>
          <w:szCs w:val="28"/>
        </w:rPr>
        <w:t>ir</w:t>
      </w:r>
      <w:r w:rsidR="006E4FF1" w:rsidRPr="006E4FF1">
        <w:rPr>
          <w:rFonts w:ascii="Times New Roman" w:eastAsia="Times New Roman" w:hAnsi="Times New Roman" w:cs="Times New Roman"/>
          <w:sz w:val="28"/>
          <w:szCs w:val="28"/>
        </w:rPr>
        <w:t xml:space="preserve"> jābūt primārai nodarbei</w:t>
      </w:r>
      <w:r w:rsidR="00755AA6" w:rsidRPr="002E5E8C">
        <w:rPr>
          <w:rFonts w:ascii="Times New Roman" w:eastAsia="Times New Roman" w:hAnsi="Times New Roman" w:cs="Times New Roman"/>
          <w:sz w:val="28"/>
          <w:szCs w:val="28"/>
        </w:rPr>
        <w:t xml:space="preserve"> </w:t>
      </w:r>
      <w:r w:rsidR="006E4FF1">
        <w:rPr>
          <w:rFonts w:ascii="Times New Roman" w:eastAsia="Times New Roman" w:hAnsi="Times New Roman" w:cs="Times New Roman"/>
          <w:sz w:val="28"/>
          <w:szCs w:val="28"/>
        </w:rPr>
        <w:t xml:space="preserve">un tā </w:t>
      </w:r>
      <w:r w:rsidR="00755AA6" w:rsidRPr="002E5E8C">
        <w:rPr>
          <w:rFonts w:ascii="Times New Roman" w:eastAsia="Times New Roman" w:hAnsi="Times New Roman" w:cs="Times New Roman"/>
          <w:sz w:val="28"/>
          <w:szCs w:val="28"/>
        </w:rPr>
        <w:t>ir vismazāk savienojama ar paša nodarbinātību</w:t>
      </w:r>
      <w:r w:rsidR="006E4FF1">
        <w:rPr>
          <w:rFonts w:ascii="Times New Roman" w:eastAsia="Times New Roman" w:hAnsi="Times New Roman" w:cs="Times New Roman"/>
          <w:sz w:val="28"/>
          <w:szCs w:val="28"/>
        </w:rPr>
        <w:t>.</w:t>
      </w:r>
      <w:r w:rsidR="00755AA6" w:rsidRPr="002E5E8C">
        <w:rPr>
          <w:rFonts w:ascii="Times New Roman" w:eastAsia="Times New Roman" w:hAnsi="Times New Roman" w:cs="Times New Roman"/>
          <w:sz w:val="28"/>
          <w:szCs w:val="28"/>
        </w:rPr>
        <w:t xml:space="preserve"> </w:t>
      </w:r>
      <w:r w:rsidR="00540A8B" w:rsidRPr="002E5E8C">
        <w:rPr>
          <w:rFonts w:ascii="Times New Roman" w:eastAsia="Times New Roman" w:hAnsi="Times New Roman" w:cs="Times New Roman"/>
          <w:sz w:val="28"/>
          <w:szCs w:val="28"/>
        </w:rPr>
        <w:t>P</w:t>
      </w:r>
      <w:r w:rsidR="00995DC8" w:rsidRPr="002E5E8C">
        <w:rPr>
          <w:rFonts w:ascii="Times New Roman" w:eastAsia="Times New Roman" w:hAnsi="Times New Roman" w:cs="Times New Roman"/>
          <w:sz w:val="28"/>
          <w:szCs w:val="28"/>
        </w:rPr>
        <w:t>otenciālo atbalsta</w:t>
      </w:r>
      <w:r w:rsidRPr="002E5E8C">
        <w:rPr>
          <w:rFonts w:ascii="Times New Roman" w:eastAsia="Times New Roman" w:hAnsi="Times New Roman" w:cs="Times New Roman"/>
          <w:sz w:val="28"/>
          <w:szCs w:val="28"/>
        </w:rPr>
        <w:t xml:space="preserve"> saņēmēju vecumu</w:t>
      </w:r>
      <w:r w:rsidR="00540A8B" w:rsidRPr="002E5E8C">
        <w:rPr>
          <w:rFonts w:ascii="Times New Roman" w:eastAsia="Times New Roman" w:hAnsi="Times New Roman" w:cs="Times New Roman"/>
          <w:sz w:val="28"/>
          <w:szCs w:val="28"/>
        </w:rPr>
        <w:t xml:space="preserve"> būtu nosakāms</w:t>
      </w:r>
      <w:r w:rsidRPr="002E5E8C">
        <w:rPr>
          <w:rFonts w:ascii="Times New Roman" w:eastAsia="Times New Roman" w:hAnsi="Times New Roman" w:cs="Times New Roman"/>
          <w:sz w:val="28"/>
          <w:szCs w:val="28"/>
        </w:rPr>
        <w:t xml:space="preserve"> līdz 25 gadiem</w:t>
      </w:r>
      <w:r w:rsidR="00995DC8" w:rsidRPr="002E5E8C">
        <w:rPr>
          <w:rFonts w:ascii="Times New Roman" w:eastAsia="Times New Roman" w:hAnsi="Times New Roman" w:cs="Times New Roman"/>
          <w:sz w:val="28"/>
          <w:szCs w:val="28"/>
        </w:rPr>
        <w:t xml:space="preserve"> atbilstoši Jaunatnes likumam. </w:t>
      </w:r>
    </w:p>
    <w:p w14:paraId="7A2F3A66" w14:textId="0BEBB1B3" w:rsidR="00514BE4" w:rsidRPr="002E5E8C" w:rsidRDefault="00995DC8"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Lai veiktu aplēses par potenciālo programmas atbalstāmo jauniešu skaitu, z</w:t>
      </w:r>
      <w:r w:rsidR="00D84B5B" w:rsidRPr="002E5E8C">
        <w:rPr>
          <w:rFonts w:ascii="Times New Roman" w:eastAsia="Times New Roman" w:hAnsi="Times New Roman" w:cs="Times New Roman"/>
          <w:sz w:val="28"/>
          <w:szCs w:val="28"/>
        </w:rPr>
        <w:t xml:space="preserve">iņojuma sagatavošanas laikā ministrija </w:t>
      </w:r>
      <w:r w:rsidR="00514BE4" w:rsidRPr="002E5E8C">
        <w:rPr>
          <w:rFonts w:ascii="Times New Roman" w:eastAsia="Times New Roman" w:hAnsi="Times New Roman" w:cs="Times New Roman"/>
          <w:sz w:val="28"/>
          <w:szCs w:val="28"/>
        </w:rPr>
        <w:t>izguva datus no Valsts Izglītības informācijas sistēmas</w:t>
      </w:r>
      <w:r w:rsidR="00B149AD">
        <w:rPr>
          <w:rFonts w:ascii="Times New Roman" w:eastAsia="Times New Roman" w:hAnsi="Times New Roman" w:cs="Times New Roman"/>
          <w:sz w:val="28"/>
          <w:szCs w:val="28"/>
        </w:rPr>
        <w:t xml:space="preserve"> (turpmāk</w:t>
      </w:r>
      <w:r w:rsidR="00394607">
        <w:rPr>
          <w:rFonts w:ascii="Times New Roman" w:eastAsia="Times New Roman" w:hAnsi="Times New Roman" w:cs="Times New Roman"/>
          <w:sz w:val="28"/>
          <w:szCs w:val="28"/>
        </w:rPr>
        <w:t xml:space="preserve"> –</w:t>
      </w:r>
      <w:r w:rsidR="00B149AD">
        <w:rPr>
          <w:rFonts w:ascii="Times New Roman" w:eastAsia="Times New Roman" w:hAnsi="Times New Roman" w:cs="Times New Roman"/>
          <w:sz w:val="28"/>
          <w:szCs w:val="28"/>
        </w:rPr>
        <w:t xml:space="preserve"> VIIS)</w:t>
      </w:r>
      <w:r w:rsidR="00514BE4" w:rsidRPr="002E5E8C">
        <w:rPr>
          <w:rFonts w:ascii="Times New Roman" w:eastAsia="Times New Roman" w:hAnsi="Times New Roman" w:cs="Times New Roman"/>
          <w:sz w:val="28"/>
          <w:szCs w:val="28"/>
        </w:rPr>
        <w:t xml:space="preserve"> Studējošo un absolventu reģistra</w:t>
      </w:r>
      <w:r w:rsidR="004D2079" w:rsidRPr="002E5E8C">
        <w:rPr>
          <w:rFonts w:ascii="Times New Roman" w:eastAsia="Times New Roman" w:hAnsi="Times New Roman" w:cs="Times New Roman"/>
          <w:sz w:val="28"/>
          <w:szCs w:val="28"/>
        </w:rPr>
        <w:t xml:space="preserve"> par studējošiem, k</w:t>
      </w:r>
      <w:r w:rsidR="007F7349">
        <w:rPr>
          <w:rFonts w:ascii="Times New Roman" w:eastAsia="Times New Roman" w:hAnsi="Times New Roman" w:cs="Times New Roman"/>
          <w:sz w:val="28"/>
          <w:szCs w:val="28"/>
        </w:rPr>
        <w:t>uri</w:t>
      </w:r>
      <w:r w:rsidR="004D2079" w:rsidRPr="002E5E8C">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ir uzsākuši studijas 2020. gada rude</w:t>
      </w:r>
      <w:r w:rsidR="008A2F8A">
        <w:rPr>
          <w:rFonts w:ascii="Times New Roman" w:eastAsia="Times New Roman" w:hAnsi="Times New Roman" w:cs="Times New Roman"/>
          <w:sz w:val="28"/>
          <w:szCs w:val="28"/>
        </w:rPr>
        <w:t xml:space="preserve">ns semestrī pamatstudiju </w:t>
      </w:r>
      <w:r w:rsidR="008A2F8A" w:rsidRPr="007F7349">
        <w:rPr>
          <w:rFonts w:ascii="Times New Roman" w:eastAsia="Times New Roman" w:hAnsi="Times New Roman" w:cs="Times New Roman"/>
          <w:color w:val="000000" w:themeColor="text1"/>
          <w:sz w:val="28"/>
          <w:szCs w:val="28"/>
        </w:rPr>
        <w:t>līmenī,</w:t>
      </w:r>
      <w:r w:rsidRPr="007F7349">
        <w:rPr>
          <w:rFonts w:ascii="Times New Roman" w:eastAsia="Times New Roman" w:hAnsi="Times New Roman" w:cs="Times New Roman"/>
          <w:color w:val="000000" w:themeColor="text1"/>
          <w:sz w:val="28"/>
          <w:szCs w:val="28"/>
        </w:rPr>
        <w:t xml:space="preserve"> </w:t>
      </w:r>
      <w:r w:rsidR="008A2F8A" w:rsidRPr="007F7349">
        <w:rPr>
          <w:rFonts w:ascii="Times New Roman" w:eastAsia="Times New Roman" w:hAnsi="Times New Roman" w:cs="Times New Roman"/>
          <w:color w:val="000000" w:themeColor="text1"/>
          <w:sz w:val="28"/>
          <w:szCs w:val="28"/>
        </w:rPr>
        <w:t xml:space="preserve">attiecinot </w:t>
      </w:r>
      <w:r w:rsidRPr="007F7349">
        <w:rPr>
          <w:rFonts w:ascii="Times New Roman" w:eastAsia="Times New Roman" w:hAnsi="Times New Roman" w:cs="Times New Roman"/>
          <w:color w:val="000000" w:themeColor="text1"/>
          <w:sz w:val="28"/>
          <w:szCs w:val="28"/>
        </w:rPr>
        <w:t xml:space="preserve">šo skaitu </w:t>
      </w:r>
      <w:r w:rsidR="008A2F8A" w:rsidRPr="007F7349">
        <w:rPr>
          <w:rFonts w:ascii="Times New Roman" w:eastAsia="Times New Roman" w:hAnsi="Times New Roman" w:cs="Times New Roman"/>
          <w:color w:val="000000" w:themeColor="text1"/>
          <w:sz w:val="28"/>
          <w:szCs w:val="28"/>
        </w:rPr>
        <w:t xml:space="preserve">uz </w:t>
      </w:r>
      <w:r w:rsidRPr="002E5E8C">
        <w:rPr>
          <w:rFonts w:ascii="Times New Roman" w:eastAsia="Times New Roman" w:hAnsi="Times New Roman" w:cs="Times New Roman"/>
          <w:sz w:val="28"/>
          <w:szCs w:val="28"/>
        </w:rPr>
        <w:t>22% īpatsvaru atbilstoši augstāk minēt</w:t>
      </w:r>
      <w:r w:rsidR="003A477D">
        <w:rPr>
          <w:rFonts w:ascii="Times New Roman" w:eastAsia="Times New Roman" w:hAnsi="Times New Roman" w:cs="Times New Roman"/>
          <w:sz w:val="28"/>
          <w:szCs w:val="28"/>
        </w:rPr>
        <w:t>aj</w:t>
      </w:r>
      <w:r w:rsidRPr="002E5E8C">
        <w:rPr>
          <w:rFonts w:ascii="Times New Roman" w:eastAsia="Times New Roman" w:hAnsi="Times New Roman" w:cs="Times New Roman"/>
          <w:sz w:val="28"/>
          <w:szCs w:val="28"/>
        </w:rPr>
        <w:t>iem Valsts Sociālās apdrošināšanas aģentūras datiem par to, ka 22% no visiem bērniem Latvijā ir no daudzbērnu ģimenes.</w:t>
      </w:r>
      <w:r w:rsidR="00540A8B" w:rsidRPr="002E5E8C">
        <w:rPr>
          <w:rFonts w:ascii="Times New Roman" w:eastAsia="Times New Roman" w:hAnsi="Times New Roman" w:cs="Times New Roman"/>
          <w:sz w:val="28"/>
          <w:szCs w:val="28"/>
        </w:rPr>
        <w:t xml:space="preserve"> </w:t>
      </w:r>
    </w:p>
    <w:p w14:paraId="68259627" w14:textId="5BF54F9F" w:rsidR="00995DC8" w:rsidRPr="002E5E8C" w:rsidRDefault="0067576D"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w:t>
      </w:r>
      <w:r w:rsidR="003A477D">
        <w:rPr>
          <w:rFonts w:ascii="Times New Roman" w:eastAsia="Times New Roman" w:hAnsi="Times New Roman" w:cs="Times New Roman"/>
          <w:sz w:val="28"/>
          <w:szCs w:val="28"/>
        </w:rPr>
        <w:t>jāņem</w:t>
      </w:r>
      <w:r w:rsidR="001D074C" w:rsidRPr="002E5E8C">
        <w:rPr>
          <w:rFonts w:ascii="Times New Roman" w:eastAsia="Times New Roman" w:hAnsi="Times New Roman" w:cs="Times New Roman"/>
          <w:sz w:val="28"/>
          <w:szCs w:val="28"/>
        </w:rPr>
        <w:t xml:space="preserve"> vērā, ka </w:t>
      </w:r>
      <w:r w:rsidRPr="002E5E8C">
        <w:rPr>
          <w:rFonts w:ascii="Times New Roman" w:eastAsia="Times New Roman" w:hAnsi="Times New Roman" w:cs="Times New Roman"/>
          <w:sz w:val="28"/>
          <w:szCs w:val="28"/>
        </w:rPr>
        <w:t xml:space="preserve">atbalsta mehānismu ieviešana varētu palielināt studējošo skaitu </w:t>
      </w:r>
      <w:r w:rsidR="004D6D59" w:rsidRPr="002E5E8C">
        <w:rPr>
          <w:rFonts w:ascii="Times New Roman" w:eastAsia="Times New Roman" w:hAnsi="Times New Roman" w:cs="Times New Roman"/>
          <w:sz w:val="28"/>
          <w:szCs w:val="28"/>
        </w:rPr>
        <w:t xml:space="preserve">no šīs sociālās grupas </w:t>
      </w:r>
      <w:r w:rsidR="001D074C" w:rsidRPr="002E5E8C">
        <w:rPr>
          <w:rFonts w:ascii="Times New Roman" w:eastAsia="Times New Roman" w:hAnsi="Times New Roman" w:cs="Times New Roman"/>
          <w:sz w:val="28"/>
          <w:szCs w:val="28"/>
        </w:rPr>
        <w:t xml:space="preserve">un </w:t>
      </w:r>
      <w:r w:rsidR="004D6D59" w:rsidRPr="002E5E8C">
        <w:rPr>
          <w:rFonts w:ascii="Times New Roman" w:eastAsia="Times New Roman" w:hAnsi="Times New Roman" w:cs="Times New Roman"/>
          <w:sz w:val="28"/>
          <w:szCs w:val="28"/>
        </w:rPr>
        <w:t xml:space="preserve">ieviest izmaiņas līdzšinējās </w:t>
      </w:r>
      <w:r w:rsidR="001D074C" w:rsidRPr="002E5E8C">
        <w:rPr>
          <w:rFonts w:ascii="Times New Roman" w:eastAsia="Times New Roman" w:hAnsi="Times New Roman" w:cs="Times New Roman"/>
          <w:sz w:val="28"/>
          <w:szCs w:val="28"/>
        </w:rPr>
        <w:t>proporc</w:t>
      </w:r>
      <w:r w:rsidR="004D6D59" w:rsidRPr="002E5E8C">
        <w:rPr>
          <w:rFonts w:ascii="Times New Roman" w:eastAsia="Times New Roman" w:hAnsi="Times New Roman" w:cs="Times New Roman"/>
          <w:sz w:val="28"/>
          <w:szCs w:val="28"/>
        </w:rPr>
        <w:t>ijās studiju līmeņos</w:t>
      </w:r>
      <w:r w:rsidR="00ED2794" w:rsidRPr="002E5E8C">
        <w:rPr>
          <w:rFonts w:ascii="Times New Roman" w:eastAsia="Times New Roman" w:hAnsi="Times New Roman" w:cs="Times New Roman"/>
          <w:sz w:val="28"/>
          <w:szCs w:val="28"/>
        </w:rPr>
        <w:t xml:space="preserve"> un</w:t>
      </w:r>
      <w:r w:rsidR="004D6D59" w:rsidRPr="002E5E8C">
        <w:rPr>
          <w:rFonts w:ascii="Times New Roman" w:eastAsia="Times New Roman" w:hAnsi="Times New Roman" w:cs="Times New Roman"/>
          <w:sz w:val="28"/>
          <w:szCs w:val="28"/>
        </w:rPr>
        <w:t xml:space="preserve"> veidos</w:t>
      </w:r>
      <w:r w:rsidR="009F566F" w:rsidRPr="002E5E8C">
        <w:rPr>
          <w:rFonts w:ascii="Times New Roman" w:eastAsia="Times New Roman" w:hAnsi="Times New Roman" w:cs="Times New Roman"/>
          <w:sz w:val="28"/>
          <w:szCs w:val="28"/>
        </w:rPr>
        <w:t>.</w:t>
      </w:r>
      <w:r w:rsidR="00995DC8" w:rsidRPr="002E5E8C">
        <w:rPr>
          <w:rFonts w:ascii="Times New Roman" w:eastAsia="Times New Roman" w:hAnsi="Times New Roman" w:cs="Times New Roman"/>
          <w:sz w:val="28"/>
          <w:szCs w:val="28"/>
        </w:rPr>
        <w:t xml:space="preserve"> Piemēram, daudzbērnu ģimeņu bērni biežāk izvēlēsies uzsākt studijas augstskolās</w:t>
      </w:r>
      <w:r w:rsidR="007A73ED" w:rsidRPr="002E5E8C">
        <w:rPr>
          <w:rFonts w:ascii="Times New Roman" w:eastAsia="Times New Roman" w:hAnsi="Times New Roman" w:cs="Times New Roman"/>
          <w:sz w:val="28"/>
          <w:szCs w:val="28"/>
        </w:rPr>
        <w:t xml:space="preserve"> vai arī biežāk izvēlēsies pilna laika klātienes studijas</w:t>
      </w:r>
      <w:r w:rsidR="00995DC8" w:rsidRPr="002E5E8C">
        <w:rPr>
          <w:rFonts w:ascii="Times New Roman" w:eastAsia="Times New Roman" w:hAnsi="Times New Roman" w:cs="Times New Roman"/>
          <w:sz w:val="28"/>
          <w:szCs w:val="28"/>
        </w:rPr>
        <w:t>.</w:t>
      </w:r>
      <w:r w:rsidR="007A73ED" w:rsidRPr="002E5E8C">
        <w:rPr>
          <w:rFonts w:ascii="Times New Roman" w:eastAsia="Times New Roman" w:hAnsi="Times New Roman" w:cs="Times New Roman"/>
          <w:sz w:val="28"/>
          <w:szCs w:val="28"/>
        </w:rPr>
        <w:t xml:space="preserve"> </w:t>
      </w:r>
      <w:r w:rsidR="00995DC8" w:rsidRPr="002E5E8C">
        <w:rPr>
          <w:rFonts w:ascii="Times New Roman" w:eastAsia="Times New Roman" w:hAnsi="Times New Roman" w:cs="Times New Roman"/>
          <w:sz w:val="28"/>
          <w:szCs w:val="28"/>
        </w:rPr>
        <w:t xml:space="preserve">Tādēļ tiek izdarīts pieņēmums par 5% skaita pieaugumu. </w:t>
      </w:r>
    </w:p>
    <w:p w14:paraId="72EB4F96" w14:textId="49411311" w:rsidR="007A08F3" w:rsidRPr="002E5E8C" w:rsidRDefault="00992C25" w:rsidP="007A08F3">
      <w:pPr>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Kā arī jāņem vērā, ka </w:t>
      </w:r>
      <w:r w:rsidR="007A08F3" w:rsidRPr="00992C25">
        <w:rPr>
          <w:rFonts w:ascii="Times New Roman" w:eastAsia="Times New Roman" w:hAnsi="Times New Roman" w:cs="Times New Roman"/>
          <w:color w:val="000000" w:themeColor="text1"/>
          <w:sz w:val="28"/>
          <w:szCs w:val="28"/>
        </w:rPr>
        <w:t xml:space="preserve">šajos </w:t>
      </w:r>
      <w:r w:rsidR="007A08F3" w:rsidRPr="002E5E8C">
        <w:rPr>
          <w:rFonts w:ascii="Times New Roman" w:eastAsia="Times New Roman" w:hAnsi="Times New Roman" w:cs="Times New Roman"/>
          <w:sz w:val="28"/>
          <w:szCs w:val="28"/>
        </w:rPr>
        <w:t>un tuvākajos gados augstākajā izglītībā ienāk dzimušie 199</w:t>
      </w:r>
      <w:r w:rsidR="00C542A2">
        <w:rPr>
          <w:rFonts w:ascii="Times New Roman" w:eastAsia="Times New Roman" w:hAnsi="Times New Roman" w:cs="Times New Roman"/>
          <w:sz w:val="28"/>
          <w:szCs w:val="28"/>
        </w:rPr>
        <w:t>7</w:t>
      </w:r>
      <w:r w:rsidR="007A08F3" w:rsidRPr="002E5E8C">
        <w:rPr>
          <w:rFonts w:ascii="Times New Roman" w:eastAsia="Times New Roman" w:hAnsi="Times New Roman" w:cs="Times New Roman"/>
          <w:sz w:val="28"/>
          <w:szCs w:val="28"/>
        </w:rPr>
        <w:t>.- 20</w:t>
      </w:r>
      <w:r w:rsidR="00265B9B" w:rsidRPr="002E5E8C">
        <w:rPr>
          <w:rFonts w:ascii="Times New Roman" w:eastAsia="Times New Roman" w:hAnsi="Times New Roman" w:cs="Times New Roman"/>
          <w:sz w:val="28"/>
          <w:szCs w:val="28"/>
        </w:rPr>
        <w:t>0</w:t>
      </w:r>
      <w:r w:rsidR="00C542A2">
        <w:rPr>
          <w:rFonts w:ascii="Times New Roman" w:eastAsia="Times New Roman" w:hAnsi="Times New Roman" w:cs="Times New Roman"/>
          <w:sz w:val="28"/>
          <w:szCs w:val="28"/>
        </w:rPr>
        <w:t>5</w:t>
      </w:r>
      <w:r w:rsidR="007A08F3" w:rsidRPr="002E5E8C">
        <w:rPr>
          <w:rFonts w:ascii="Times New Roman" w:eastAsia="Times New Roman" w:hAnsi="Times New Roman" w:cs="Times New Roman"/>
          <w:sz w:val="28"/>
          <w:szCs w:val="28"/>
        </w:rPr>
        <w:t xml:space="preserve">.gadu posmā, kad dzimstībai </w:t>
      </w:r>
      <w:r w:rsidR="00FB2577" w:rsidRPr="002E5E8C">
        <w:rPr>
          <w:rFonts w:ascii="Times New Roman" w:eastAsia="Times New Roman" w:hAnsi="Times New Roman" w:cs="Times New Roman"/>
          <w:sz w:val="28"/>
          <w:szCs w:val="28"/>
        </w:rPr>
        <w:t xml:space="preserve">pārsvarā </w:t>
      </w:r>
      <w:r w:rsidR="007A08F3" w:rsidRPr="002E5E8C">
        <w:rPr>
          <w:rFonts w:ascii="Times New Roman" w:eastAsia="Times New Roman" w:hAnsi="Times New Roman" w:cs="Times New Roman"/>
          <w:sz w:val="28"/>
          <w:szCs w:val="28"/>
        </w:rPr>
        <w:t>bija tendence palielināties</w:t>
      </w:r>
      <w:r w:rsidR="00811E1F" w:rsidRPr="002E5E8C">
        <w:rPr>
          <w:rStyle w:val="FootnoteReference"/>
          <w:rFonts w:ascii="Times New Roman" w:eastAsia="Times New Roman" w:hAnsi="Times New Roman" w:cs="Times New Roman"/>
          <w:sz w:val="28"/>
          <w:szCs w:val="28"/>
        </w:rPr>
        <w:footnoteReference w:id="7"/>
      </w:r>
      <w:r w:rsidR="007A08F3" w:rsidRPr="002E5E8C">
        <w:rPr>
          <w:rFonts w:ascii="Times New Roman" w:eastAsia="Times New Roman" w:hAnsi="Times New Roman" w:cs="Times New Roman"/>
          <w:sz w:val="28"/>
          <w:szCs w:val="28"/>
        </w:rPr>
        <w:t>:</w:t>
      </w:r>
    </w:p>
    <w:p w14:paraId="0CAAB1FE" w14:textId="2B9DD231" w:rsidR="00CB7689" w:rsidRDefault="00CB7689"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1 Dzimušo skaits 199</w:t>
      </w:r>
      <w:r w:rsidR="00C542A2">
        <w:rPr>
          <w:rFonts w:ascii="Times New Roman" w:eastAsia="Times New Roman" w:hAnsi="Times New Roman" w:cs="Times New Roman"/>
          <w:sz w:val="28"/>
          <w:szCs w:val="28"/>
        </w:rPr>
        <w:t>7</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- 200</w:t>
      </w:r>
      <w:r w:rsidR="00C542A2">
        <w:rPr>
          <w:rFonts w:ascii="Times New Roman" w:eastAsia="Times New Roman" w:hAnsi="Times New Roman" w:cs="Times New Roman"/>
          <w:sz w:val="28"/>
          <w:szCs w:val="28"/>
        </w:rPr>
        <w:t>5</w:t>
      </w:r>
      <w:r w:rsidR="003037B0" w:rsidRPr="002E5E8C">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gados</w:t>
      </w:r>
    </w:p>
    <w:p w14:paraId="451BA134" w14:textId="77777777" w:rsidR="005223F9" w:rsidRPr="002E5E8C" w:rsidRDefault="005223F9" w:rsidP="007A08F3">
      <w:pPr>
        <w:ind w:firstLine="720"/>
        <w:jc w:val="both"/>
        <w:rPr>
          <w:rFonts w:ascii="Times New Roman" w:eastAsia="Times New Roman" w:hAnsi="Times New Roman" w:cs="Times New Roman"/>
          <w:sz w:val="28"/>
          <w:szCs w:val="28"/>
        </w:rPr>
      </w:pPr>
    </w:p>
    <w:tbl>
      <w:tblPr>
        <w:tblW w:w="9955" w:type="dxa"/>
        <w:tblInd w:w="-3" w:type="dxa"/>
        <w:tblCellMar>
          <w:left w:w="0" w:type="dxa"/>
          <w:right w:w="0" w:type="dxa"/>
        </w:tblCellMar>
        <w:tblLook w:val="04A0" w:firstRow="1" w:lastRow="0" w:firstColumn="1" w:lastColumn="0" w:noHBand="0" w:noVBand="1"/>
      </w:tblPr>
      <w:tblGrid>
        <w:gridCol w:w="1244"/>
        <w:gridCol w:w="900"/>
        <w:gridCol w:w="900"/>
        <w:gridCol w:w="990"/>
        <w:gridCol w:w="900"/>
        <w:gridCol w:w="900"/>
        <w:gridCol w:w="900"/>
        <w:gridCol w:w="1080"/>
        <w:gridCol w:w="1074"/>
        <w:gridCol w:w="1067"/>
      </w:tblGrid>
      <w:tr w:rsidR="00C542A2" w:rsidRPr="002E5E8C" w14:paraId="790C81D2" w14:textId="5DB05C44" w:rsidTr="00C542A2">
        <w:trPr>
          <w:trHeight w:val="600"/>
        </w:trPr>
        <w:tc>
          <w:tcPr>
            <w:tcW w:w="1244" w:type="dxa"/>
            <w:tcBorders>
              <w:top w:val="single" w:sz="8" w:space="0" w:color="auto"/>
              <w:left w:val="single" w:sz="8" w:space="0" w:color="auto"/>
              <w:bottom w:val="single" w:sz="8" w:space="0" w:color="auto"/>
              <w:right w:val="single" w:sz="8" w:space="0" w:color="auto"/>
            </w:tcBorders>
            <w:shd w:val="clear" w:color="auto" w:fill="auto"/>
          </w:tcPr>
          <w:p w14:paraId="6FF64016" w14:textId="77777777" w:rsidR="00C542A2" w:rsidRPr="006057BF" w:rsidRDefault="00C542A2" w:rsidP="005223F9">
            <w:pPr>
              <w:rPr>
                <w:rFonts w:ascii="Times New Roman" w:hAnsi="Times New Roman" w:cs="Times New Roman"/>
                <w:b/>
                <w:bCs/>
                <w:color w:val="000000"/>
                <w:sz w:val="24"/>
                <w:szCs w:val="24"/>
              </w:rPr>
            </w:pPr>
          </w:p>
          <w:p w14:paraId="7739CAA4" w14:textId="054E1822" w:rsidR="00C542A2" w:rsidRPr="006057BF" w:rsidRDefault="00C542A2" w:rsidP="005223F9">
            <w:pPr>
              <w:rPr>
                <w:rFonts w:ascii="Times New Roman" w:hAnsi="Times New Roman" w:cs="Times New Roman"/>
                <w:b/>
                <w:bCs/>
                <w:color w:val="000000"/>
                <w:sz w:val="24"/>
                <w:szCs w:val="24"/>
              </w:rPr>
            </w:pPr>
            <w:r w:rsidRPr="006057BF">
              <w:rPr>
                <w:rFonts w:ascii="Times New Roman" w:hAnsi="Times New Roman" w:cs="Times New Roman"/>
                <w:b/>
                <w:bCs/>
                <w:color w:val="000000"/>
                <w:sz w:val="24"/>
                <w:szCs w:val="24"/>
              </w:rPr>
              <w:t>Gads</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419D86" w14:textId="599A89C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1997</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E44F81F" w14:textId="72DDAD56"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1998</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EF90F5" w14:textId="37986C2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1999</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F98DCB9" w14:textId="1E4A4EAB"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2000</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87741" w14:textId="0242F6BC"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2001</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E3CE7A" w14:textId="4B515AF7"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2002</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07524AC" w14:textId="3AE9CB04"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2003</w:t>
            </w:r>
          </w:p>
        </w:tc>
        <w:tc>
          <w:tcPr>
            <w:tcW w:w="1074" w:type="dxa"/>
            <w:tcBorders>
              <w:top w:val="single" w:sz="8" w:space="0" w:color="auto"/>
              <w:left w:val="nil"/>
              <w:bottom w:val="single" w:sz="8" w:space="0" w:color="auto"/>
              <w:right w:val="single" w:sz="8" w:space="0" w:color="auto"/>
            </w:tcBorders>
          </w:tcPr>
          <w:p w14:paraId="14741491" w14:textId="361E1AFE" w:rsidR="00C542A2" w:rsidRPr="006057BF" w:rsidRDefault="00C542A2" w:rsidP="005223F9">
            <w:pPr>
              <w:jc w:val="center"/>
              <w:rPr>
                <w:rFonts w:ascii="Times New Roman" w:hAnsi="Times New Roman" w:cs="Times New Roman"/>
                <w:b/>
                <w:bCs/>
                <w:color w:val="000000"/>
                <w:sz w:val="24"/>
                <w:szCs w:val="24"/>
              </w:rPr>
            </w:pPr>
            <w:r w:rsidRPr="006057BF">
              <w:rPr>
                <w:rFonts w:ascii="Times New Roman" w:hAnsi="Times New Roman" w:cs="Times New Roman"/>
                <w:sz w:val="24"/>
                <w:szCs w:val="24"/>
              </w:rPr>
              <w:t>2004</w:t>
            </w:r>
          </w:p>
        </w:tc>
        <w:tc>
          <w:tcPr>
            <w:tcW w:w="1067" w:type="dxa"/>
            <w:tcBorders>
              <w:top w:val="single" w:sz="8" w:space="0" w:color="auto"/>
              <w:left w:val="nil"/>
              <w:bottom w:val="single" w:sz="8" w:space="0" w:color="auto"/>
              <w:right w:val="single" w:sz="8" w:space="0" w:color="auto"/>
            </w:tcBorders>
          </w:tcPr>
          <w:p w14:paraId="51D08620" w14:textId="62F8243A" w:rsidR="00C542A2" w:rsidRPr="006057BF" w:rsidRDefault="00C542A2" w:rsidP="005223F9">
            <w:pPr>
              <w:jc w:val="center"/>
              <w:rPr>
                <w:rFonts w:ascii="Times New Roman" w:hAnsi="Times New Roman" w:cs="Times New Roman"/>
                <w:sz w:val="24"/>
                <w:szCs w:val="24"/>
              </w:rPr>
            </w:pPr>
            <w:r w:rsidRPr="006057BF">
              <w:rPr>
                <w:rFonts w:ascii="Times New Roman" w:hAnsi="Times New Roman" w:cs="Times New Roman"/>
                <w:sz w:val="24"/>
                <w:szCs w:val="24"/>
              </w:rPr>
              <w:t>2005</w:t>
            </w:r>
          </w:p>
        </w:tc>
      </w:tr>
      <w:tr w:rsidR="00C542A2" w:rsidRPr="002E5E8C" w14:paraId="6CDABFAB" w14:textId="47B66945" w:rsidTr="00C542A2">
        <w:trPr>
          <w:trHeight w:val="840"/>
        </w:trPr>
        <w:tc>
          <w:tcPr>
            <w:tcW w:w="1244" w:type="dxa"/>
            <w:tcBorders>
              <w:top w:val="nil"/>
              <w:left w:val="single" w:sz="8" w:space="0" w:color="auto"/>
              <w:bottom w:val="single" w:sz="8" w:space="0" w:color="auto"/>
              <w:right w:val="single" w:sz="8" w:space="0" w:color="auto"/>
            </w:tcBorders>
          </w:tcPr>
          <w:p w14:paraId="062AE22B" w14:textId="71A47CCE" w:rsidR="00C542A2" w:rsidRPr="006057BF" w:rsidRDefault="00C542A2" w:rsidP="005223F9">
            <w:pPr>
              <w:rPr>
                <w:rFonts w:ascii="Times New Roman" w:hAnsi="Times New Roman" w:cs="Times New Roman"/>
                <w:color w:val="000000"/>
                <w:sz w:val="24"/>
                <w:szCs w:val="24"/>
              </w:rPr>
            </w:pPr>
            <w:r w:rsidRPr="006057BF">
              <w:rPr>
                <w:rFonts w:ascii="Times New Roman" w:hAnsi="Times New Roman" w:cs="Times New Roman"/>
                <w:sz w:val="24"/>
                <w:szCs w:val="24"/>
              </w:rPr>
              <w:t>Dzimuši, skaits</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5799EBD" w14:textId="729702DC"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18 830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75CB70A1" w14:textId="409987A1"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18 410</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CC4A1" w14:textId="41107FB6"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19 396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37001CF2" w14:textId="7115AE2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20 302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1A633C32" w14:textId="05E51058"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19 726</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hideMark/>
          </w:tcPr>
          <w:p w14:paraId="6C08FA31" w14:textId="77BE9B25"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20 127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F731433" w14:textId="12AC285A"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21 151</w:t>
            </w:r>
          </w:p>
        </w:tc>
        <w:tc>
          <w:tcPr>
            <w:tcW w:w="1074" w:type="dxa"/>
            <w:tcBorders>
              <w:top w:val="nil"/>
              <w:left w:val="nil"/>
              <w:bottom w:val="single" w:sz="8" w:space="0" w:color="auto"/>
              <w:right w:val="single" w:sz="8" w:space="0" w:color="auto"/>
            </w:tcBorders>
          </w:tcPr>
          <w:p w14:paraId="438DB449" w14:textId="7194B47F" w:rsidR="00C542A2" w:rsidRPr="006057BF" w:rsidRDefault="00C542A2" w:rsidP="005223F9">
            <w:pPr>
              <w:jc w:val="right"/>
              <w:rPr>
                <w:rFonts w:ascii="Times New Roman" w:hAnsi="Times New Roman" w:cs="Times New Roman"/>
                <w:color w:val="000000"/>
                <w:sz w:val="24"/>
                <w:szCs w:val="24"/>
              </w:rPr>
            </w:pPr>
            <w:r w:rsidRPr="006057BF">
              <w:rPr>
                <w:rFonts w:ascii="Times New Roman" w:hAnsi="Times New Roman" w:cs="Times New Roman"/>
                <w:sz w:val="24"/>
                <w:szCs w:val="24"/>
              </w:rPr>
              <w:t>20 551</w:t>
            </w:r>
          </w:p>
        </w:tc>
        <w:tc>
          <w:tcPr>
            <w:tcW w:w="1067" w:type="dxa"/>
            <w:tcBorders>
              <w:top w:val="nil"/>
              <w:left w:val="nil"/>
              <w:bottom w:val="single" w:sz="8" w:space="0" w:color="auto"/>
              <w:right w:val="single" w:sz="8" w:space="0" w:color="auto"/>
            </w:tcBorders>
          </w:tcPr>
          <w:p w14:paraId="3BF14845" w14:textId="21D92D8A" w:rsidR="00C542A2" w:rsidRPr="006057BF" w:rsidRDefault="00C542A2" w:rsidP="00C542A2">
            <w:pPr>
              <w:jc w:val="center"/>
              <w:rPr>
                <w:rFonts w:ascii="Times New Roman" w:hAnsi="Times New Roman" w:cs="Times New Roman"/>
                <w:sz w:val="24"/>
                <w:szCs w:val="24"/>
              </w:rPr>
            </w:pPr>
            <w:r w:rsidRPr="006057BF">
              <w:rPr>
                <w:rFonts w:ascii="Times New Roman" w:hAnsi="Times New Roman" w:cs="Times New Roman"/>
                <w:sz w:val="24"/>
                <w:szCs w:val="24"/>
              </w:rPr>
              <w:t>21 879</w:t>
            </w:r>
          </w:p>
        </w:tc>
      </w:tr>
      <w:tr w:rsidR="00C542A2" w:rsidRPr="002E5E8C" w14:paraId="469BD38E" w14:textId="326E4E7E" w:rsidTr="00C542A2">
        <w:trPr>
          <w:trHeight w:val="600"/>
        </w:trPr>
        <w:tc>
          <w:tcPr>
            <w:tcW w:w="1244" w:type="dxa"/>
            <w:tcBorders>
              <w:top w:val="nil"/>
              <w:left w:val="single" w:sz="8" w:space="0" w:color="auto"/>
              <w:bottom w:val="single" w:sz="8" w:space="0" w:color="auto"/>
              <w:right w:val="single" w:sz="8" w:space="0" w:color="auto"/>
            </w:tcBorders>
          </w:tcPr>
          <w:p w14:paraId="677B6E94" w14:textId="7B60372D" w:rsidR="00C542A2" w:rsidRPr="006057BF" w:rsidRDefault="00C542A2" w:rsidP="005223F9">
            <w:pPr>
              <w:rPr>
                <w:rFonts w:ascii="Times New Roman" w:hAnsi="Times New Roman" w:cs="Times New Roman"/>
                <w:iCs/>
                <w:color w:val="000000"/>
                <w:sz w:val="24"/>
                <w:szCs w:val="24"/>
              </w:rPr>
            </w:pPr>
            <w:r w:rsidRPr="006057BF">
              <w:rPr>
                <w:rFonts w:ascii="Times New Roman" w:hAnsi="Times New Roman" w:cs="Times New Roman"/>
                <w:sz w:val="24"/>
                <w:szCs w:val="24"/>
              </w:rPr>
              <w:t>Vecums, 2021.gadā</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751AAC4" w14:textId="513D75A9"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24</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310EFE2" w14:textId="3DD7A82A"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23</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tcPr>
          <w:p w14:paraId="3BCF59F0" w14:textId="155B2FF2"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22</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1CBA25CE" w14:textId="664B24D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21</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2C49239B" w14:textId="6BD1225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20</w:t>
            </w:r>
          </w:p>
        </w:tc>
        <w:tc>
          <w:tcPr>
            <w:tcW w:w="900" w:type="dxa"/>
            <w:tcBorders>
              <w:top w:val="nil"/>
              <w:left w:val="nil"/>
              <w:bottom w:val="single" w:sz="8" w:space="0" w:color="auto"/>
              <w:right w:val="single" w:sz="8" w:space="0" w:color="auto"/>
            </w:tcBorders>
            <w:noWrap/>
            <w:tcMar>
              <w:top w:w="0" w:type="dxa"/>
              <w:left w:w="108" w:type="dxa"/>
              <w:bottom w:w="0" w:type="dxa"/>
              <w:right w:w="108" w:type="dxa"/>
            </w:tcMar>
          </w:tcPr>
          <w:p w14:paraId="0CE7CE00" w14:textId="511F8CCB"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33D67D90" w14:textId="42692748"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18</w:t>
            </w:r>
          </w:p>
        </w:tc>
        <w:tc>
          <w:tcPr>
            <w:tcW w:w="1074" w:type="dxa"/>
            <w:tcBorders>
              <w:top w:val="nil"/>
              <w:left w:val="nil"/>
              <w:bottom w:val="single" w:sz="8" w:space="0" w:color="auto"/>
              <w:right w:val="single" w:sz="8" w:space="0" w:color="auto"/>
            </w:tcBorders>
          </w:tcPr>
          <w:p w14:paraId="6D999FD6" w14:textId="5714BF56" w:rsidR="00C542A2" w:rsidRPr="006057BF" w:rsidRDefault="00C542A2" w:rsidP="005223F9">
            <w:pPr>
              <w:jc w:val="right"/>
              <w:rPr>
                <w:rFonts w:ascii="Times New Roman" w:hAnsi="Times New Roman" w:cs="Times New Roman"/>
                <w:i/>
                <w:iCs/>
                <w:color w:val="000000"/>
                <w:sz w:val="24"/>
                <w:szCs w:val="24"/>
              </w:rPr>
            </w:pPr>
            <w:r w:rsidRPr="006057BF">
              <w:rPr>
                <w:rFonts w:ascii="Times New Roman" w:hAnsi="Times New Roman" w:cs="Times New Roman"/>
                <w:sz w:val="24"/>
                <w:szCs w:val="24"/>
              </w:rPr>
              <w:t>17</w:t>
            </w:r>
          </w:p>
        </w:tc>
        <w:tc>
          <w:tcPr>
            <w:tcW w:w="1067" w:type="dxa"/>
            <w:tcBorders>
              <w:top w:val="nil"/>
              <w:left w:val="nil"/>
              <w:bottom w:val="single" w:sz="8" w:space="0" w:color="auto"/>
              <w:right w:val="single" w:sz="8" w:space="0" w:color="auto"/>
            </w:tcBorders>
          </w:tcPr>
          <w:p w14:paraId="4CC5FFEE" w14:textId="23B4DDAD" w:rsidR="00C542A2" w:rsidRPr="006057BF" w:rsidRDefault="00C542A2" w:rsidP="00C542A2">
            <w:pPr>
              <w:jc w:val="right"/>
              <w:rPr>
                <w:rFonts w:ascii="Times New Roman" w:hAnsi="Times New Roman" w:cs="Times New Roman"/>
                <w:sz w:val="24"/>
                <w:szCs w:val="24"/>
              </w:rPr>
            </w:pPr>
            <w:r w:rsidRPr="006057BF">
              <w:rPr>
                <w:rFonts w:ascii="Times New Roman" w:hAnsi="Times New Roman" w:cs="Times New Roman"/>
                <w:sz w:val="24"/>
                <w:szCs w:val="24"/>
              </w:rPr>
              <w:t>16</w:t>
            </w:r>
          </w:p>
        </w:tc>
      </w:tr>
    </w:tbl>
    <w:p w14:paraId="6DF13140" w14:textId="77777777" w:rsidR="007977B8" w:rsidRPr="002E5E8C" w:rsidRDefault="007977B8" w:rsidP="007A08F3">
      <w:pPr>
        <w:ind w:firstLine="720"/>
        <w:jc w:val="both"/>
        <w:rPr>
          <w:rFonts w:ascii="Times New Roman" w:eastAsia="Times New Roman" w:hAnsi="Times New Roman" w:cs="Times New Roman"/>
          <w:sz w:val="28"/>
          <w:szCs w:val="28"/>
        </w:rPr>
      </w:pPr>
    </w:p>
    <w:p w14:paraId="49BFF7E4" w14:textId="1B6571FF" w:rsidR="00995DC8" w:rsidRPr="002E5E8C" w:rsidRDefault="007A08F3" w:rsidP="007A08F3">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Līdz ar </w:t>
      </w:r>
      <w:r w:rsidRPr="00992C25">
        <w:rPr>
          <w:rFonts w:ascii="Times New Roman" w:eastAsia="Times New Roman" w:hAnsi="Times New Roman" w:cs="Times New Roman"/>
          <w:color w:val="000000" w:themeColor="text1"/>
          <w:sz w:val="28"/>
          <w:szCs w:val="28"/>
        </w:rPr>
        <w:t>to</w:t>
      </w:r>
      <w:r w:rsidR="00CF0AB2" w:rsidRPr="00992C25">
        <w:rPr>
          <w:rFonts w:ascii="Times New Roman" w:eastAsia="Times New Roman" w:hAnsi="Times New Roman" w:cs="Times New Roman"/>
          <w:color w:val="000000" w:themeColor="text1"/>
          <w:sz w:val="28"/>
          <w:szCs w:val="28"/>
        </w:rPr>
        <w:t>,</w:t>
      </w:r>
      <w:r w:rsidRPr="00992C25">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turpmākām aplēsēm tiek izdarīts pieņēmums, ka studējošo no daudzbērnu ģimenēm skaits </w:t>
      </w:r>
      <w:r w:rsidR="006739C9" w:rsidRPr="002E5E8C">
        <w:rPr>
          <w:rFonts w:ascii="Times New Roman" w:eastAsia="Times New Roman" w:hAnsi="Times New Roman" w:cs="Times New Roman"/>
          <w:sz w:val="28"/>
          <w:szCs w:val="28"/>
        </w:rPr>
        <w:t xml:space="preserve">augstskolās un koledžās </w:t>
      </w:r>
      <w:r w:rsidR="00995DC8" w:rsidRPr="002E5E8C">
        <w:rPr>
          <w:rFonts w:ascii="Times New Roman" w:eastAsia="Times New Roman" w:hAnsi="Times New Roman" w:cs="Times New Roman"/>
          <w:sz w:val="28"/>
          <w:szCs w:val="28"/>
        </w:rPr>
        <w:t xml:space="preserve">nākamajos gados dzimstības </w:t>
      </w:r>
      <w:r w:rsidR="00995DC8" w:rsidRPr="002E5E8C">
        <w:rPr>
          <w:rFonts w:ascii="Times New Roman" w:eastAsia="Times New Roman" w:hAnsi="Times New Roman" w:cs="Times New Roman"/>
          <w:sz w:val="28"/>
          <w:szCs w:val="28"/>
        </w:rPr>
        <w:lastRenderedPageBreak/>
        <w:t xml:space="preserve">tendenču dēļ </w:t>
      </w:r>
      <w:r w:rsidRPr="002E5E8C">
        <w:rPr>
          <w:rFonts w:ascii="Times New Roman" w:eastAsia="Times New Roman" w:hAnsi="Times New Roman" w:cs="Times New Roman"/>
          <w:sz w:val="28"/>
          <w:szCs w:val="28"/>
        </w:rPr>
        <w:t xml:space="preserve">varētu </w:t>
      </w:r>
      <w:r w:rsidR="00995DC8" w:rsidRPr="002E5E8C">
        <w:rPr>
          <w:rFonts w:ascii="Times New Roman" w:eastAsia="Times New Roman" w:hAnsi="Times New Roman" w:cs="Times New Roman"/>
          <w:sz w:val="28"/>
          <w:szCs w:val="28"/>
        </w:rPr>
        <w:t>pieaugt vēl par 5%</w:t>
      </w:r>
      <w:r w:rsidR="00992C25">
        <w:rPr>
          <w:rFonts w:ascii="Times New Roman" w:eastAsia="Times New Roman" w:hAnsi="Times New Roman" w:cs="Times New Roman"/>
          <w:sz w:val="28"/>
          <w:szCs w:val="28"/>
        </w:rPr>
        <w:t>. Tādējādi</w:t>
      </w:r>
      <w:r w:rsidR="00D85BBF" w:rsidRPr="002E5E8C">
        <w:rPr>
          <w:rFonts w:ascii="Times New Roman" w:eastAsia="Times New Roman" w:hAnsi="Times New Roman" w:cs="Times New Roman"/>
          <w:sz w:val="28"/>
          <w:szCs w:val="28"/>
        </w:rPr>
        <w:t xml:space="preserve"> kopā </w:t>
      </w:r>
      <w:r w:rsidR="000976F3">
        <w:rPr>
          <w:rFonts w:ascii="Times New Roman" w:eastAsia="Times New Roman" w:hAnsi="Times New Roman" w:cs="Times New Roman"/>
          <w:sz w:val="28"/>
          <w:szCs w:val="28"/>
        </w:rPr>
        <w:t xml:space="preserve">ar programmas ieviešanas ietekmi </w:t>
      </w:r>
      <w:r w:rsidR="00992C25">
        <w:rPr>
          <w:rFonts w:ascii="Times New Roman" w:eastAsia="Times New Roman" w:hAnsi="Times New Roman" w:cs="Times New Roman"/>
          <w:sz w:val="28"/>
          <w:szCs w:val="28"/>
        </w:rPr>
        <w:t xml:space="preserve">tas veido </w:t>
      </w:r>
      <w:r w:rsidR="00C173F7">
        <w:rPr>
          <w:rFonts w:ascii="Times New Roman" w:eastAsia="Times New Roman" w:hAnsi="Times New Roman" w:cs="Times New Roman"/>
          <w:sz w:val="28"/>
          <w:szCs w:val="28"/>
        </w:rPr>
        <w:t xml:space="preserve">potenciālo </w:t>
      </w:r>
      <w:r w:rsidR="00D85BBF" w:rsidRPr="002E5E8C">
        <w:rPr>
          <w:rFonts w:ascii="Times New Roman" w:eastAsia="Times New Roman" w:hAnsi="Times New Roman" w:cs="Times New Roman"/>
          <w:sz w:val="28"/>
          <w:szCs w:val="28"/>
        </w:rPr>
        <w:t>10% pieaugum</w:t>
      </w:r>
      <w:r w:rsidR="00992C25">
        <w:rPr>
          <w:rFonts w:ascii="Times New Roman" w:eastAsia="Times New Roman" w:hAnsi="Times New Roman" w:cs="Times New Roman"/>
          <w:sz w:val="28"/>
          <w:szCs w:val="28"/>
        </w:rPr>
        <w:t>u, kas tiks izmantots turpmākajās aplēsēs</w:t>
      </w:r>
      <w:r w:rsidR="00995DC8" w:rsidRPr="002E5E8C">
        <w:rPr>
          <w:rFonts w:ascii="Times New Roman" w:eastAsia="Times New Roman" w:hAnsi="Times New Roman" w:cs="Times New Roman"/>
          <w:sz w:val="28"/>
          <w:szCs w:val="28"/>
        </w:rPr>
        <w:t xml:space="preserve">. </w:t>
      </w:r>
    </w:p>
    <w:p w14:paraId="355F2C08" w14:textId="2150A4DA" w:rsidR="00995DC8" w:rsidRPr="002E5E8C" w:rsidRDefault="00BD2DF4" w:rsidP="000976F3">
      <w:pPr>
        <w:keepNext/>
        <w:keepLines/>
        <w:widowControl w:val="0"/>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Ņemot vērā šos pieņēmumus, potenciālo </w:t>
      </w:r>
      <w:r w:rsidR="00592434" w:rsidRPr="002E5E8C">
        <w:rPr>
          <w:rFonts w:ascii="Times New Roman" w:eastAsia="Times New Roman" w:hAnsi="Times New Roman" w:cs="Times New Roman"/>
          <w:sz w:val="28"/>
          <w:szCs w:val="28"/>
        </w:rPr>
        <w:t xml:space="preserve">atbalsta pretendentu </w:t>
      </w:r>
      <w:r w:rsidR="00EF7E7D">
        <w:rPr>
          <w:rFonts w:ascii="Times New Roman" w:eastAsia="Times New Roman" w:hAnsi="Times New Roman" w:cs="Times New Roman"/>
          <w:sz w:val="28"/>
          <w:szCs w:val="28"/>
        </w:rPr>
        <w:t xml:space="preserve">maksimālais </w:t>
      </w:r>
      <w:r w:rsidRPr="002E5E8C">
        <w:rPr>
          <w:rFonts w:ascii="Times New Roman" w:eastAsia="Times New Roman" w:hAnsi="Times New Roman" w:cs="Times New Roman"/>
          <w:sz w:val="28"/>
          <w:szCs w:val="28"/>
        </w:rPr>
        <w:t xml:space="preserve">skaits ir </w:t>
      </w:r>
      <w:r w:rsidR="004E2A49" w:rsidRPr="002E5E8C">
        <w:rPr>
          <w:rFonts w:ascii="Times New Roman" w:eastAsia="Times New Roman" w:hAnsi="Times New Roman" w:cs="Times New Roman"/>
          <w:sz w:val="28"/>
          <w:szCs w:val="28"/>
        </w:rPr>
        <w:t>lēšams ap</w:t>
      </w:r>
      <w:r w:rsidR="000976F3">
        <w:rPr>
          <w:rFonts w:ascii="Times New Roman" w:eastAsia="Times New Roman" w:hAnsi="Times New Roman" w:cs="Times New Roman"/>
          <w:sz w:val="28"/>
          <w:szCs w:val="28"/>
        </w:rPr>
        <w:t xml:space="preserve"> </w:t>
      </w:r>
      <w:r w:rsidR="004E2A49" w:rsidRPr="002E5E8C">
        <w:rPr>
          <w:rFonts w:ascii="Times New Roman" w:eastAsia="Times New Roman" w:hAnsi="Times New Roman" w:cs="Times New Roman"/>
          <w:sz w:val="28"/>
          <w:szCs w:val="28"/>
        </w:rPr>
        <w:t>2 156 studējošiem.</w:t>
      </w:r>
      <w:r w:rsidR="007F5BEB" w:rsidRPr="002E5E8C">
        <w:rPr>
          <w:rFonts w:ascii="Times New Roman" w:eastAsia="Times New Roman" w:hAnsi="Times New Roman" w:cs="Times New Roman"/>
          <w:sz w:val="28"/>
          <w:szCs w:val="28"/>
        </w:rPr>
        <w:t xml:space="preserve"> </w:t>
      </w:r>
    </w:p>
    <w:p w14:paraId="35806DD7" w14:textId="2945A093" w:rsidR="00CB7689" w:rsidRPr="002E5E8C" w:rsidRDefault="00CB7689" w:rsidP="004E2A49">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1F3A8C" w:rsidRPr="002E5E8C">
        <w:rPr>
          <w:rFonts w:ascii="Times New Roman" w:eastAsia="Times New Roman" w:hAnsi="Times New Roman" w:cs="Times New Roman"/>
          <w:sz w:val="28"/>
          <w:szCs w:val="28"/>
        </w:rPr>
        <w:t>2 Imatrikulētie ar Latvijas republikas personas kodu</w:t>
      </w:r>
      <w:r w:rsidR="000976F3">
        <w:rPr>
          <w:rFonts w:ascii="Times New Roman" w:eastAsia="Times New Roman" w:hAnsi="Times New Roman" w:cs="Times New Roman"/>
          <w:sz w:val="28"/>
          <w:szCs w:val="28"/>
        </w:rPr>
        <w:t xml:space="preserve"> (vietējie studējošie), </w:t>
      </w:r>
      <w:r w:rsidR="001F3A8C" w:rsidRPr="002E5E8C">
        <w:rPr>
          <w:rFonts w:ascii="Times New Roman" w:eastAsia="Times New Roman" w:hAnsi="Times New Roman" w:cs="Times New Roman"/>
          <w:sz w:val="28"/>
          <w:szCs w:val="28"/>
        </w:rPr>
        <w:t>2020.g.</w:t>
      </w:r>
      <w:r w:rsidR="000976F3">
        <w:rPr>
          <w:rFonts w:ascii="Times New Roman" w:eastAsia="Times New Roman" w:hAnsi="Times New Roman" w:cs="Times New Roman"/>
          <w:sz w:val="28"/>
          <w:szCs w:val="28"/>
        </w:rPr>
        <w:t xml:space="preserve"> rudens </w:t>
      </w:r>
      <w:r w:rsidR="00BD2DF4" w:rsidRPr="002E5E8C">
        <w:rPr>
          <w:rFonts w:ascii="Times New Roman" w:eastAsia="Times New Roman" w:hAnsi="Times New Roman" w:cs="Times New Roman"/>
          <w:sz w:val="28"/>
          <w:szCs w:val="28"/>
        </w:rPr>
        <w:t>semestrī</w:t>
      </w:r>
      <w:r w:rsidR="001F3A8C" w:rsidRPr="002E5E8C">
        <w:rPr>
          <w:rFonts w:ascii="Times New Roman" w:eastAsia="Times New Roman" w:hAnsi="Times New Roman" w:cs="Times New Roman"/>
          <w:sz w:val="28"/>
          <w:szCs w:val="28"/>
        </w:rPr>
        <w:t>, a</w:t>
      </w:r>
      <w:r w:rsidRPr="002E5E8C">
        <w:rPr>
          <w:rFonts w:ascii="Times New Roman" w:eastAsia="Times New Roman" w:hAnsi="Times New Roman" w:cs="Times New Roman"/>
          <w:sz w:val="28"/>
          <w:szCs w:val="28"/>
        </w:rPr>
        <w:t>r dzimšanas gadu līdz</w:t>
      </w:r>
      <w:r w:rsidR="000976F3">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1996.g., bakalaura un koledžas studiju līmenis, klātiene, pilna laika</w:t>
      </w:r>
    </w:p>
    <w:tbl>
      <w:tblPr>
        <w:tblW w:w="9090" w:type="dxa"/>
        <w:tblInd w:w="-10" w:type="dxa"/>
        <w:tblLook w:val="04A0" w:firstRow="1" w:lastRow="0" w:firstColumn="1" w:lastColumn="0" w:noHBand="0" w:noVBand="1"/>
      </w:tblPr>
      <w:tblGrid>
        <w:gridCol w:w="3789"/>
        <w:gridCol w:w="2511"/>
        <w:gridCol w:w="2790"/>
      </w:tblGrid>
      <w:tr w:rsidR="008B3FE6" w:rsidRPr="002E5E8C" w14:paraId="38E2CFD0" w14:textId="77777777" w:rsidTr="008F232B">
        <w:trPr>
          <w:trHeight w:val="660"/>
        </w:trPr>
        <w:tc>
          <w:tcPr>
            <w:tcW w:w="3789" w:type="dxa"/>
            <w:tcBorders>
              <w:top w:val="single" w:sz="8" w:space="0" w:color="auto"/>
              <w:left w:val="single" w:sz="8" w:space="0" w:color="auto"/>
              <w:bottom w:val="single" w:sz="4" w:space="0" w:color="auto"/>
              <w:right w:val="single" w:sz="8" w:space="0" w:color="auto"/>
            </w:tcBorders>
            <w:shd w:val="clear" w:color="000000" w:fill="BDD7EE"/>
            <w:vAlign w:val="center"/>
            <w:hideMark/>
          </w:tcPr>
          <w:p w14:paraId="482033C9" w14:textId="77777777" w:rsidR="008B3FE6" w:rsidRPr="002E5E8C" w:rsidRDefault="008B3FE6" w:rsidP="008B3FE6">
            <w:pPr>
              <w:spacing w:after="0" w:line="240" w:lineRule="auto"/>
              <w:rPr>
                <w:rFonts w:ascii="Times New Roman" w:eastAsia="Times New Roman" w:hAnsi="Times New Roman" w:cs="Times New Roman"/>
                <w:b/>
                <w:bCs/>
                <w:color w:val="000000"/>
                <w:sz w:val="28"/>
                <w:szCs w:val="28"/>
                <w:lang w:val="en-US"/>
              </w:rPr>
            </w:pPr>
            <w:r w:rsidRPr="002E5E8C">
              <w:rPr>
                <w:rFonts w:ascii="Times New Roman" w:eastAsia="Times New Roman" w:hAnsi="Times New Roman" w:cs="Times New Roman"/>
                <w:b/>
                <w:bCs/>
                <w:color w:val="000000"/>
                <w:sz w:val="28"/>
                <w:szCs w:val="28"/>
                <w:lang w:val="en-US"/>
              </w:rPr>
              <w:t>Opcijas</w:t>
            </w:r>
          </w:p>
        </w:tc>
        <w:tc>
          <w:tcPr>
            <w:tcW w:w="2511" w:type="dxa"/>
            <w:tcBorders>
              <w:top w:val="single" w:sz="8" w:space="0" w:color="auto"/>
              <w:left w:val="nil"/>
              <w:bottom w:val="single" w:sz="4" w:space="0" w:color="auto"/>
              <w:right w:val="single" w:sz="8" w:space="0" w:color="auto"/>
            </w:tcBorders>
            <w:shd w:val="clear" w:color="000000" w:fill="BDD7EE"/>
            <w:vAlign w:val="center"/>
            <w:hideMark/>
          </w:tcPr>
          <w:p w14:paraId="166F7F0A" w14:textId="77777777" w:rsidR="008B3FE6" w:rsidRPr="002E5E8C" w:rsidRDefault="008B3FE6" w:rsidP="008B3FE6">
            <w:pPr>
              <w:spacing w:after="0" w:line="240" w:lineRule="auto"/>
              <w:rPr>
                <w:rFonts w:ascii="Times New Roman" w:eastAsia="Times New Roman" w:hAnsi="Times New Roman" w:cs="Times New Roman"/>
                <w:b/>
                <w:bCs/>
                <w:color w:val="000000"/>
                <w:sz w:val="28"/>
                <w:szCs w:val="28"/>
                <w:lang w:val="en-US"/>
              </w:rPr>
            </w:pPr>
            <w:r w:rsidRPr="002E5E8C">
              <w:rPr>
                <w:rFonts w:ascii="Times New Roman" w:eastAsia="Times New Roman" w:hAnsi="Times New Roman" w:cs="Times New Roman"/>
                <w:b/>
                <w:bCs/>
                <w:color w:val="000000"/>
                <w:sz w:val="28"/>
                <w:szCs w:val="28"/>
                <w:lang w:val="en-US"/>
              </w:rPr>
              <w:t>Skaits</w:t>
            </w:r>
          </w:p>
        </w:tc>
        <w:tc>
          <w:tcPr>
            <w:tcW w:w="2790" w:type="dxa"/>
            <w:tcBorders>
              <w:top w:val="single" w:sz="8" w:space="0" w:color="auto"/>
              <w:left w:val="nil"/>
              <w:bottom w:val="single" w:sz="4" w:space="0" w:color="auto"/>
              <w:right w:val="single" w:sz="8" w:space="0" w:color="auto"/>
            </w:tcBorders>
            <w:shd w:val="clear" w:color="000000" w:fill="BDD7EE"/>
            <w:vAlign w:val="center"/>
            <w:hideMark/>
          </w:tcPr>
          <w:p w14:paraId="4E694E04" w14:textId="2F85F996" w:rsidR="008B3FE6" w:rsidRPr="002E5E8C" w:rsidRDefault="00A515C6" w:rsidP="008B3FE6">
            <w:pPr>
              <w:spacing w:after="0" w:line="240" w:lineRule="auto"/>
              <w:rPr>
                <w:rFonts w:ascii="Times New Roman" w:eastAsia="Times New Roman" w:hAnsi="Times New Roman" w:cs="Times New Roman"/>
                <w:b/>
                <w:bCs/>
                <w:color w:val="000000"/>
                <w:sz w:val="28"/>
                <w:szCs w:val="28"/>
                <w:lang w:val="en-US"/>
              </w:rPr>
            </w:pPr>
            <w:r w:rsidRPr="002E5E8C">
              <w:rPr>
                <w:rFonts w:ascii="Times New Roman" w:eastAsia="Times New Roman" w:hAnsi="Times New Roman" w:cs="Times New Roman"/>
                <w:b/>
                <w:bCs/>
                <w:color w:val="000000"/>
                <w:sz w:val="28"/>
                <w:szCs w:val="28"/>
                <w:lang w:val="en-US"/>
              </w:rPr>
              <w:t xml:space="preserve"> 22%  daudzbērnu</w:t>
            </w:r>
            <w:r w:rsidR="008B3FE6" w:rsidRPr="002E5E8C">
              <w:rPr>
                <w:rFonts w:ascii="Times New Roman" w:eastAsia="Times New Roman" w:hAnsi="Times New Roman" w:cs="Times New Roman"/>
                <w:b/>
                <w:bCs/>
                <w:color w:val="000000"/>
                <w:sz w:val="28"/>
                <w:szCs w:val="28"/>
                <w:lang w:val="en-US"/>
              </w:rPr>
              <w:t xml:space="preserve"> ģimeņu bērni</w:t>
            </w:r>
          </w:p>
        </w:tc>
      </w:tr>
      <w:tr w:rsidR="008B3FE6" w:rsidRPr="002E5E8C" w14:paraId="6627BD00"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C997A51" w14:textId="77777777" w:rsidR="00592434" w:rsidRPr="002E5E8C" w:rsidRDefault="00592434" w:rsidP="00A515C6">
            <w:pPr>
              <w:spacing w:after="0" w:line="240" w:lineRule="auto"/>
              <w:rPr>
                <w:rFonts w:ascii="Times New Roman" w:eastAsia="Times New Roman" w:hAnsi="Times New Roman" w:cs="Times New Roman"/>
                <w:color w:val="000000"/>
                <w:sz w:val="28"/>
                <w:szCs w:val="28"/>
                <w:lang w:val="en-US"/>
              </w:rPr>
            </w:pPr>
          </w:p>
          <w:p w14:paraId="09DE204D" w14:textId="0A3271A2" w:rsidR="008B3FE6" w:rsidRPr="002E5E8C" w:rsidRDefault="008B3FE6" w:rsidP="005800EC">
            <w:pPr>
              <w:spacing w:after="0" w:line="240" w:lineRule="auto"/>
              <w:rPr>
                <w:rFonts w:ascii="Times New Roman" w:eastAsia="Times New Roman" w:hAnsi="Times New Roman" w:cs="Times New Roman"/>
                <w:color w:val="000000"/>
                <w:sz w:val="28"/>
                <w:szCs w:val="28"/>
                <w:lang w:val="en-US"/>
              </w:rPr>
            </w:pPr>
            <w:r w:rsidRPr="002E5E8C">
              <w:rPr>
                <w:rFonts w:ascii="Times New Roman" w:eastAsia="Times New Roman" w:hAnsi="Times New Roman" w:cs="Times New Roman"/>
                <w:color w:val="000000"/>
                <w:sz w:val="28"/>
                <w:szCs w:val="28"/>
                <w:lang w:val="en-US"/>
              </w:rPr>
              <w:t>Unikālās</w:t>
            </w:r>
            <w:r w:rsidR="00592434" w:rsidRPr="002E5E8C">
              <w:rPr>
                <w:rFonts w:ascii="Times New Roman" w:eastAsia="Times New Roman" w:hAnsi="Times New Roman" w:cs="Times New Roman"/>
                <w:color w:val="000000"/>
                <w:sz w:val="28"/>
                <w:szCs w:val="28"/>
                <w:lang w:val="en-US"/>
              </w:rPr>
              <w:t xml:space="preserve"> personas</w:t>
            </w:r>
            <w:r w:rsidR="00A515C6" w:rsidRPr="002E5E8C">
              <w:rPr>
                <w:rFonts w:ascii="Times New Roman" w:eastAsia="Times New Roman" w:hAnsi="Times New Roman" w:cs="Times New Roman"/>
                <w:color w:val="000000"/>
                <w:sz w:val="28"/>
                <w:szCs w:val="28"/>
                <w:lang w:val="en-US"/>
              </w:rPr>
              <w:t>:</w:t>
            </w:r>
          </w:p>
        </w:tc>
        <w:tc>
          <w:tcPr>
            <w:tcW w:w="251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89EE02" w14:textId="0A6E08F2" w:rsidR="008B3FE6" w:rsidRPr="002E5E8C" w:rsidRDefault="009B4C86" w:rsidP="008B3FE6">
            <w:pPr>
              <w:spacing w:after="0" w:line="240" w:lineRule="auto"/>
              <w:ind w:firstLineChars="100" w:firstLine="280"/>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8 914</w:t>
            </w:r>
          </w:p>
        </w:tc>
        <w:tc>
          <w:tcPr>
            <w:tcW w:w="279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B7C99DF" w14:textId="3A59E84F" w:rsidR="008B3FE6" w:rsidRPr="000976F3" w:rsidRDefault="009B4C86" w:rsidP="008B3FE6">
            <w:pPr>
              <w:spacing w:after="0" w:line="240" w:lineRule="auto"/>
              <w:jc w:val="right"/>
              <w:rPr>
                <w:rFonts w:ascii="Times New Roman" w:eastAsia="Times New Roman" w:hAnsi="Times New Roman" w:cs="Times New Roman"/>
                <w:b/>
                <w:color w:val="000000"/>
                <w:sz w:val="28"/>
                <w:szCs w:val="28"/>
                <w:vertAlign w:val="subscript"/>
                <w:lang w:val="en-US"/>
              </w:rPr>
            </w:pPr>
            <w:r>
              <w:rPr>
                <w:rFonts w:ascii="Times New Roman" w:eastAsia="Times New Roman" w:hAnsi="Times New Roman" w:cs="Times New Roman"/>
                <w:b/>
                <w:color w:val="000000"/>
                <w:sz w:val="28"/>
                <w:szCs w:val="28"/>
                <w:lang w:val="en-US"/>
              </w:rPr>
              <w:t>1 961</w:t>
            </w:r>
          </w:p>
        </w:tc>
      </w:tr>
      <w:tr w:rsidR="008B3FE6" w:rsidRPr="002E5E8C" w14:paraId="2FDFFA9D"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A3A9" w14:textId="77777777" w:rsidR="008B3FE6" w:rsidRPr="002E5E8C" w:rsidRDefault="008B3FE6" w:rsidP="008B3FE6">
            <w:pPr>
              <w:spacing w:after="0" w:line="240" w:lineRule="auto"/>
              <w:rPr>
                <w:rFonts w:ascii="Times New Roman" w:eastAsia="Times New Roman" w:hAnsi="Times New Roman" w:cs="Times New Roman"/>
                <w:i/>
                <w:iCs/>
                <w:color w:val="000000"/>
                <w:sz w:val="28"/>
                <w:szCs w:val="28"/>
                <w:lang w:val="en-US"/>
              </w:rPr>
            </w:pPr>
            <w:r w:rsidRPr="002E5E8C">
              <w:rPr>
                <w:rFonts w:ascii="Times New Roman" w:eastAsia="Times New Roman" w:hAnsi="Times New Roman" w:cs="Times New Roman"/>
                <w:i/>
                <w:iCs/>
                <w:color w:val="000000"/>
                <w:sz w:val="28"/>
                <w:szCs w:val="28"/>
                <w:lang w:val="en-US"/>
              </w:rPr>
              <w:t>Valsts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4B21" w14:textId="2631E19D" w:rsidR="008B3FE6" w:rsidRPr="009259E7" w:rsidRDefault="0092657E" w:rsidP="008B3FE6">
            <w:pPr>
              <w:spacing w:after="0" w:line="240" w:lineRule="auto"/>
              <w:rPr>
                <w:rFonts w:ascii="Times New Roman" w:eastAsia="Times New Roman" w:hAnsi="Times New Roman" w:cs="Times New Roman"/>
                <w:i/>
                <w:iCs/>
                <w:color w:val="000000" w:themeColor="text1"/>
                <w:sz w:val="28"/>
                <w:szCs w:val="28"/>
                <w:lang w:val="en-US"/>
              </w:rPr>
            </w:pPr>
            <w:r>
              <w:rPr>
                <w:rFonts w:ascii="Times New Roman" w:eastAsia="Times New Roman" w:hAnsi="Times New Roman" w:cs="Times New Roman"/>
                <w:i/>
                <w:iCs/>
                <w:color w:val="000000" w:themeColor="text1"/>
                <w:sz w:val="28"/>
                <w:szCs w:val="28"/>
                <w:lang w:val="en-US"/>
              </w:rPr>
              <w:t>6 816</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02ECB" w14:textId="62A8FF60" w:rsidR="008B3FE6" w:rsidRPr="009259E7" w:rsidRDefault="009B4C86" w:rsidP="008B3FE6">
            <w:pPr>
              <w:spacing w:after="0" w:line="240" w:lineRule="auto"/>
              <w:rPr>
                <w:rFonts w:ascii="Times New Roman" w:eastAsia="Times New Roman" w:hAnsi="Times New Roman" w:cs="Times New Roman"/>
                <w:i/>
                <w:iCs/>
                <w:color w:val="000000" w:themeColor="text1"/>
                <w:sz w:val="28"/>
                <w:szCs w:val="28"/>
                <w:lang w:val="en-US"/>
              </w:rPr>
            </w:pPr>
            <w:r>
              <w:rPr>
                <w:rFonts w:ascii="Times New Roman" w:eastAsia="Times New Roman" w:hAnsi="Times New Roman" w:cs="Times New Roman"/>
                <w:i/>
                <w:iCs/>
                <w:color w:val="000000" w:themeColor="text1"/>
                <w:sz w:val="28"/>
                <w:szCs w:val="28"/>
                <w:lang w:val="en-US"/>
              </w:rPr>
              <w:t>1 500</w:t>
            </w:r>
          </w:p>
        </w:tc>
      </w:tr>
      <w:tr w:rsidR="008B3FE6" w:rsidRPr="002E5E8C" w14:paraId="4BFF1E5D"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1CD8" w14:textId="77777777" w:rsidR="008B3FE6" w:rsidRPr="002E5E8C" w:rsidRDefault="008B3FE6" w:rsidP="008B3FE6">
            <w:pPr>
              <w:spacing w:after="0" w:line="240" w:lineRule="auto"/>
              <w:rPr>
                <w:rFonts w:ascii="Times New Roman" w:eastAsia="Times New Roman" w:hAnsi="Times New Roman" w:cs="Times New Roman"/>
                <w:i/>
                <w:iCs/>
                <w:color w:val="000000"/>
                <w:sz w:val="28"/>
                <w:szCs w:val="28"/>
                <w:lang w:val="en-US"/>
              </w:rPr>
            </w:pPr>
            <w:r w:rsidRPr="002E5E8C">
              <w:rPr>
                <w:rFonts w:ascii="Times New Roman" w:eastAsia="Times New Roman" w:hAnsi="Times New Roman" w:cs="Times New Roman"/>
                <w:i/>
                <w:iCs/>
                <w:color w:val="000000"/>
                <w:sz w:val="28"/>
                <w:szCs w:val="28"/>
                <w:lang w:val="en-US"/>
              </w:rPr>
              <w:t>Valsts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7311" w14:textId="7FD9083F" w:rsidR="008B3FE6" w:rsidRPr="00C33FD4" w:rsidRDefault="0092657E" w:rsidP="008B3FE6">
            <w:pPr>
              <w:spacing w:after="0" w:line="240" w:lineRule="auto"/>
              <w:rPr>
                <w:rFonts w:ascii="Times New Roman" w:eastAsia="Times New Roman" w:hAnsi="Times New Roman" w:cs="Times New Roman"/>
                <w:i/>
                <w:iCs/>
                <w:color w:val="000000" w:themeColor="text1"/>
                <w:sz w:val="28"/>
                <w:szCs w:val="28"/>
                <w:lang w:val="en-US"/>
              </w:rPr>
            </w:pPr>
            <w:r>
              <w:rPr>
                <w:rFonts w:ascii="Times New Roman" w:eastAsia="Times New Roman" w:hAnsi="Times New Roman" w:cs="Times New Roman"/>
                <w:i/>
                <w:iCs/>
                <w:color w:val="000000" w:themeColor="text1"/>
                <w:sz w:val="28"/>
                <w:szCs w:val="28"/>
                <w:lang w:val="en-US"/>
              </w:rPr>
              <w:t>1 149</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C42E4" w14:textId="02BF302C" w:rsidR="008B3FE6" w:rsidRPr="00C33FD4" w:rsidRDefault="00CF0AB2" w:rsidP="008B3FE6">
            <w:pPr>
              <w:spacing w:after="0" w:line="240" w:lineRule="auto"/>
              <w:rPr>
                <w:rFonts w:ascii="Times New Roman" w:eastAsia="Times New Roman" w:hAnsi="Times New Roman" w:cs="Times New Roman"/>
                <w:i/>
                <w:iCs/>
                <w:color w:val="000000" w:themeColor="text1"/>
                <w:sz w:val="28"/>
                <w:szCs w:val="28"/>
                <w:lang w:val="en-US"/>
              </w:rPr>
            </w:pPr>
            <w:r w:rsidRPr="00C33FD4">
              <w:rPr>
                <w:rFonts w:ascii="Times New Roman" w:eastAsia="Times New Roman" w:hAnsi="Times New Roman" w:cs="Times New Roman"/>
                <w:i/>
                <w:iCs/>
                <w:color w:val="000000" w:themeColor="text1"/>
                <w:sz w:val="28"/>
                <w:szCs w:val="28"/>
                <w:lang w:val="en-US"/>
              </w:rPr>
              <w:t>252</w:t>
            </w:r>
          </w:p>
        </w:tc>
      </w:tr>
      <w:tr w:rsidR="008B3FE6" w:rsidRPr="002E5E8C" w14:paraId="713582CB" w14:textId="77777777" w:rsidTr="008F232B">
        <w:trPr>
          <w:trHeight w:val="288"/>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A13E" w14:textId="77777777" w:rsidR="008B3FE6" w:rsidRPr="002E5E8C" w:rsidRDefault="008B3FE6" w:rsidP="008B3FE6">
            <w:pPr>
              <w:spacing w:after="0" w:line="240" w:lineRule="auto"/>
              <w:rPr>
                <w:rFonts w:ascii="Times New Roman" w:eastAsia="Times New Roman" w:hAnsi="Times New Roman" w:cs="Times New Roman"/>
                <w:i/>
                <w:iCs/>
                <w:color w:val="000000"/>
                <w:sz w:val="28"/>
                <w:szCs w:val="28"/>
                <w:lang w:val="en-US"/>
              </w:rPr>
            </w:pPr>
            <w:r w:rsidRPr="002E5E8C">
              <w:rPr>
                <w:rFonts w:ascii="Times New Roman" w:eastAsia="Times New Roman" w:hAnsi="Times New Roman" w:cs="Times New Roman"/>
                <w:i/>
                <w:iCs/>
                <w:color w:val="000000"/>
                <w:sz w:val="28"/>
                <w:szCs w:val="28"/>
                <w:lang w:val="en-US"/>
              </w:rPr>
              <w:t>Privātās augstskolas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77A0" w14:textId="77777777" w:rsidR="008B3FE6" w:rsidRPr="00C33FD4" w:rsidRDefault="008B3FE6" w:rsidP="008B3FE6">
            <w:pPr>
              <w:spacing w:after="0" w:line="240" w:lineRule="auto"/>
              <w:rPr>
                <w:rFonts w:ascii="Times New Roman" w:eastAsia="Times New Roman" w:hAnsi="Times New Roman" w:cs="Times New Roman"/>
                <w:i/>
                <w:iCs/>
                <w:color w:val="000000" w:themeColor="text1"/>
                <w:sz w:val="28"/>
                <w:szCs w:val="28"/>
                <w:lang w:val="en-US"/>
              </w:rPr>
            </w:pPr>
            <w:r w:rsidRPr="00C33FD4">
              <w:rPr>
                <w:rFonts w:ascii="Times New Roman" w:eastAsia="Times New Roman" w:hAnsi="Times New Roman" w:cs="Times New Roman"/>
                <w:i/>
                <w:iCs/>
                <w:color w:val="000000" w:themeColor="text1"/>
                <w:sz w:val="28"/>
                <w:szCs w:val="28"/>
                <w:lang w:val="en-US"/>
              </w:rPr>
              <w:t>855</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4267E" w14:textId="77777777" w:rsidR="008B3FE6" w:rsidRPr="00C33FD4" w:rsidRDefault="008B3FE6" w:rsidP="008B3FE6">
            <w:pPr>
              <w:spacing w:after="0" w:line="240" w:lineRule="auto"/>
              <w:rPr>
                <w:rFonts w:ascii="Times New Roman" w:eastAsia="Times New Roman" w:hAnsi="Times New Roman" w:cs="Times New Roman"/>
                <w:i/>
                <w:iCs/>
                <w:color w:val="000000" w:themeColor="text1"/>
                <w:sz w:val="28"/>
                <w:szCs w:val="28"/>
                <w:lang w:val="en-US"/>
              </w:rPr>
            </w:pPr>
            <w:r w:rsidRPr="00C33FD4">
              <w:rPr>
                <w:rFonts w:ascii="Times New Roman" w:eastAsia="Times New Roman" w:hAnsi="Times New Roman" w:cs="Times New Roman"/>
                <w:i/>
                <w:iCs/>
                <w:color w:val="000000" w:themeColor="text1"/>
                <w:sz w:val="28"/>
                <w:szCs w:val="28"/>
                <w:lang w:val="en-US"/>
              </w:rPr>
              <w:t>188</w:t>
            </w:r>
          </w:p>
        </w:tc>
      </w:tr>
      <w:tr w:rsidR="008B3FE6" w:rsidRPr="002E5E8C" w14:paraId="64A1AE2F" w14:textId="77777777" w:rsidTr="008F232B">
        <w:trPr>
          <w:trHeight w:val="300"/>
        </w:trPr>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7897A" w14:textId="77777777" w:rsidR="008B3FE6" w:rsidRPr="002E5E8C" w:rsidRDefault="008B3FE6" w:rsidP="008B3FE6">
            <w:pPr>
              <w:spacing w:after="0" w:line="240" w:lineRule="auto"/>
              <w:rPr>
                <w:rFonts w:ascii="Times New Roman" w:eastAsia="Times New Roman" w:hAnsi="Times New Roman" w:cs="Times New Roman"/>
                <w:i/>
                <w:iCs/>
                <w:color w:val="000000"/>
                <w:sz w:val="28"/>
                <w:szCs w:val="28"/>
                <w:lang w:val="en-US"/>
              </w:rPr>
            </w:pPr>
            <w:r w:rsidRPr="002E5E8C">
              <w:rPr>
                <w:rFonts w:ascii="Times New Roman" w:eastAsia="Times New Roman" w:hAnsi="Times New Roman" w:cs="Times New Roman"/>
                <w:i/>
                <w:iCs/>
                <w:color w:val="000000"/>
                <w:sz w:val="28"/>
                <w:szCs w:val="28"/>
                <w:lang w:val="en-US"/>
              </w:rPr>
              <w:t>Privātās koledžas</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1DE2B" w14:textId="77777777" w:rsidR="008B3FE6" w:rsidRPr="00C33FD4" w:rsidRDefault="008B3FE6" w:rsidP="008B3FE6">
            <w:pPr>
              <w:spacing w:after="0" w:line="240" w:lineRule="auto"/>
              <w:rPr>
                <w:rFonts w:ascii="Times New Roman" w:eastAsia="Times New Roman" w:hAnsi="Times New Roman" w:cs="Times New Roman"/>
                <w:i/>
                <w:iCs/>
                <w:color w:val="000000" w:themeColor="text1"/>
                <w:sz w:val="28"/>
                <w:szCs w:val="28"/>
                <w:lang w:val="en-US"/>
              </w:rPr>
            </w:pPr>
            <w:r w:rsidRPr="00C33FD4">
              <w:rPr>
                <w:rFonts w:ascii="Times New Roman" w:eastAsia="Times New Roman" w:hAnsi="Times New Roman" w:cs="Times New Roman"/>
                <w:i/>
                <w:iCs/>
                <w:color w:val="000000" w:themeColor="text1"/>
                <w:sz w:val="28"/>
                <w:szCs w:val="28"/>
                <w:lang w:val="en-US"/>
              </w:rPr>
              <w:t>74</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4F115" w14:textId="6E451EBA" w:rsidR="008B3FE6" w:rsidRPr="00C33FD4" w:rsidRDefault="00CF0AB2" w:rsidP="008B3FE6">
            <w:pPr>
              <w:spacing w:after="0" w:line="240" w:lineRule="auto"/>
              <w:rPr>
                <w:rFonts w:ascii="Times New Roman" w:eastAsia="Times New Roman" w:hAnsi="Times New Roman" w:cs="Times New Roman"/>
                <w:i/>
                <w:iCs/>
                <w:color w:val="000000" w:themeColor="text1"/>
                <w:sz w:val="28"/>
                <w:szCs w:val="28"/>
                <w:lang w:val="en-US"/>
              </w:rPr>
            </w:pPr>
            <w:r w:rsidRPr="00C33FD4">
              <w:rPr>
                <w:rFonts w:ascii="Times New Roman" w:eastAsia="Times New Roman" w:hAnsi="Times New Roman" w:cs="Times New Roman"/>
                <w:i/>
                <w:iCs/>
                <w:color w:val="000000" w:themeColor="text1"/>
                <w:sz w:val="28"/>
                <w:szCs w:val="28"/>
                <w:lang w:val="en-US"/>
              </w:rPr>
              <w:t>21</w:t>
            </w:r>
          </w:p>
        </w:tc>
      </w:tr>
      <w:tr w:rsidR="008B3FE6" w:rsidRPr="002E5E8C" w14:paraId="7EF34873" w14:textId="77777777" w:rsidTr="008F232B">
        <w:trPr>
          <w:trHeight w:val="315"/>
        </w:trPr>
        <w:tc>
          <w:tcPr>
            <w:tcW w:w="9090" w:type="dxa"/>
            <w:gridSpan w:val="3"/>
            <w:tcBorders>
              <w:top w:val="single" w:sz="4" w:space="0" w:color="auto"/>
              <w:left w:val="single" w:sz="8" w:space="0" w:color="auto"/>
              <w:bottom w:val="single" w:sz="8" w:space="0" w:color="auto"/>
              <w:right w:val="single" w:sz="8" w:space="0" w:color="000000"/>
            </w:tcBorders>
            <w:shd w:val="clear" w:color="000000" w:fill="DDEBF7"/>
            <w:vAlign w:val="center"/>
            <w:hideMark/>
          </w:tcPr>
          <w:p w14:paraId="6605935D" w14:textId="2F57A208" w:rsidR="008B3FE6" w:rsidRPr="002E5E8C" w:rsidRDefault="00A515C6" w:rsidP="00A515C6">
            <w:pPr>
              <w:spacing w:after="0" w:line="240" w:lineRule="auto"/>
              <w:jc w:val="center"/>
              <w:rPr>
                <w:rFonts w:ascii="Times New Roman" w:eastAsia="Times New Roman" w:hAnsi="Times New Roman" w:cs="Times New Roman"/>
                <w:b/>
                <w:bCs/>
                <w:color w:val="000000"/>
                <w:sz w:val="28"/>
                <w:szCs w:val="28"/>
                <w:lang w:val="en-US"/>
              </w:rPr>
            </w:pPr>
            <w:r w:rsidRPr="002E5E8C">
              <w:rPr>
                <w:rFonts w:ascii="Times New Roman" w:eastAsia="Times New Roman" w:hAnsi="Times New Roman" w:cs="Times New Roman"/>
                <w:b/>
                <w:bCs/>
                <w:color w:val="000000"/>
                <w:sz w:val="28"/>
                <w:szCs w:val="28"/>
                <w:lang w:val="en-US"/>
              </w:rPr>
              <w:t>Potenciālais pieaugums</w:t>
            </w:r>
          </w:p>
        </w:tc>
      </w:tr>
      <w:tr w:rsidR="008B3FE6" w:rsidRPr="002E5E8C" w14:paraId="3D3AE8D0" w14:textId="77777777" w:rsidTr="008F232B">
        <w:trPr>
          <w:trHeight w:val="525"/>
        </w:trPr>
        <w:tc>
          <w:tcPr>
            <w:tcW w:w="3789" w:type="dxa"/>
            <w:tcBorders>
              <w:top w:val="nil"/>
              <w:left w:val="single" w:sz="8" w:space="0" w:color="auto"/>
              <w:bottom w:val="single" w:sz="8" w:space="0" w:color="auto"/>
              <w:right w:val="single" w:sz="8" w:space="0" w:color="auto"/>
            </w:tcBorders>
            <w:shd w:val="clear" w:color="auto" w:fill="auto"/>
            <w:vAlign w:val="center"/>
            <w:hideMark/>
          </w:tcPr>
          <w:p w14:paraId="562F52AC" w14:textId="12D31E41" w:rsidR="008B3FE6" w:rsidRPr="002E5E8C" w:rsidRDefault="00E07BA0" w:rsidP="00E07BA0">
            <w:pPr>
              <w:spacing w:after="0" w:line="240" w:lineRule="auto"/>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color w:val="000000" w:themeColor="text1"/>
                <w:sz w:val="28"/>
                <w:szCs w:val="28"/>
              </w:rPr>
              <w:t>Pieaugums 10%, ņemot vērā</w:t>
            </w:r>
            <w:r w:rsidR="00723795" w:rsidRPr="002E5E8C">
              <w:rPr>
                <w:rFonts w:ascii="Times New Roman" w:eastAsia="Times New Roman" w:hAnsi="Times New Roman" w:cs="Times New Roman"/>
                <w:color w:val="000000" w:themeColor="text1"/>
                <w:sz w:val="28"/>
                <w:szCs w:val="28"/>
              </w:rPr>
              <w:t xml:space="preserve"> dzimstības pieaugumu</w:t>
            </w:r>
            <w:r w:rsidR="00A515C6" w:rsidRPr="002E5E8C">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color w:val="000000" w:themeColor="text1"/>
                <w:sz w:val="28"/>
                <w:szCs w:val="28"/>
              </w:rPr>
              <w:t>un programmas ietekmi</w:t>
            </w:r>
            <w:r w:rsidR="00A64C4D" w:rsidRPr="002E5E8C">
              <w:rPr>
                <w:rFonts w:ascii="Times New Roman" w:eastAsia="Times New Roman" w:hAnsi="Times New Roman" w:cs="Times New Roman"/>
                <w:color w:val="000000" w:themeColor="text1"/>
                <w:sz w:val="28"/>
                <w:szCs w:val="28"/>
              </w:rPr>
              <w:t xml:space="preserve"> </w:t>
            </w:r>
          </w:p>
        </w:tc>
        <w:tc>
          <w:tcPr>
            <w:tcW w:w="2511" w:type="dxa"/>
            <w:tcBorders>
              <w:top w:val="nil"/>
              <w:left w:val="nil"/>
              <w:bottom w:val="single" w:sz="8" w:space="0" w:color="auto"/>
              <w:right w:val="single" w:sz="8" w:space="0" w:color="auto"/>
            </w:tcBorders>
            <w:shd w:val="clear" w:color="auto" w:fill="auto"/>
            <w:noWrap/>
            <w:vAlign w:val="center"/>
          </w:tcPr>
          <w:p w14:paraId="708363BA" w14:textId="5138B8BF" w:rsidR="008B3FE6" w:rsidRPr="002E5E8C" w:rsidRDefault="008B3FE6" w:rsidP="008B3FE6">
            <w:pPr>
              <w:spacing w:after="0" w:line="240" w:lineRule="auto"/>
              <w:jc w:val="right"/>
              <w:rPr>
                <w:rFonts w:ascii="Times New Roman" w:eastAsia="Times New Roman" w:hAnsi="Times New Roman" w:cs="Times New Roman"/>
                <w:color w:val="000000"/>
                <w:sz w:val="28"/>
                <w:szCs w:val="28"/>
                <w:lang w:val="en-US"/>
              </w:rPr>
            </w:pPr>
          </w:p>
        </w:tc>
        <w:tc>
          <w:tcPr>
            <w:tcW w:w="2790" w:type="dxa"/>
            <w:tcBorders>
              <w:top w:val="nil"/>
              <w:left w:val="nil"/>
              <w:bottom w:val="single" w:sz="8" w:space="0" w:color="auto"/>
              <w:right w:val="single" w:sz="8" w:space="0" w:color="auto"/>
            </w:tcBorders>
            <w:shd w:val="clear" w:color="auto" w:fill="auto"/>
            <w:noWrap/>
            <w:vAlign w:val="center"/>
          </w:tcPr>
          <w:p w14:paraId="7B95CF34" w14:textId="441E4E73" w:rsidR="008B3FE6" w:rsidRPr="002E5E8C" w:rsidRDefault="009B4C86" w:rsidP="008B3FE6">
            <w:pPr>
              <w:spacing w:after="0" w:line="240" w:lineRule="auto"/>
              <w:jc w:val="right"/>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themeColor="text1"/>
                <w:sz w:val="28"/>
                <w:szCs w:val="28"/>
                <w:lang w:val="en-US"/>
              </w:rPr>
              <w:t>2 156</w:t>
            </w:r>
          </w:p>
        </w:tc>
      </w:tr>
    </w:tbl>
    <w:p w14:paraId="528176EC" w14:textId="77777777" w:rsidR="00CF0AB2" w:rsidRDefault="00CF0AB2" w:rsidP="002F5057">
      <w:pPr>
        <w:ind w:firstLine="720"/>
        <w:jc w:val="both"/>
        <w:rPr>
          <w:rFonts w:ascii="Times New Roman" w:eastAsia="Times New Roman" w:hAnsi="Times New Roman" w:cs="Times New Roman"/>
          <w:sz w:val="28"/>
          <w:szCs w:val="28"/>
        </w:rPr>
      </w:pPr>
    </w:p>
    <w:p w14:paraId="63018F68" w14:textId="344F4593" w:rsidR="003912EA" w:rsidRPr="002E5E8C" w:rsidRDefault="003912EA"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precīzāku datu trūkums ir </w:t>
      </w:r>
      <w:r w:rsidR="00B61DB8" w:rsidRPr="002E5E8C">
        <w:rPr>
          <w:rFonts w:ascii="Times New Roman" w:eastAsia="Times New Roman" w:hAnsi="Times New Roman" w:cs="Times New Roman"/>
          <w:sz w:val="28"/>
          <w:szCs w:val="28"/>
        </w:rPr>
        <w:t>šķērslis</w:t>
      </w:r>
      <w:r w:rsidRPr="002E5E8C">
        <w:rPr>
          <w:rFonts w:ascii="Times New Roman" w:eastAsia="Times New Roman" w:hAnsi="Times New Roman" w:cs="Times New Roman"/>
          <w:sz w:val="28"/>
          <w:szCs w:val="28"/>
        </w:rPr>
        <w:t xml:space="preserve"> politikas veidošanai un nākotnē būtu </w:t>
      </w:r>
      <w:r w:rsidR="00D73F3A" w:rsidRPr="002E5E8C">
        <w:rPr>
          <w:rFonts w:ascii="Times New Roman" w:eastAsia="Times New Roman" w:hAnsi="Times New Roman" w:cs="Times New Roman"/>
          <w:sz w:val="28"/>
          <w:szCs w:val="28"/>
        </w:rPr>
        <w:t>jāizvērtē</w:t>
      </w:r>
      <w:r w:rsidRPr="002E5E8C">
        <w:rPr>
          <w:rFonts w:ascii="Times New Roman" w:eastAsia="Times New Roman" w:hAnsi="Times New Roman" w:cs="Times New Roman"/>
          <w:sz w:val="28"/>
          <w:szCs w:val="28"/>
        </w:rPr>
        <w:t xml:space="preserve"> iespēja</w:t>
      </w:r>
      <w:r w:rsidR="00D73F3A" w:rsidRPr="002E5E8C">
        <w:rPr>
          <w:rFonts w:ascii="Times New Roman" w:eastAsia="Times New Roman" w:hAnsi="Times New Roman" w:cs="Times New Roman"/>
          <w:sz w:val="28"/>
          <w:szCs w:val="28"/>
        </w:rPr>
        <w:t>s</w:t>
      </w:r>
      <w:r w:rsidRPr="002E5E8C">
        <w:rPr>
          <w:rFonts w:ascii="Times New Roman" w:eastAsia="Times New Roman" w:hAnsi="Times New Roman" w:cs="Times New Roman"/>
          <w:sz w:val="28"/>
          <w:szCs w:val="28"/>
        </w:rPr>
        <w:t xml:space="preserve"> </w:t>
      </w:r>
      <w:r w:rsidR="00B61DB8" w:rsidRPr="002E5E8C">
        <w:rPr>
          <w:rFonts w:ascii="Times New Roman" w:eastAsia="Times New Roman" w:hAnsi="Times New Roman" w:cs="Times New Roman"/>
          <w:sz w:val="28"/>
          <w:szCs w:val="28"/>
        </w:rPr>
        <w:t xml:space="preserve">izveidot datu apmaiņas risinājumu starp Izglītības un zinātnes ministrijas </w:t>
      </w:r>
      <w:r w:rsidR="00B149AD">
        <w:rPr>
          <w:rFonts w:ascii="Times New Roman" w:eastAsia="Times New Roman" w:hAnsi="Times New Roman" w:cs="Times New Roman"/>
          <w:sz w:val="28"/>
          <w:szCs w:val="28"/>
        </w:rPr>
        <w:t>VIIS</w:t>
      </w:r>
      <w:r w:rsidR="00B61DB8" w:rsidRPr="002E5E8C">
        <w:rPr>
          <w:rFonts w:ascii="Times New Roman" w:eastAsia="Times New Roman" w:hAnsi="Times New Roman" w:cs="Times New Roman"/>
          <w:sz w:val="28"/>
          <w:szCs w:val="28"/>
        </w:rPr>
        <w:t xml:space="preserve"> un Valsts Sociālās apdrošināšanas aģentūras</w:t>
      </w:r>
      <w:r w:rsidR="00592434" w:rsidRPr="002E5E8C">
        <w:rPr>
          <w:rFonts w:ascii="Times New Roman" w:eastAsia="Times New Roman" w:hAnsi="Times New Roman" w:cs="Times New Roman"/>
          <w:sz w:val="28"/>
          <w:szCs w:val="28"/>
        </w:rPr>
        <w:t xml:space="preserve"> informācijas </w:t>
      </w:r>
      <w:r w:rsidR="0031795B">
        <w:rPr>
          <w:rFonts w:ascii="Times New Roman" w:eastAsia="Times New Roman" w:hAnsi="Times New Roman" w:cs="Times New Roman"/>
          <w:sz w:val="28"/>
          <w:szCs w:val="28"/>
        </w:rPr>
        <w:t xml:space="preserve">(turpmāk- VSAA) </w:t>
      </w:r>
      <w:r w:rsidR="00592434" w:rsidRPr="002E5E8C">
        <w:rPr>
          <w:rFonts w:ascii="Times New Roman" w:eastAsia="Times New Roman" w:hAnsi="Times New Roman" w:cs="Times New Roman"/>
          <w:sz w:val="28"/>
          <w:szCs w:val="28"/>
        </w:rPr>
        <w:t>sistēmu</w:t>
      </w:r>
      <w:r w:rsidR="00B61DB8"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un</w:t>
      </w:r>
      <w:r w:rsidR="00592434" w:rsidRPr="002E5E8C">
        <w:rPr>
          <w:rFonts w:ascii="Times New Roman" w:eastAsia="Times New Roman" w:hAnsi="Times New Roman" w:cs="Times New Roman"/>
          <w:sz w:val="28"/>
          <w:szCs w:val="28"/>
        </w:rPr>
        <w:t xml:space="preserve"> ar Sabiedrības Integrācijas Fonda</w:t>
      </w:r>
      <w:r w:rsidR="0031795B">
        <w:rPr>
          <w:rFonts w:ascii="Times New Roman" w:eastAsia="Times New Roman" w:hAnsi="Times New Roman" w:cs="Times New Roman"/>
          <w:sz w:val="28"/>
          <w:szCs w:val="28"/>
        </w:rPr>
        <w:t xml:space="preserve"> (turpmāk- SIF)</w:t>
      </w:r>
      <w:r w:rsidR="00592434" w:rsidRPr="002E5E8C">
        <w:rPr>
          <w:rFonts w:ascii="Times New Roman" w:eastAsia="Times New Roman" w:hAnsi="Times New Roman" w:cs="Times New Roman"/>
          <w:sz w:val="28"/>
          <w:szCs w:val="28"/>
        </w:rPr>
        <w:t xml:space="preserve"> </w:t>
      </w:r>
      <w:r w:rsidR="00D73F3A" w:rsidRPr="002E5E8C">
        <w:rPr>
          <w:rFonts w:ascii="Times New Roman" w:eastAsia="Times New Roman" w:hAnsi="Times New Roman" w:cs="Times New Roman"/>
          <w:sz w:val="28"/>
          <w:szCs w:val="28"/>
        </w:rPr>
        <w:t>datu bāzi</w:t>
      </w:r>
      <w:r w:rsidR="000E39B5">
        <w:rPr>
          <w:rFonts w:ascii="Times New Roman" w:eastAsia="Times New Roman" w:hAnsi="Times New Roman" w:cs="Times New Roman"/>
          <w:sz w:val="28"/>
          <w:szCs w:val="28"/>
        </w:rPr>
        <w:t>, kā arī pie nepieciešamības ar P</w:t>
      </w:r>
      <w:r w:rsidR="0031795B">
        <w:rPr>
          <w:rFonts w:ascii="Times New Roman" w:eastAsia="Times New Roman" w:hAnsi="Times New Roman" w:cs="Times New Roman"/>
          <w:sz w:val="28"/>
          <w:szCs w:val="28"/>
        </w:rPr>
        <w:t>ilsonības un migrācijas lietu pārvaldes</w:t>
      </w:r>
      <w:r w:rsidR="000E39B5">
        <w:rPr>
          <w:rFonts w:ascii="Times New Roman" w:eastAsia="Times New Roman" w:hAnsi="Times New Roman" w:cs="Times New Roman"/>
          <w:sz w:val="28"/>
          <w:szCs w:val="28"/>
        </w:rPr>
        <w:t xml:space="preserve"> informatīvo sistēmu</w:t>
      </w:r>
      <w:r w:rsidR="00B61DB8" w:rsidRPr="002E5E8C">
        <w:rPr>
          <w:rFonts w:ascii="Times New Roman" w:eastAsia="Times New Roman" w:hAnsi="Times New Roman" w:cs="Times New Roman"/>
          <w:sz w:val="28"/>
          <w:szCs w:val="28"/>
        </w:rPr>
        <w:t>.</w:t>
      </w:r>
    </w:p>
    <w:p w14:paraId="2BC936A4" w14:textId="77777777" w:rsidR="00A32B99" w:rsidRPr="002E5E8C" w:rsidRDefault="00A32B99" w:rsidP="006C412E">
      <w:pPr>
        <w:ind w:firstLine="720"/>
        <w:jc w:val="both"/>
        <w:rPr>
          <w:rFonts w:ascii="Times New Roman" w:eastAsia="Times New Roman" w:hAnsi="Times New Roman" w:cs="Times New Roman"/>
          <w:b/>
          <w:color w:val="7030A0"/>
          <w:sz w:val="28"/>
          <w:szCs w:val="28"/>
        </w:rPr>
      </w:pPr>
    </w:p>
    <w:p w14:paraId="76F28CCB" w14:textId="05A51DA0" w:rsidR="00A32B99" w:rsidRPr="002E5E8C" w:rsidRDefault="00A32B99"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3. Potenciālie atbalsta veidi studējošiem no daudzbērnu ģimenēm</w:t>
      </w:r>
    </w:p>
    <w:p w14:paraId="429979EF" w14:textId="33F9AD55" w:rsidR="00D71A03" w:rsidRPr="002E5E8C" w:rsidRDefault="006C412E" w:rsidP="006C412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Daudzbērnu ģimeņu biedrību apvienība 2020.g</w:t>
      </w:r>
      <w:r w:rsidR="00B149AD">
        <w:rPr>
          <w:rFonts w:ascii="Times New Roman" w:eastAsia="Times New Roman" w:hAnsi="Times New Roman" w:cs="Times New Roman"/>
          <w:sz w:val="28"/>
          <w:szCs w:val="28"/>
        </w:rPr>
        <w:t>ada 8.oktobrī rīkoja diskusiju “</w:t>
      </w:r>
      <w:r w:rsidRPr="002E5E8C">
        <w:rPr>
          <w:rFonts w:ascii="Times New Roman" w:eastAsia="Times New Roman" w:hAnsi="Times New Roman" w:cs="Times New Roman"/>
          <w:sz w:val="28"/>
          <w:szCs w:val="28"/>
        </w:rPr>
        <w:t>Izglītības pieejamība – nepieciešamība konkurēts</w:t>
      </w:r>
      <w:r w:rsidR="00B149AD">
        <w:rPr>
          <w:rFonts w:ascii="Times New Roman" w:eastAsia="Times New Roman" w:hAnsi="Times New Roman" w:cs="Times New Roman"/>
          <w:sz w:val="28"/>
          <w:szCs w:val="28"/>
        </w:rPr>
        <w:t>pējai darba tirgū" un aptauju “</w:t>
      </w:r>
      <w:r w:rsidRPr="002E5E8C">
        <w:rPr>
          <w:rFonts w:ascii="Times New Roman" w:eastAsia="Times New Roman" w:hAnsi="Times New Roman" w:cs="Times New Roman"/>
          <w:sz w:val="28"/>
          <w:szCs w:val="28"/>
        </w:rPr>
        <w:t>Augstākās izglītības pieejamība daudzbērnu ģimeņu bērniem", kurā piedalījās 149 respondenti, no kuriem 96% bija daudzbērnu ģimeņu vecāki. Saskaņā ar aptaujas rezultātiem, vairāk kā 80% daudzbērnu ģimeņu bērnu augstākās izglītības studiju uzsākšana un programmas izvēle ir atkarīga no ārējas finanšu palīdzības – pieejamām budžeta vietām, stipendijām vai studiju kredītiem.</w:t>
      </w:r>
    </w:p>
    <w:p w14:paraId="164EFCFE" w14:textId="77777777" w:rsidR="00C609D3" w:rsidRDefault="00C609D3" w:rsidP="002F5057">
      <w:pPr>
        <w:ind w:firstLine="720"/>
        <w:jc w:val="both"/>
        <w:rPr>
          <w:rFonts w:ascii="Times New Roman" w:eastAsia="Times New Roman" w:hAnsi="Times New Roman" w:cs="Times New Roman"/>
          <w:sz w:val="28"/>
          <w:szCs w:val="28"/>
        </w:rPr>
      </w:pPr>
    </w:p>
    <w:p w14:paraId="0035B999" w14:textId="23DC9E64" w:rsidR="00E505FE" w:rsidRPr="002E5E8C" w:rsidRDefault="00725EBF" w:rsidP="002F5057">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Teorētiski ir iespējami šādi atbalsta veidi:</w:t>
      </w:r>
    </w:p>
    <w:p w14:paraId="3CAB92A1" w14:textId="4EEF6065" w:rsidR="00725EBF" w:rsidRPr="002E5E8C" w:rsidRDefault="00F3579E" w:rsidP="00725EBF">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w:t>
      </w:r>
      <w:r w:rsidR="00725EBF" w:rsidRPr="002E5E8C">
        <w:rPr>
          <w:rFonts w:ascii="Times New Roman" w:eastAsia="Times New Roman" w:hAnsi="Times New Roman" w:cs="Times New Roman"/>
          <w:sz w:val="28"/>
          <w:szCs w:val="28"/>
        </w:rPr>
        <w:t>alsts finansējums studijām budžeta vietā vai studiju maksas segšanai;</w:t>
      </w:r>
    </w:p>
    <w:p w14:paraId="036B76A7" w14:textId="733AB466" w:rsidR="00F3579E"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w:t>
      </w:r>
      <w:r w:rsidR="007378F7" w:rsidRPr="002E5E8C">
        <w:rPr>
          <w:rFonts w:ascii="Times New Roman" w:eastAsia="Times New Roman" w:hAnsi="Times New Roman" w:cs="Times New Roman"/>
          <w:sz w:val="28"/>
          <w:szCs w:val="28"/>
        </w:rPr>
        <w:t>tipendijas</w:t>
      </w:r>
      <w:r w:rsidRPr="002E5E8C">
        <w:rPr>
          <w:rFonts w:ascii="Times New Roman" w:eastAsia="Times New Roman" w:hAnsi="Times New Roman" w:cs="Times New Roman"/>
          <w:sz w:val="28"/>
          <w:szCs w:val="28"/>
        </w:rPr>
        <w:t>;</w:t>
      </w:r>
    </w:p>
    <w:p w14:paraId="0312D484" w14:textId="40882D3F" w:rsidR="007E5850" w:rsidRPr="002E5E8C" w:rsidRDefault="00F3579E" w:rsidP="007378F7">
      <w:pPr>
        <w:pStyle w:val="ListParagraph"/>
        <w:numPr>
          <w:ilvl w:val="0"/>
          <w:numId w:val="14"/>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studiju un studējošo kredītu pieejamība</w:t>
      </w:r>
      <w:r w:rsidR="007E5850" w:rsidRPr="002E5E8C">
        <w:rPr>
          <w:rFonts w:ascii="Times New Roman" w:eastAsia="Times New Roman" w:hAnsi="Times New Roman" w:cs="Times New Roman"/>
          <w:sz w:val="28"/>
          <w:szCs w:val="28"/>
        </w:rPr>
        <w:t>.</w:t>
      </w:r>
    </w:p>
    <w:p w14:paraId="76796C9F" w14:textId="2AE1C323" w:rsidR="007E5850" w:rsidRPr="002E5E8C" w:rsidRDefault="007E5850" w:rsidP="00745857">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Šie atbalsta veidi </w:t>
      </w:r>
      <w:r w:rsidR="00F96508" w:rsidRPr="002E5E8C">
        <w:rPr>
          <w:rFonts w:ascii="Times New Roman" w:eastAsia="Times New Roman" w:hAnsi="Times New Roman" w:cs="Times New Roman"/>
          <w:sz w:val="28"/>
          <w:szCs w:val="28"/>
        </w:rPr>
        <w:t xml:space="preserve">teorētiski </w:t>
      </w:r>
      <w:r w:rsidRPr="002E5E8C">
        <w:rPr>
          <w:rFonts w:ascii="Times New Roman" w:eastAsia="Times New Roman" w:hAnsi="Times New Roman" w:cs="Times New Roman"/>
          <w:sz w:val="28"/>
          <w:szCs w:val="28"/>
        </w:rPr>
        <w:t xml:space="preserve">var tikt attiecināti uz studijām valsts un privātajās augstskolās un koledžās, gan klātienes, </w:t>
      </w:r>
      <w:r w:rsidR="004765EF" w:rsidRPr="004765EF">
        <w:rPr>
          <w:rFonts w:ascii="Times New Roman" w:eastAsia="Times New Roman" w:hAnsi="Times New Roman" w:cs="Times New Roman"/>
          <w:color w:val="000000" w:themeColor="text1"/>
          <w:sz w:val="28"/>
          <w:szCs w:val="28"/>
        </w:rPr>
        <w:t>gan</w:t>
      </w:r>
      <w:r w:rsidR="00435C88">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neklātienes studijām. </w:t>
      </w:r>
      <w:r w:rsidRPr="004765EF">
        <w:rPr>
          <w:rFonts w:ascii="Times New Roman" w:eastAsia="Times New Roman" w:hAnsi="Times New Roman" w:cs="Times New Roman"/>
          <w:color w:val="000000" w:themeColor="text1"/>
          <w:sz w:val="28"/>
          <w:szCs w:val="28"/>
        </w:rPr>
        <w:t xml:space="preserve">Kā arī </w:t>
      </w:r>
      <w:r w:rsidRPr="002E5E8C">
        <w:rPr>
          <w:rFonts w:ascii="Times New Roman" w:eastAsia="Times New Roman" w:hAnsi="Times New Roman" w:cs="Times New Roman"/>
          <w:sz w:val="28"/>
          <w:szCs w:val="28"/>
        </w:rPr>
        <w:t>ne tikai uz daudz</w:t>
      </w:r>
      <w:r w:rsidR="00F96508" w:rsidRPr="002E5E8C">
        <w:rPr>
          <w:rFonts w:ascii="Times New Roman" w:eastAsia="Times New Roman" w:hAnsi="Times New Roman" w:cs="Times New Roman"/>
          <w:sz w:val="28"/>
          <w:szCs w:val="28"/>
        </w:rPr>
        <w:t xml:space="preserve">bērnu ģimeņu </w:t>
      </w:r>
      <w:r w:rsidRPr="002E5E8C">
        <w:rPr>
          <w:rFonts w:ascii="Times New Roman" w:eastAsia="Times New Roman" w:hAnsi="Times New Roman" w:cs="Times New Roman"/>
          <w:sz w:val="28"/>
          <w:szCs w:val="28"/>
        </w:rPr>
        <w:t>bērniem, bet arī uz vec</w:t>
      </w:r>
      <w:r w:rsidR="00F96508" w:rsidRPr="002E5E8C">
        <w:rPr>
          <w:rFonts w:ascii="Times New Roman" w:eastAsia="Times New Roman" w:hAnsi="Times New Roman" w:cs="Times New Roman"/>
          <w:sz w:val="28"/>
          <w:szCs w:val="28"/>
        </w:rPr>
        <w:t>ākiem, kuri varēja atlikt studijas dēļ ģimenes pienākumiem un kam ir nepieciešams atgriezties darba tirgū ar jaunām iemaņām.</w:t>
      </w:r>
    </w:p>
    <w:p w14:paraId="1F49A2A7" w14:textId="1B11AB8A" w:rsidR="0037164B" w:rsidRPr="002E5E8C" w:rsidRDefault="00747B86" w:rsidP="0037164B">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Vienlaicīgi, ņemot vērā </w:t>
      </w:r>
      <w:r w:rsidR="008171A5" w:rsidRPr="002E5E8C">
        <w:rPr>
          <w:rFonts w:ascii="Times New Roman" w:eastAsia="Times New Roman" w:hAnsi="Times New Roman" w:cs="Times New Roman"/>
          <w:sz w:val="28"/>
          <w:szCs w:val="28"/>
        </w:rPr>
        <w:t xml:space="preserve">aplēses par pretendentu skaitu un </w:t>
      </w:r>
      <w:r w:rsidRPr="002E5E8C">
        <w:rPr>
          <w:rFonts w:ascii="Times New Roman" w:eastAsia="Times New Roman" w:hAnsi="Times New Roman" w:cs="Times New Roman"/>
          <w:sz w:val="28"/>
          <w:szCs w:val="28"/>
        </w:rPr>
        <w:t>provizoriski pieejamo finansējuma apmēru programmas uzsākšanai, ministrija izvirza prioritātes un kritērijus pretendentiem, kuru loks nākotnē var tikt paplašināts.</w:t>
      </w:r>
    </w:p>
    <w:p w14:paraId="411FBEAB" w14:textId="26221D5D" w:rsidR="0037164B" w:rsidRPr="002E5E8C" w:rsidRDefault="0037164B" w:rsidP="0037164B">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Valsts finansējums studijām budžeta vietā vai studiju maksas segšanai</w:t>
      </w:r>
    </w:p>
    <w:p w14:paraId="2A715814" w14:textId="722272EC" w:rsidR="00EB5C39" w:rsidRPr="002E5E8C" w:rsidRDefault="0037164B" w:rsidP="00EB5C39">
      <w:pPr>
        <w:jc w:val="both"/>
        <w:rPr>
          <w:rFonts w:ascii="Times New Roman" w:eastAsia="Times New Roman" w:hAnsi="Times New Roman" w:cs="Times New Roman"/>
          <w:sz w:val="28"/>
          <w:szCs w:val="28"/>
        </w:rPr>
      </w:pPr>
      <w:r w:rsidRPr="004765EF">
        <w:rPr>
          <w:rFonts w:ascii="Times New Roman" w:eastAsia="Times New Roman" w:hAnsi="Times New Roman" w:cs="Times New Roman"/>
          <w:color w:val="000000" w:themeColor="text1"/>
          <w:sz w:val="28"/>
          <w:szCs w:val="28"/>
        </w:rPr>
        <w:t xml:space="preserve">Valsts finansējums studijām dažādās jomās ir atšķirīgs, ņemot vērā dažādas </w:t>
      </w:r>
      <w:r w:rsidR="002F4C0C" w:rsidRPr="004765EF">
        <w:rPr>
          <w:rFonts w:ascii="Times New Roman" w:eastAsia="Times New Roman" w:hAnsi="Times New Roman" w:cs="Times New Roman"/>
          <w:color w:val="000000" w:themeColor="text1"/>
          <w:sz w:val="28"/>
          <w:szCs w:val="28"/>
        </w:rPr>
        <w:t xml:space="preserve">studiju vietu </w:t>
      </w:r>
      <w:r w:rsidRPr="004765EF">
        <w:rPr>
          <w:rFonts w:ascii="Times New Roman" w:eastAsia="Times New Roman" w:hAnsi="Times New Roman" w:cs="Times New Roman"/>
          <w:color w:val="000000" w:themeColor="text1"/>
          <w:sz w:val="28"/>
          <w:szCs w:val="28"/>
        </w:rPr>
        <w:t>izmaksas, kas ir atspoguļotas t.s. tematisko jomu finansēšanas koeficientos</w:t>
      </w:r>
      <w:r w:rsidR="00463F89" w:rsidRPr="004765EF">
        <w:rPr>
          <w:rStyle w:val="FootnoteReference"/>
          <w:rFonts w:ascii="Times New Roman" w:eastAsia="Times New Roman" w:hAnsi="Times New Roman" w:cs="Times New Roman"/>
          <w:color w:val="000000" w:themeColor="text1"/>
          <w:sz w:val="28"/>
          <w:szCs w:val="28"/>
        </w:rPr>
        <w:footnoteReference w:id="8"/>
      </w:r>
      <w:r w:rsidRPr="004765EF">
        <w:rPr>
          <w:rFonts w:ascii="Times New Roman" w:eastAsia="Times New Roman" w:hAnsi="Times New Roman" w:cs="Times New Roman"/>
          <w:color w:val="000000" w:themeColor="text1"/>
          <w:sz w:val="28"/>
          <w:szCs w:val="28"/>
        </w:rPr>
        <w:t xml:space="preserve">. </w:t>
      </w:r>
      <w:r w:rsidR="00434C40" w:rsidRPr="004765EF">
        <w:rPr>
          <w:rFonts w:ascii="Times New Roman" w:eastAsia="Times New Roman" w:hAnsi="Times New Roman" w:cs="Times New Roman"/>
          <w:color w:val="000000" w:themeColor="text1"/>
          <w:sz w:val="28"/>
          <w:szCs w:val="28"/>
        </w:rPr>
        <w:t xml:space="preserve">Kā daudzās </w:t>
      </w:r>
      <w:r w:rsidR="00435C88" w:rsidRPr="004765EF">
        <w:rPr>
          <w:rFonts w:ascii="Times New Roman" w:eastAsia="Times New Roman" w:hAnsi="Times New Roman" w:cs="Times New Roman"/>
          <w:color w:val="000000" w:themeColor="text1"/>
          <w:sz w:val="28"/>
          <w:szCs w:val="28"/>
        </w:rPr>
        <w:t xml:space="preserve">citās </w:t>
      </w:r>
      <w:r w:rsidR="00434C40" w:rsidRPr="004765EF">
        <w:rPr>
          <w:rFonts w:ascii="Times New Roman" w:eastAsia="Times New Roman" w:hAnsi="Times New Roman" w:cs="Times New Roman"/>
          <w:color w:val="000000" w:themeColor="text1"/>
          <w:sz w:val="28"/>
          <w:szCs w:val="28"/>
        </w:rPr>
        <w:t xml:space="preserve">valstīs, </w:t>
      </w:r>
      <w:r w:rsidR="00435C88" w:rsidRPr="004765EF">
        <w:rPr>
          <w:rFonts w:ascii="Times New Roman" w:eastAsia="Times New Roman" w:hAnsi="Times New Roman" w:cs="Times New Roman"/>
          <w:color w:val="000000" w:themeColor="text1"/>
          <w:sz w:val="28"/>
          <w:szCs w:val="28"/>
        </w:rPr>
        <w:t xml:space="preserve">arī Latvijā </w:t>
      </w:r>
      <w:r w:rsidR="007B7A86" w:rsidRPr="004765EF">
        <w:rPr>
          <w:rFonts w:ascii="Times New Roman" w:eastAsia="Times New Roman" w:hAnsi="Times New Roman" w:cs="Times New Roman"/>
          <w:color w:val="000000" w:themeColor="text1"/>
          <w:sz w:val="28"/>
          <w:szCs w:val="28"/>
        </w:rPr>
        <w:t xml:space="preserve">noteiktām jomām- </w:t>
      </w:r>
      <w:r w:rsidR="00435C88" w:rsidRPr="004765EF">
        <w:rPr>
          <w:rFonts w:ascii="Times New Roman" w:eastAsia="Times New Roman" w:hAnsi="Times New Roman" w:cs="Times New Roman"/>
          <w:color w:val="000000" w:themeColor="text1"/>
          <w:sz w:val="28"/>
          <w:szCs w:val="28"/>
        </w:rPr>
        <w:t>inženierzinātnēm, medicīnas studijām</w:t>
      </w:r>
      <w:r w:rsidR="007B7A86" w:rsidRPr="004765EF">
        <w:rPr>
          <w:rFonts w:ascii="Times New Roman" w:eastAsia="Times New Roman" w:hAnsi="Times New Roman" w:cs="Times New Roman"/>
          <w:color w:val="000000" w:themeColor="text1"/>
          <w:sz w:val="28"/>
          <w:szCs w:val="28"/>
        </w:rPr>
        <w:t>, atsevišķ</w:t>
      </w:r>
      <w:r w:rsidR="00435C88" w:rsidRPr="004765EF">
        <w:rPr>
          <w:rFonts w:ascii="Times New Roman" w:eastAsia="Times New Roman" w:hAnsi="Times New Roman" w:cs="Times New Roman"/>
          <w:color w:val="000000" w:themeColor="text1"/>
          <w:sz w:val="28"/>
          <w:szCs w:val="28"/>
        </w:rPr>
        <w:t>ām mākslas jomu studijām</w:t>
      </w:r>
      <w:r w:rsidR="007B7A86" w:rsidRPr="004765EF">
        <w:rPr>
          <w:rFonts w:ascii="Times New Roman" w:eastAsia="Times New Roman" w:hAnsi="Times New Roman" w:cs="Times New Roman"/>
          <w:color w:val="000000" w:themeColor="text1"/>
          <w:sz w:val="28"/>
          <w:szCs w:val="28"/>
        </w:rPr>
        <w:t xml:space="preserve"> – </w:t>
      </w:r>
      <w:r w:rsidR="002F4C0C" w:rsidRPr="004765EF">
        <w:rPr>
          <w:rFonts w:ascii="Times New Roman" w:eastAsia="Times New Roman" w:hAnsi="Times New Roman" w:cs="Times New Roman"/>
          <w:color w:val="000000" w:themeColor="text1"/>
          <w:sz w:val="28"/>
          <w:szCs w:val="28"/>
        </w:rPr>
        <w:t xml:space="preserve">budžeta vietām </w:t>
      </w:r>
      <w:r w:rsidR="007B7A86" w:rsidRPr="004765EF">
        <w:rPr>
          <w:rFonts w:ascii="Times New Roman" w:eastAsia="Times New Roman" w:hAnsi="Times New Roman" w:cs="Times New Roman"/>
          <w:color w:val="000000" w:themeColor="text1"/>
          <w:sz w:val="28"/>
          <w:szCs w:val="28"/>
        </w:rPr>
        <w:t xml:space="preserve">ir augstākas izmaksas. </w:t>
      </w:r>
      <w:r w:rsidRPr="004765EF">
        <w:rPr>
          <w:rFonts w:ascii="Times New Roman" w:eastAsia="Times New Roman" w:hAnsi="Times New Roman" w:cs="Times New Roman"/>
          <w:color w:val="000000" w:themeColor="text1"/>
          <w:sz w:val="28"/>
          <w:szCs w:val="28"/>
        </w:rPr>
        <w:t>Piem</w:t>
      </w:r>
      <w:r w:rsidR="007B7A86" w:rsidRPr="004765EF">
        <w:rPr>
          <w:rFonts w:ascii="Times New Roman" w:eastAsia="Times New Roman" w:hAnsi="Times New Roman" w:cs="Times New Roman"/>
          <w:color w:val="000000" w:themeColor="text1"/>
          <w:sz w:val="28"/>
          <w:szCs w:val="28"/>
        </w:rPr>
        <w:t>ēram, budžeta finans</w:t>
      </w:r>
      <w:r w:rsidR="00CE0C1F" w:rsidRPr="004765EF">
        <w:rPr>
          <w:rFonts w:ascii="Times New Roman" w:eastAsia="Times New Roman" w:hAnsi="Times New Roman" w:cs="Times New Roman"/>
          <w:color w:val="000000" w:themeColor="text1"/>
          <w:sz w:val="28"/>
          <w:szCs w:val="28"/>
        </w:rPr>
        <w:t xml:space="preserve">ējums </w:t>
      </w:r>
      <w:r w:rsidR="00EB5C39" w:rsidRPr="004765EF">
        <w:rPr>
          <w:rFonts w:ascii="Times New Roman" w:eastAsia="Times New Roman" w:hAnsi="Times New Roman" w:cs="Times New Roman"/>
          <w:color w:val="000000" w:themeColor="text1"/>
          <w:sz w:val="28"/>
          <w:szCs w:val="28"/>
        </w:rPr>
        <w:t xml:space="preserve">sociālo zinātņu studijām </w:t>
      </w:r>
      <w:r w:rsidR="00EB5C39" w:rsidRPr="002E5E8C">
        <w:rPr>
          <w:rFonts w:ascii="Times New Roman" w:eastAsia="Times New Roman" w:hAnsi="Times New Roman" w:cs="Times New Roman"/>
          <w:sz w:val="28"/>
          <w:szCs w:val="28"/>
        </w:rPr>
        <w:t>(ekonomika, tiesību zinātnes, psiholoģija u.c.)</w:t>
      </w:r>
      <w:r w:rsidR="00CE0C1F" w:rsidRPr="002E5E8C">
        <w:rPr>
          <w:rFonts w:ascii="Times New Roman" w:eastAsia="Times New Roman" w:hAnsi="Times New Roman" w:cs="Times New Roman"/>
          <w:sz w:val="28"/>
          <w:szCs w:val="28"/>
        </w:rPr>
        <w:t xml:space="preserve"> bakalaura </w:t>
      </w:r>
      <w:r w:rsidR="00EB5C39" w:rsidRPr="002E5E8C">
        <w:rPr>
          <w:rFonts w:ascii="Times New Roman" w:eastAsia="Times New Roman" w:hAnsi="Times New Roman" w:cs="Times New Roman"/>
          <w:sz w:val="28"/>
          <w:szCs w:val="28"/>
        </w:rPr>
        <w:t>līmenī</w:t>
      </w:r>
      <w:r w:rsidR="00CE0C1F" w:rsidRPr="002E5E8C">
        <w:rPr>
          <w:rFonts w:ascii="Times New Roman" w:eastAsia="Times New Roman" w:hAnsi="Times New Roman" w:cs="Times New Roman"/>
          <w:sz w:val="28"/>
          <w:szCs w:val="28"/>
        </w:rPr>
        <w:t xml:space="preserve"> ir 1 794 </w:t>
      </w:r>
      <w:r w:rsidR="00CE0C1F" w:rsidRPr="00E8118C">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w:t>
      </w:r>
      <w:r w:rsidR="00EB5C39" w:rsidRPr="002E5E8C">
        <w:rPr>
          <w:rFonts w:ascii="Times New Roman" w:eastAsia="Times New Roman" w:hAnsi="Times New Roman" w:cs="Times New Roman"/>
          <w:sz w:val="28"/>
          <w:szCs w:val="28"/>
        </w:rPr>
        <w:t xml:space="preserve">. Studiju maksa sociālo zinātņu studijām bakalaura līmenī ir no 1 500 </w:t>
      </w:r>
      <w:r w:rsidR="00EB5C39" w:rsidRPr="00E8118C">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līdz 2 400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Prestižākajās augstskolās sociālo zinā</w:t>
      </w:r>
      <w:r w:rsidR="004765EF">
        <w:rPr>
          <w:rFonts w:ascii="Times New Roman" w:eastAsia="Times New Roman" w:hAnsi="Times New Roman" w:cs="Times New Roman"/>
          <w:sz w:val="28"/>
          <w:szCs w:val="28"/>
        </w:rPr>
        <w:t>tņu bakalaura studijas izmaksā</w:t>
      </w:r>
      <w:r w:rsidR="00BF69BB">
        <w:rPr>
          <w:rFonts w:ascii="Times New Roman" w:eastAsia="Times New Roman" w:hAnsi="Times New Roman" w:cs="Times New Roman"/>
          <w:sz w:val="28"/>
          <w:szCs w:val="28"/>
        </w:rPr>
        <w:t xml:space="preserve"> </w:t>
      </w:r>
      <w:r w:rsidR="00EB5C39" w:rsidRPr="002E5E8C">
        <w:rPr>
          <w:rFonts w:ascii="Times New Roman" w:eastAsia="Times New Roman" w:hAnsi="Times New Roman" w:cs="Times New Roman"/>
          <w:sz w:val="28"/>
          <w:szCs w:val="28"/>
        </w:rPr>
        <w:t xml:space="preserve">4 150 </w:t>
      </w:r>
      <w:r w:rsidR="00BF69BB" w:rsidRPr="00BF69BB">
        <w:rPr>
          <w:rFonts w:ascii="Times New Roman" w:eastAsia="Times New Roman" w:hAnsi="Times New Roman" w:cs="Times New Roman"/>
          <w:i/>
          <w:sz w:val="28"/>
          <w:szCs w:val="28"/>
        </w:rPr>
        <w:t>euro</w:t>
      </w:r>
      <w:r w:rsidR="00EB5C39" w:rsidRPr="002E5E8C">
        <w:rPr>
          <w:rFonts w:ascii="Times New Roman" w:eastAsia="Times New Roman" w:hAnsi="Times New Roman" w:cs="Times New Roman"/>
          <w:sz w:val="28"/>
          <w:szCs w:val="28"/>
        </w:rPr>
        <w:t xml:space="preserve"> gadā.  </w:t>
      </w:r>
    </w:p>
    <w:p w14:paraId="729C2F28" w14:textId="3C246A43" w:rsidR="0037164B" w:rsidRPr="002E5E8C" w:rsidRDefault="004765EF" w:rsidP="0037164B">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Valsts budžeta f</w:t>
      </w:r>
      <w:r w:rsidR="003512D1" w:rsidRPr="002E5E8C">
        <w:rPr>
          <w:rFonts w:ascii="Times New Roman" w:eastAsia="Times New Roman" w:hAnsi="Times New Roman" w:cs="Times New Roman"/>
          <w:sz w:val="28"/>
          <w:szCs w:val="28"/>
        </w:rPr>
        <w:t xml:space="preserve">inansējums studijām informācijas tehnoloģijās un datorzinātnēs, kā arī inženierzinātnēs bakalaura līmenī ir </w:t>
      </w:r>
      <w:r>
        <w:rPr>
          <w:rFonts w:ascii="Times New Roman" w:eastAsia="Times New Roman" w:hAnsi="Times New Roman" w:cs="Times New Roman"/>
          <w:sz w:val="28"/>
          <w:szCs w:val="28"/>
        </w:rPr>
        <w:t xml:space="preserve">augstāks, </w:t>
      </w:r>
      <w:r w:rsidR="00CE0C1F" w:rsidRPr="002E5E8C">
        <w:rPr>
          <w:rFonts w:ascii="Times New Roman" w:eastAsia="Times New Roman" w:hAnsi="Times New Roman" w:cs="Times New Roman"/>
          <w:sz w:val="28"/>
          <w:szCs w:val="28"/>
        </w:rPr>
        <w:t xml:space="preserve">2 </w:t>
      </w:r>
      <w:r w:rsidR="0039037C" w:rsidRPr="002E5E8C">
        <w:rPr>
          <w:rFonts w:ascii="Times New Roman" w:eastAsia="Times New Roman" w:hAnsi="Times New Roman" w:cs="Times New Roman"/>
          <w:sz w:val="28"/>
          <w:szCs w:val="28"/>
        </w:rPr>
        <w:t xml:space="preserve">600- 2 800 </w:t>
      </w:r>
      <w:r w:rsidR="00BF69BB" w:rsidRPr="00BF69BB">
        <w:rPr>
          <w:rFonts w:ascii="Times New Roman" w:eastAsia="Times New Roman" w:hAnsi="Times New Roman" w:cs="Times New Roman"/>
          <w:i/>
          <w:sz w:val="28"/>
          <w:szCs w:val="28"/>
        </w:rPr>
        <w:t>euro</w:t>
      </w:r>
      <w:r w:rsidR="00CE0C1F" w:rsidRPr="002E5E8C">
        <w:rPr>
          <w:rFonts w:ascii="Times New Roman" w:eastAsia="Times New Roman" w:hAnsi="Times New Roman" w:cs="Times New Roman"/>
          <w:sz w:val="28"/>
          <w:szCs w:val="28"/>
        </w:rPr>
        <w:t xml:space="preserve"> gadā. </w:t>
      </w:r>
      <w:r w:rsidR="0039037C" w:rsidRPr="002E5E8C">
        <w:rPr>
          <w:rFonts w:ascii="Times New Roman" w:eastAsia="Times New Roman" w:hAnsi="Times New Roman" w:cs="Times New Roman"/>
          <w:sz w:val="28"/>
          <w:szCs w:val="28"/>
        </w:rPr>
        <w:t xml:space="preserve">Finansējums arhitektūras studijām bakalaura līmenī ir 4 935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w:t>
      </w:r>
      <w:r w:rsidR="00CE0C1F" w:rsidRPr="002E5E8C">
        <w:rPr>
          <w:rFonts w:ascii="Times New Roman" w:eastAsia="Times New Roman" w:hAnsi="Times New Roman" w:cs="Times New Roman"/>
          <w:sz w:val="28"/>
          <w:szCs w:val="28"/>
        </w:rPr>
        <w:t xml:space="preserve">Veselības aprūpes jomā </w:t>
      </w:r>
      <w:r w:rsidR="0039037C" w:rsidRPr="002E5E8C">
        <w:rPr>
          <w:rFonts w:ascii="Times New Roman" w:eastAsia="Times New Roman" w:hAnsi="Times New Roman" w:cs="Times New Roman"/>
          <w:sz w:val="28"/>
          <w:szCs w:val="28"/>
        </w:rPr>
        <w:t xml:space="preserve">medicīnas studijām bakalaura līmenī valsts finansējums ir 5 481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un māszinībās 4 721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Studiju maksa veselības aprūpē ir no 1 600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līdz 3 600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farmācijā līdz 6 000 </w:t>
      </w:r>
      <w:r w:rsidR="00BF69BB" w:rsidRPr="00BF69BB">
        <w:rPr>
          <w:rFonts w:ascii="Times New Roman" w:eastAsia="Times New Roman" w:hAnsi="Times New Roman" w:cs="Times New Roman"/>
          <w:i/>
          <w:sz w:val="28"/>
          <w:szCs w:val="28"/>
        </w:rPr>
        <w:t>euro</w:t>
      </w:r>
      <w:r w:rsidR="0039037C" w:rsidRPr="002E5E8C">
        <w:rPr>
          <w:rFonts w:ascii="Times New Roman" w:eastAsia="Times New Roman" w:hAnsi="Times New Roman" w:cs="Times New Roman"/>
          <w:sz w:val="28"/>
          <w:szCs w:val="28"/>
        </w:rPr>
        <w:t xml:space="preserve"> gadā un </w:t>
      </w:r>
      <w:r w:rsidR="00F36C05" w:rsidRPr="002E5E8C">
        <w:rPr>
          <w:rFonts w:ascii="Times New Roman" w:eastAsia="Times New Roman" w:hAnsi="Times New Roman" w:cs="Times New Roman"/>
          <w:sz w:val="28"/>
          <w:szCs w:val="28"/>
        </w:rPr>
        <w:t xml:space="preserve"> </w:t>
      </w:r>
      <w:r w:rsidR="00204733" w:rsidRPr="002E5E8C">
        <w:rPr>
          <w:rFonts w:ascii="Times New Roman" w:eastAsia="Times New Roman" w:hAnsi="Times New Roman" w:cs="Times New Roman"/>
          <w:sz w:val="28"/>
          <w:szCs w:val="28"/>
        </w:rPr>
        <w:t xml:space="preserve">par zobārstniecības </w:t>
      </w:r>
      <w:r w:rsidR="00F36C05" w:rsidRPr="002E5E8C">
        <w:rPr>
          <w:rFonts w:ascii="Times New Roman" w:eastAsia="Times New Roman" w:hAnsi="Times New Roman" w:cs="Times New Roman"/>
          <w:sz w:val="28"/>
          <w:szCs w:val="28"/>
        </w:rPr>
        <w:t>bakalaura</w:t>
      </w:r>
      <w:r w:rsidR="00204733" w:rsidRPr="002E5E8C">
        <w:rPr>
          <w:rFonts w:ascii="Times New Roman" w:eastAsia="Times New Roman" w:hAnsi="Times New Roman" w:cs="Times New Roman"/>
          <w:sz w:val="28"/>
          <w:szCs w:val="28"/>
        </w:rPr>
        <w:t xml:space="preserve"> studijām</w:t>
      </w:r>
      <w:r>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līdz 12 000 </w:t>
      </w:r>
      <w:r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gadā</w:t>
      </w:r>
      <w:r w:rsidR="00F36C05" w:rsidRPr="002E5E8C">
        <w:rPr>
          <w:rFonts w:ascii="Times New Roman" w:eastAsia="Times New Roman" w:hAnsi="Times New Roman" w:cs="Times New Roman"/>
          <w:sz w:val="28"/>
          <w:szCs w:val="28"/>
        </w:rPr>
        <w:t xml:space="preserve">. </w:t>
      </w:r>
    </w:p>
    <w:p w14:paraId="766C61BF" w14:textId="770C67EB" w:rsidR="009C35D0" w:rsidRPr="002E5E8C" w:rsidRDefault="00B149AD" w:rsidP="007B7A8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Ministrijas skatījumā ši</w:t>
      </w:r>
      <w:r w:rsidR="00B1385C" w:rsidRPr="002E5E8C">
        <w:rPr>
          <w:rFonts w:ascii="Times New Roman" w:eastAsia="Times New Roman" w:hAnsi="Times New Roman" w:cs="Times New Roman"/>
          <w:sz w:val="28"/>
          <w:szCs w:val="28"/>
        </w:rPr>
        <w:t>m variantam ir sekojoši trūkumi. Pirmkārt, o</w:t>
      </w:r>
      <w:r w:rsidR="00F36C05" w:rsidRPr="002E5E8C">
        <w:rPr>
          <w:rFonts w:ascii="Times New Roman" w:eastAsia="Times New Roman" w:hAnsi="Times New Roman" w:cs="Times New Roman"/>
          <w:sz w:val="28"/>
          <w:szCs w:val="28"/>
        </w:rPr>
        <w:t xml:space="preserve">rientējoties uz studiju maksas segšanu, </w:t>
      </w:r>
      <w:r w:rsidR="007B7A86" w:rsidRPr="002E5E8C">
        <w:rPr>
          <w:rFonts w:ascii="Times New Roman" w:eastAsia="Times New Roman" w:hAnsi="Times New Roman" w:cs="Times New Roman"/>
          <w:sz w:val="28"/>
          <w:szCs w:val="28"/>
        </w:rPr>
        <w:t xml:space="preserve">pēc vienas pazīmes (piederība daudzbērnu ģimenei) tiktu sniegts atšķirīga apmēra </w:t>
      </w:r>
      <w:r w:rsidR="00F36C05" w:rsidRPr="002E5E8C">
        <w:rPr>
          <w:rFonts w:ascii="Times New Roman" w:eastAsia="Times New Roman" w:hAnsi="Times New Roman" w:cs="Times New Roman"/>
          <w:sz w:val="28"/>
          <w:szCs w:val="28"/>
        </w:rPr>
        <w:t>atbalsts, kas minist</w:t>
      </w:r>
      <w:r w:rsidR="00DA048B" w:rsidRPr="002E5E8C">
        <w:rPr>
          <w:rFonts w:ascii="Times New Roman" w:eastAsia="Times New Roman" w:hAnsi="Times New Roman" w:cs="Times New Roman"/>
          <w:sz w:val="28"/>
          <w:szCs w:val="28"/>
        </w:rPr>
        <w:t xml:space="preserve">rijas skatījumā </w:t>
      </w:r>
      <w:r w:rsidR="00F36C05" w:rsidRPr="002E5E8C">
        <w:rPr>
          <w:rFonts w:ascii="Times New Roman" w:eastAsia="Times New Roman" w:hAnsi="Times New Roman" w:cs="Times New Roman"/>
          <w:sz w:val="28"/>
          <w:szCs w:val="28"/>
        </w:rPr>
        <w:t xml:space="preserve">nav taisnīgs risinājums. </w:t>
      </w:r>
    </w:p>
    <w:p w14:paraId="3F66E645" w14:textId="3E449CCD" w:rsidR="001C124F" w:rsidRPr="002E5E8C" w:rsidRDefault="00B1385C" w:rsidP="001C124F">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Otrkārt, </w:t>
      </w:r>
      <w:r w:rsidR="001C124F" w:rsidRPr="002E5E8C">
        <w:rPr>
          <w:rFonts w:ascii="Times New Roman" w:eastAsia="Times New Roman" w:hAnsi="Times New Roman" w:cs="Times New Roman"/>
          <w:sz w:val="28"/>
          <w:szCs w:val="28"/>
        </w:rPr>
        <w:t xml:space="preserve">provizoriski pieejamais finansējums nav pietiekošs, lai segtu jebkuras studiju vietas </w:t>
      </w:r>
      <w:r w:rsidR="001C124F" w:rsidRPr="00CB70F7">
        <w:rPr>
          <w:rFonts w:ascii="Times New Roman" w:eastAsia="Times New Roman" w:hAnsi="Times New Roman" w:cs="Times New Roman"/>
          <w:color w:val="000000" w:themeColor="text1"/>
          <w:sz w:val="28"/>
          <w:szCs w:val="28"/>
        </w:rPr>
        <w:t>izmaksas</w:t>
      </w:r>
      <w:r w:rsidR="00435C88" w:rsidRPr="00CB70F7">
        <w:rPr>
          <w:rFonts w:ascii="Times New Roman" w:eastAsia="Times New Roman" w:hAnsi="Times New Roman" w:cs="Times New Roman"/>
          <w:color w:val="000000" w:themeColor="text1"/>
          <w:sz w:val="28"/>
          <w:szCs w:val="28"/>
        </w:rPr>
        <w:t>,</w:t>
      </w:r>
      <w:r w:rsidR="0078393D" w:rsidRPr="00CB70F7">
        <w:rPr>
          <w:rFonts w:ascii="Times New Roman" w:eastAsia="Times New Roman" w:hAnsi="Times New Roman" w:cs="Times New Roman"/>
          <w:color w:val="000000" w:themeColor="text1"/>
          <w:sz w:val="28"/>
          <w:szCs w:val="28"/>
        </w:rPr>
        <w:t xml:space="preserve"> un </w:t>
      </w:r>
      <w:r w:rsidR="001C124F" w:rsidRPr="00CB70F7">
        <w:rPr>
          <w:rFonts w:ascii="Times New Roman" w:eastAsia="Times New Roman" w:hAnsi="Times New Roman" w:cs="Times New Roman"/>
          <w:color w:val="000000" w:themeColor="text1"/>
          <w:sz w:val="28"/>
          <w:szCs w:val="28"/>
        </w:rPr>
        <w:t xml:space="preserve">nesedz </w:t>
      </w:r>
      <w:r w:rsidR="001C124F" w:rsidRPr="002E5E8C">
        <w:rPr>
          <w:rFonts w:ascii="Times New Roman" w:eastAsia="Times New Roman" w:hAnsi="Times New Roman" w:cs="Times New Roman"/>
          <w:sz w:val="28"/>
          <w:szCs w:val="28"/>
        </w:rPr>
        <w:t xml:space="preserve">studiju maksas pilnā apmērā. </w:t>
      </w:r>
    </w:p>
    <w:p w14:paraId="7AA6AC9A" w14:textId="39951F14" w:rsidR="008171A5" w:rsidRPr="00281FD0" w:rsidRDefault="001C124F" w:rsidP="007B7A86">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lastRenderedPageBreak/>
        <w:t>Treškārt,</w:t>
      </w:r>
      <w:r w:rsidR="008171A5" w:rsidRPr="002E5E8C">
        <w:rPr>
          <w:rFonts w:ascii="Times New Roman" w:eastAsia="Times New Roman" w:hAnsi="Times New Roman" w:cs="Times New Roman"/>
          <w:sz w:val="28"/>
          <w:szCs w:val="28"/>
        </w:rPr>
        <w:t xml:space="preserve"> nav iespējams iepriekš paredzēt, </w:t>
      </w:r>
      <w:r w:rsidR="00CB70F7">
        <w:rPr>
          <w:rFonts w:ascii="Times New Roman" w:eastAsia="Times New Roman" w:hAnsi="Times New Roman" w:cs="Times New Roman"/>
          <w:sz w:val="28"/>
          <w:szCs w:val="28"/>
        </w:rPr>
        <w:t xml:space="preserve">kāds </w:t>
      </w:r>
      <w:r w:rsidR="00CB70F7" w:rsidRPr="002E5E8C">
        <w:rPr>
          <w:rFonts w:ascii="Times New Roman" w:eastAsia="Times New Roman" w:hAnsi="Times New Roman" w:cs="Times New Roman"/>
          <w:sz w:val="28"/>
          <w:szCs w:val="28"/>
        </w:rPr>
        <w:t xml:space="preserve">studējošo </w:t>
      </w:r>
      <w:r w:rsidR="00CB70F7">
        <w:rPr>
          <w:rFonts w:ascii="Times New Roman" w:eastAsia="Times New Roman" w:hAnsi="Times New Roman" w:cs="Times New Roman"/>
          <w:sz w:val="28"/>
          <w:szCs w:val="28"/>
        </w:rPr>
        <w:t xml:space="preserve">skaits </w:t>
      </w:r>
      <w:r w:rsidR="00CB70F7" w:rsidRPr="002E5E8C">
        <w:rPr>
          <w:rFonts w:ascii="Times New Roman" w:eastAsia="Times New Roman" w:hAnsi="Times New Roman" w:cs="Times New Roman"/>
          <w:sz w:val="28"/>
          <w:szCs w:val="28"/>
        </w:rPr>
        <w:t>no daudzbērnu ģimenēm</w:t>
      </w:r>
      <w:r w:rsidR="00CB70F7">
        <w:rPr>
          <w:rFonts w:ascii="Times New Roman" w:eastAsia="Times New Roman" w:hAnsi="Times New Roman" w:cs="Times New Roman"/>
          <w:sz w:val="28"/>
          <w:szCs w:val="28"/>
        </w:rPr>
        <w:t xml:space="preserve"> iestāsies </w:t>
      </w:r>
      <w:r w:rsidR="008171A5" w:rsidRPr="002E5E8C">
        <w:rPr>
          <w:rFonts w:ascii="Times New Roman" w:eastAsia="Times New Roman" w:hAnsi="Times New Roman" w:cs="Times New Roman"/>
          <w:sz w:val="28"/>
          <w:szCs w:val="28"/>
        </w:rPr>
        <w:t>kurās augstskolās un kurās studiju programmās. N</w:t>
      </w:r>
      <w:r w:rsidR="00F36C05" w:rsidRPr="002E5E8C">
        <w:rPr>
          <w:rFonts w:ascii="Times New Roman" w:eastAsia="Times New Roman" w:hAnsi="Times New Roman" w:cs="Times New Roman"/>
          <w:sz w:val="28"/>
          <w:szCs w:val="28"/>
        </w:rPr>
        <w:t xml:space="preserve">o budžeta veidošanas viedokļa </w:t>
      </w:r>
      <w:r w:rsidR="00F36C05" w:rsidRPr="00CB70F7">
        <w:rPr>
          <w:rFonts w:ascii="Times New Roman" w:eastAsia="Times New Roman" w:hAnsi="Times New Roman" w:cs="Times New Roman"/>
          <w:color w:val="000000" w:themeColor="text1"/>
          <w:sz w:val="28"/>
          <w:szCs w:val="28"/>
        </w:rPr>
        <w:t>š</w:t>
      </w:r>
      <w:r w:rsidR="00435C88" w:rsidRPr="00CB70F7">
        <w:rPr>
          <w:rFonts w:ascii="Times New Roman" w:eastAsia="Times New Roman" w:hAnsi="Times New Roman" w:cs="Times New Roman"/>
          <w:color w:val="000000" w:themeColor="text1"/>
          <w:sz w:val="28"/>
          <w:szCs w:val="28"/>
        </w:rPr>
        <w:t>i</w:t>
      </w:r>
      <w:r w:rsidR="009C35D0" w:rsidRPr="00CB70F7">
        <w:rPr>
          <w:rFonts w:ascii="Times New Roman" w:eastAsia="Times New Roman" w:hAnsi="Times New Roman" w:cs="Times New Roman"/>
          <w:color w:val="000000" w:themeColor="text1"/>
          <w:sz w:val="28"/>
          <w:szCs w:val="28"/>
        </w:rPr>
        <w:t>m</w:t>
      </w:r>
      <w:r w:rsidR="00F36C05" w:rsidRPr="002E5E8C">
        <w:rPr>
          <w:rFonts w:ascii="Times New Roman" w:eastAsia="Times New Roman" w:hAnsi="Times New Roman" w:cs="Times New Roman"/>
          <w:sz w:val="28"/>
          <w:szCs w:val="28"/>
        </w:rPr>
        <w:t xml:space="preserve"> variant</w:t>
      </w:r>
      <w:r w:rsidR="009C35D0" w:rsidRPr="002E5E8C">
        <w:rPr>
          <w:rFonts w:ascii="Times New Roman" w:eastAsia="Times New Roman" w:hAnsi="Times New Roman" w:cs="Times New Roman"/>
          <w:sz w:val="28"/>
          <w:szCs w:val="28"/>
        </w:rPr>
        <w:t xml:space="preserve">am ir sekojošas neskaidrības: t.s. prioritārie pasākumi par nākamajam gadam papildus vajadzīgo finansējumu tiek iesniegti līdz orientējoši iepriekšējā gada </w:t>
      </w:r>
      <w:r w:rsidR="00745857" w:rsidRPr="002E5E8C">
        <w:rPr>
          <w:rFonts w:ascii="Times New Roman" w:eastAsia="Times New Roman" w:hAnsi="Times New Roman" w:cs="Times New Roman"/>
          <w:sz w:val="28"/>
          <w:szCs w:val="28"/>
        </w:rPr>
        <w:t>jūlija sākumam</w:t>
      </w:r>
      <w:r w:rsidR="009C35D0" w:rsidRPr="002E5E8C">
        <w:rPr>
          <w:rFonts w:ascii="Times New Roman" w:eastAsia="Times New Roman" w:hAnsi="Times New Roman" w:cs="Times New Roman"/>
          <w:sz w:val="28"/>
          <w:szCs w:val="28"/>
        </w:rPr>
        <w:t xml:space="preserve">, budžets tiek pieņemts iepriekšējā gada nogalē. </w:t>
      </w:r>
      <w:r w:rsidR="006B4E35" w:rsidRPr="002E5E8C">
        <w:rPr>
          <w:rFonts w:ascii="Times New Roman" w:eastAsia="Times New Roman" w:hAnsi="Times New Roman" w:cs="Times New Roman"/>
          <w:sz w:val="28"/>
          <w:szCs w:val="28"/>
        </w:rPr>
        <w:t>Tajā brīdī</w:t>
      </w:r>
      <w:r w:rsidR="009C35D0" w:rsidRPr="002E5E8C">
        <w:rPr>
          <w:rFonts w:ascii="Times New Roman" w:eastAsia="Times New Roman" w:hAnsi="Times New Roman" w:cs="Times New Roman"/>
          <w:sz w:val="28"/>
          <w:szCs w:val="28"/>
        </w:rPr>
        <w:t xml:space="preserve"> nav zināms, cik nākamā gada rudenī uzsāks vai turpinās studijas studējošie no daudzbērnu ģimenēm un </w:t>
      </w:r>
      <w:r w:rsidR="006B4E35" w:rsidRPr="002E5E8C">
        <w:rPr>
          <w:rFonts w:ascii="Times New Roman" w:eastAsia="Times New Roman" w:hAnsi="Times New Roman" w:cs="Times New Roman"/>
          <w:sz w:val="28"/>
          <w:szCs w:val="28"/>
        </w:rPr>
        <w:t xml:space="preserve">kuras augstskolas un studiju programmas viņi izvēlēsies. </w:t>
      </w:r>
      <w:r w:rsidR="006B4E35" w:rsidRPr="00281FD0">
        <w:rPr>
          <w:rFonts w:ascii="Times New Roman" w:eastAsia="Times New Roman" w:hAnsi="Times New Roman" w:cs="Times New Roman"/>
          <w:color w:val="000000" w:themeColor="text1"/>
          <w:sz w:val="28"/>
          <w:szCs w:val="28"/>
        </w:rPr>
        <w:t>Attiecīgi</w:t>
      </w:r>
      <w:r w:rsidR="00435C88" w:rsidRPr="00281FD0">
        <w:rPr>
          <w:rFonts w:ascii="Times New Roman" w:eastAsia="Times New Roman" w:hAnsi="Times New Roman" w:cs="Times New Roman"/>
          <w:color w:val="000000" w:themeColor="text1"/>
          <w:sz w:val="28"/>
          <w:szCs w:val="28"/>
        </w:rPr>
        <w:t>,</w:t>
      </w:r>
      <w:r w:rsidR="006B4E35"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color w:val="000000" w:themeColor="text1"/>
          <w:sz w:val="28"/>
          <w:szCs w:val="28"/>
        </w:rPr>
        <w:t>veidojot budžetu</w:t>
      </w:r>
      <w:r w:rsidR="00435C88" w:rsidRPr="00281FD0">
        <w:rPr>
          <w:rFonts w:ascii="Times New Roman" w:eastAsia="Times New Roman" w:hAnsi="Times New Roman" w:cs="Times New Roman"/>
          <w:color w:val="000000" w:themeColor="text1"/>
          <w:sz w:val="28"/>
          <w:szCs w:val="28"/>
        </w:rPr>
        <w:t>,</w:t>
      </w:r>
      <w:r w:rsidRPr="00281FD0">
        <w:rPr>
          <w:rFonts w:ascii="Times New Roman" w:eastAsia="Times New Roman" w:hAnsi="Times New Roman" w:cs="Times New Roman"/>
          <w:color w:val="000000" w:themeColor="text1"/>
          <w:sz w:val="28"/>
          <w:szCs w:val="28"/>
        </w:rPr>
        <w:t xml:space="preserve"> </w:t>
      </w:r>
      <w:r w:rsidR="006B4E35" w:rsidRPr="00281FD0">
        <w:rPr>
          <w:rFonts w:ascii="Times New Roman" w:eastAsia="Times New Roman" w:hAnsi="Times New Roman" w:cs="Times New Roman"/>
          <w:color w:val="000000" w:themeColor="text1"/>
          <w:sz w:val="28"/>
          <w:szCs w:val="28"/>
        </w:rPr>
        <w:t xml:space="preserve">nav zināms </w:t>
      </w:r>
      <w:r w:rsidR="004F0799" w:rsidRPr="00281FD0">
        <w:rPr>
          <w:rFonts w:ascii="Times New Roman" w:eastAsia="Times New Roman" w:hAnsi="Times New Roman" w:cs="Times New Roman"/>
          <w:color w:val="000000" w:themeColor="text1"/>
          <w:sz w:val="28"/>
          <w:szCs w:val="28"/>
        </w:rPr>
        <w:t>nepieciešamā finansējuma</w:t>
      </w:r>
      <w:r w:rsidR="006B4E35" w:rsidRPr="00281FD0">
        <w:rPr>
          <w:rFonts w:ascii="Times New Roman" w:eastAsia="Times New Roman" w:hAnsi="Times New Roman" w:cs="Times New Roman"/>
          <w:color w:val="000000" w:themeColor="text1"/>
          <w:sz w:val="28"/>
          <w:szCs w:val="28"/>
        </w:rPr>
        <w:t xml:space="preserve"> apmērs.</w:t>
      </w:r>
    </w:p>
    <w:p w14:paraId="54599436" w14:textId="6B5E3BD5" w:rsidR="00ED7AC4" w:rsidRPr="002E5E8C" w:rsidRDefault="00ED7AC4" w:rsidP="00ED7AC4">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un studējošo kredītu pieejamība</w:t>
      </w:r>
    </w:p>
    <w:p w14:paraId="2925FF97" w14:textId="4C481051" w:rsidR="00ED7AC4" w:rsidRPr="00281FD0" w:rsidRDefault="00ED7AC4" w:rsidP="00286480">
      <w:pPr>
        <w:jc w:val="both"/>
        <w:rPr>
          <w:rFonts w:ascii="Times New Roman" w:hAnsi="Times New Roman" w:cs="Times New Roman"/>
          <w:color w:val="000000" w:themeColor="text1"/>
          <w:sz w:val="28"/>
          <w:szCs w:val="28"/>
        </w:rPr>
      </w:pPr>
      <w:r w:rsidRPr="002E5E8C">
        <w:rPr>
          <w:rFonts w:ascii="Times New Roman" w:hAnsi="Times New Roman" w:cs="Times New Roman"/>
          <w:sz w:val="28"/>
          <w:szCs w:val="28"/>
        </w:rPr>
        <w:t>Attiecībā uz Daudzbērnu ģimeņu biedrību apvienības diskusijā un aptauj</w:t>
      </w:r>
      <w:r w:rsidR="0069266A" w:rsidRPr="002E5E8C">
        <w:rPr>
          <w:rFonts w:ascii="Times New Roman" w:hAnsi="Times New Roman" w:cs="Times New Roman"/>
          <w:sz w:val="28"/>
          <w:szCs w:val="28"/>
        </w:rPr>
        <w:t>ā</w:t>
      </w:r>
      <w:r w:rsidRPr="002E5E8C">
        <w:rPr>
          <w:rFonts w:ascii="Times New Roman" w:hAnsi="Times New Roman" w:cs="Times New Roman"/>
          <w:sz w:val="28"/>
          <w:szCs w:val="28"/>
        </w:rPr>
        <w:t xml:space="preserve"> minēto </w:t>
      </w:r>
      <w:r w:rsidRPr="00281FD0">
        <w:rPr>
          <w:rFonts w:ascii="Times New Roman" w:hAnsi="Times New Roman" w:cs="Times New Roman"/>
          <w:color w:val="000000" w:themeColor="text1"/>
          <w:sz w:val="28"/>
          <w:szCs w:val="28"/>
        </w:rPr>
        <w:t xml:space="preserve">jautājumu par </w:t>
      </w:r>
      <w:r w:rsidR="0069266A" w:rsidRPr="00281FD0">
        <w:rPr>
          <w:rFonts w:ascii="Times New Roman" w:hAnsi="Times New Roman" w:cs="Times New Roman"/>
          <w:color w:val="000000" w:themeColor="text1"/>
          <w:sz w:val="28"/>
          <w:szCs w:val="28"/>
        </w:rPr>
        <w:t xml:space="preserve">studiju un studējošo kredītu pieejamību, </w:t>
      </w:r>
      <w:r w:rsidR="0019166A">
        <w:rPr>
          <w:rFonts w:ascii="Times New Roman" w:hAnsi="Times New Roman" w:cs="Times New Roman"/>
          <w:color w:val="000000" w:themeColor="text1"/>
          <w:sz w:val="28"/>
          <w:szCs w:val="28"/>
        </w:rPr>
        <w:t xml:space="preserve">ministrija </w:t>
      </w:r>
      <w:r w:rsidR="0035588B" w:rsidRPr="00281FD0">
        <w:rPr>
          <w:rFonts w:ascii="Times New Roman" w:hAnsi="Times New Roman" w:cs="Times New Roman"/>
          <w:color w:val="000000" w:themeColor="text1"/>
          <w:sz w:val="28"/>
          <w:szCs w:val="28"/>
        </w:rPr>
        <w:t xml:space="preserve">2020. gadā </w:t>
      </w:r>
      <w:r w:rsidR="0019166A">
        <w:rPr>
          <w:rFonts w:ascii="Times New Roman" w:hAnsi="Times New Roman" w:cs="Times New Roman"/>
          <w:color w:val="000000" w:themeColor="text1"/>
          <w:sz w:val="28"/>
          <w:szCs w:val="28"/>
        </w:rPr>
        <w:t>ieviesa</w:t>
      </w:r>
      <w:r w:rsidR="0069266A" w:rsidRPr="00281FD0">
        <w:rPr>
          <w:rFonts w:ascii="Times New Roman" w:hAnsi="Times New Roman" w:cs="Times New Roman"/>
          <w:color w:val="000000" w:themeColor="text1"/>
          <w:sz w:val="28"/>
          <w:szCs w:val="28"/>
        </w:rPr>
        <w:t xml:space="preserve"> jauno kreditēšanas modeli</w:t>
      </w:r>
      <w:r w:rsidR="0019166A">
        <w:rPr>
          <w:rFonts w:ascii="Times New Roman" w:hAnsi="Times New Roman" w:cs="Times New Roman"/>
          <w:color w:val="000000" w:themeColor="text1"/>
          <w:sz w:val="28"/>
          <w:szCs w:val="28"/>
        </w:rPr>
        <w:t>. T</w:t>
      </w:r>
      <w:r w:rsidR="0069266A" w:rsidRPr="00281FD0">
        <w:rPr>
          <w:rFonts w:ascii="Times New Roman" w:hAnsi="Times New Roman" w:cs="Times New Roman"/>
          <w:color w:val="000000" w:themeColor="text1"/>
          <w:sz w:val="28"/>
          <w:szCs w:val="28"/>
        </w:rPr>
        <w:t>ika atcelta prasība pēc otrā galvotāja, kas bie</w:t>
      </w:r>
      <w:r w:rsidR="00286480" w:rsidRPr="00281FD0">
        <w:rPr>
          <w:rFonts w:ascii="Times New Roman" w:hAnsi="Times New Roman" w:cs="Times New Roman"/>
          <w:color w:val="000000" w:themeColor="text1"/>
          <w:sz w:val="28"/>
          <w:szCs w:val="28"/>
        </w:rPr>
        <w:t>ži vien bija šķērslis</w:t>
      </w:r>
      <w:r w:rsidR="00073FAE" w:rsidRPr="00281FD0">
        <w:rPr>
          <w:rFonts w:ascii="Times New Roman" w:hAnsi="Times New Roman" w:cs="Times New Roman"/>
          <w:color w:val="000000" w:themeColor="text1"/>
          <w:sz w:val="28"/>
          <w:szCs w:val="28"/>
        </w:rPr>
        <w:t>,</w:t>
      </w:r>
      <w:r w:rsidR="0069266A" w:rsidRPr="00281FD0">
        <w:rPr>
          <w:rFonts w:ascii="Times New Roman" w:hAnsi="Times New Roman" w:cs="Times New Roman"/>
          <w:color w:val="000000" w:themeColor="text1"/>
          <w:sz w:val="28"/>
          <w:szCs w:val="28"/>
        </w:rPr>
        <w:t xml:space="preserve"> </w:t>
      </w:r>
      <w:r w:rsidR="00A94E19" w:rsidRPr="00281FD0">
        <w:rPr>
          <w:rFonts w:ascii="Times New Roman" w:hAnsi="Times New Roman" w:cs="Times New Roman"/>
          <w:color w:val="000000" w:themeColor="text1"/>
          <w:sz w:val="28"/>
          <w:szCs w:val="28"/>
        </w:rPr>
        <w:t xml:space="preserve">tai skaitā </w:t>
      </w:r>
      <w:r w:rsidR="00073FAE" w:rsidRPr="00281FD0">
        <w:rPr>
          <w:rFonts w:ascii="Times New Roman" w:hAnsi="Times New Roman" w:cs="Times New Roman"/>
          <w:color w:val="000000" w:themeColor="text1"/>
          <w:sz w:val="28"/>
          <w:szCs w:val="28"/>
        </w:rPr>
        <w:t xml:space="preserve">arī </w:t>
      </w:r>
      <w:r w:rsidR="0069266A" w:rsidRPr="00281FD0">
        <w:rPr>
          <w:rFonts w:ascii="Times New Roman" w:hAnsi="Times New Roman" w:cs="Times New Roman"/>
          <w:color w:val="000000" w:themeColor="text1"/>
          <w:sz w:val="28"/>
          <w:szCs w:val="28"/>
        </w:rPr>
        <w:t>daudzbērnu ģimenēm.</w:t>
      </w:r>
      <w:r w:rsidR="00286480" w:rsidRPr="00281FD0">
        <w:rPr>
          <w:rFonts w:ascii="Times New Roman" w:hAnsi="Times New Roman" w:cs="Times New Roman"/>
          <w:color w:val="000000" w:themeColor="text1"/>
          <w:sz w:val="28"/>
          <w:szCs w:val="28"/>
        </w:rPr>
        <w:t xml:space="preserve"> </w:t>
      </w:r>
      <w:r w:rsidR="00073FAE" w:rsidRPr="00281FD0">
        <w:rPr>
          <w:rFonts w:ascii="Times New Roman" w:hAnsi="Times New Roman" w:cs="Times New Roman"/>
          <w:color w:val="000000" w:themeColor="text1"/>
          <w:sz w:val="28"/>
          <w:szCs w:val="28"/>
        </w:rPr>
        <w:t>Šobrīd i</w:t>
      </w:r>
      <w:r w:rsidR="00286480" w:rsidRPr="00281FD0">
        <w:rPr>
          <w:rFonts w:ascii="Times New Roman" w:hAnsi="Times New Roman" w:cs="Times New Roman"/>
          <w:color w:val="000000" w:themeColor="text1"/>
          <w:sz w:val="28"/>
          <w:szCs w:val="28"/>
        </w:rPr>
        <w:t xml:space="preserve">r nepieciešams tikai viens galvojums, ko sniedz valsts </w:t>
      </w:r>
      <w:r w:rsidR="004C5476" w:rsidRPr="00281FD0">
        <w:rPr>
          <w:rFonts w:ascii="Times New Roman" w:hAnsi="Times New Roman" w:cs="Times New Roman"/>
          <w:color w:val="000000" w:themeColor="text1"/>
          <w:sz w:val="28"/>
          <w:szCs w:val="28"/>
        </w:rPr>
        <w:t xml:space="preserve">attīstības finanšu institūcija </w:t>
      </w:r>
      <w:r w:rsidR="00286480" w:rsidRPr="00281FD0">
        <w:rPr>
          <w:rFonts w:ascii="Times New Roman" w:hAnsi="Times New Roman" w:cs="Times New Roman"/>
          <w:color w:val="000000" w:themeColor="text1"/>
          <w:sz w:val="28"/>
          <w:szCs w:val="28"/>
        </w:rPr>
        <w:t>“Altum” portfeļgarantijas veidā. Līdz ar to</w:t>
      </w:r>
      <w:r w:rsidR="00073FAE" w:rsidRPr="00281FD0">
        <w:rPr>
          <w:rFonts w:ascii="Times New Roman" w:hAnsi="Times New Roman" w:cs="Times New Roman"/>
          <w:color w:val="000000" w:themeColor="text1"/>
          <w:sz w:val="28"/>
          <w:szCs w:val="28"/>
        </w:rPr>
        <w:t>,</w:t>
      </w:r>
      <w:r w:rsidR="00286480" w:rsidRPr="00281FD0">
        <w:rPr>
          <w:rFonts w:ascii="Times New Roman" w:hAnsi="Times New Roman" w:cs="Times New Roman"/>
          <w:color w:val="000000" w:themeColor="text1"/>
          <w:sz w:val="28"/>
          <w:szCs w:val="28"/>
        </w:rPr>
        <w:t xml:space="preserve"> šo kredītu pieejamība </w:t>
      </w:r>
      <w:r w:rsidR="00D3684E" w:rsidRPr="00281FD0">
        <w:rPr>
          <w:rFonts w:ascii="Times New Roman" w:hAnsi="Times New Roman" w:cs="Times New Roman"/>
          <w:color w:val="000000" w:themeColor="text1"/>
          <w:sz w:val="28"/>
          <w:szCs w:val="28"/>
        </w:rPr>
        <w:t>vairs</w:t>
      </w:r>
      <w:r w:rsidR="00286480" w:rsidRPr="00281FD0">
        <w:rPr>
          <w:rFonts w:ascii="Times New Roman" w:hAnsi="Times New Roman" w:cs="Times New Roman"/>
          <w:color w:val="000000" w:themeColor="text1"/>
          <w:sz w:val="28"/>
          <w:szCs w:val="28"/>
        </w:rPr>
        <w:t xml:space="preserve"> nav atkarīga no studējošā ģimenes finansiālā statusa un </w:t>
      </w:r>
      <w:r w:rsidR="00D3684E" w:rsidRPr="00281FD0">
        <w:rPr>
          <w:rFonts w:ascii="Times New Roman" w:hAnsi="Times New Roman" w:cs="Times New Roman"/>
          <w:color w:val="000000" w:themeColor="text1"/>
          <w:sz w:val="28"/>
          <w:szCs w:val="28"/>
        </w:rPr>
        <w:t xml:space="preserve">vecāku </w:t>
      </w:r>
      <w:r w:rsidR="00286480" w:rsidRPr="00281FD0">
        <w:rPr>
          <w:rFonts w:ascii="Times New Roman" w:hAnsi="Times New Roman" w:cs="Times New Roman"/>
          <w:color w:val="000000" w:themeColor="text1"/>
          <w:sz w:val="28"/>
          <w:szCs w:val="28"/>
        </w:rPr>
        <w:t>spējas sniegt galvojumu</w:t>
      </w:r>
      <w:r w:rsidR="00073FAE" w:rsidRPr="00281FD0">
        <w:rPr>
          <w:rFonts w:ascii="Times New Roman" w:hAnsi="Times New Roman" w:cs="Times New Roman"/>
          <w:color w:val="000000" w:themeColor="text1"/>
          <w:sz w:val="28"/>
          <w:szCs w:val="28"/>
        </w:rPr>
        <w:t>,</w:t>
      </w:r>
      <w:r w:rsidR="007918CA" w:rsidRPr="00281FD0">
        <w:rPr>
          <w:rFonts w:ascii="Times New Roman" w:hAnsi="Times New Roman" w:cs="Times New Roman"/>
          <w:color w:val="000000" w:themeColor="text1"/>
          <w:sz w:val="28"/>
          <w:szCs w:val="28"/>
        </w:rPr>
        <w:t xml:space="preserve"> un tie ir </w:t>
      </w:r>
      <w:r w:rsidR="00281FD0" w:rsidRPr="00281FD0">
        <w:rPr>
          <w:rFonts w:ascii="Times New Roman" w:hAnsi="Times New Roman" w:cs="Times New Roman"/>
          <w:color w:val="000000" w:themeColor="text1"/>
          <w:sz w:val="28"/>
          <w:szCs w:val="28"/>
        </w:rPr>
        <w:t xml:space="preserve">kļuvuši pieejamāki </w:t>
      </w:r>
      <w:r w:rsidR="007918CA" w:rsidRPr="00281FD0">
        <w:rPr>
          <w:rFonts w:ascii="Times New Roman" w:hAnsi="Times New Roman" w:cs="Times New Roman"/>
          <w:color w:val="000000" w:themeColor="text1"/>
          <w:sz w:val="28"/>
          <w:szCs w:val="28"/>
        </w:rPr>
        <w:t>t.sk. daudzbērnu ģimeņu studējošiem</w:t>
      </w:r>
      <w:r w:rsidR="00286480" w:rsidRPr="00281FD0">
        <w:rPr>
          <w:rFonts w:ascii="Times New Roman" w:hAnsi="Times New Roman" w:cs="Times New Roman"/>
          <w:color w:val="000000" w:themeColor="text1"/>
          <w:sz w:val="28"/>
          <w:szCs w:val="28"/>
        </w:rPr>
        <w:t xml:space="preserve">. </w:t>
      </w:r>
    </w:p>
    <w:p w14:paraId="7606D6C9" w14:textId="66BB10C6" w:rsidR="007E5850" w:rsidRPr="00281FD0" w:rsidRDefault="00541DF5" w:rsidP="00F3579E">
      <w:pPr>
        <w:jc w:val="both"/>
        <w:rPr>
          <w:rFonts w:ascii="Times New Roman" w:eastAsia="Times New Roman" w:hAnsi="Times New Roman" w:cs="Times New Roman"/>
          <w:color w:val="000000" w:themeColor="text1"/>
          <w:sz w:val="28"/>
          <w:szCs w:val="28"/>
          <w:u w:val="single"/>
        </w:rPr>
      </w:pPr>
      <w:r w:rsidRPr="00281FD0">
        <w:rPr>
          <w:rFonts w:ascii="Times New Roman" w:eastAsia="Times New Roman" w:hAnsi="Times New Roman" w:cs="Times New Roman"/>
          <w:color w:val="000000" w:themeColor="text1"/>
          <w:sz w:val="28"/>
          <w:szCs w:val="28"/>
          <w:u w:val="single"/>
        </w:rPr>
        <w:t>Stipendijas</w:t>
      </w:r>
    </w:p>
    <w:p w14:paraId="1DEBFA5F" w14:textId="588AF5B5" w:rsidR="00ED7AC4" w:rsidRPr="00281FD0" w:rsidRDefault="0035588B" w:rsidP="00F3579E">
      <w:pPr>
        <w:jc w:val="both"/>
        <w:rPr>
          <w:rFonts w:ascii="Times New Roman" w:eastAsia="Times New Roman" w:hAnsi="Times New Roman" w:cs="Times New Roman"/>
          <w:b/>
          <w:color w:val="000000" w:themeColor="text1"/>
          <w:sz w:val="28"/>
          <w:szCs w:val="28"/>
        </w:rPr>
      </w:pPr>
      <w:r w:rsidRPr="00281FD0">
        <w:rPr>
          <w:rFonts w:ascii="Times New Roman" w:eastAsia="Times New Roman" w:hAnsi="Times New Roman" w:cs="Times New Roman"/>
          <w:color w:val="000000" w:themeColor="text1"/>
          <w:sz w:val="28"/>
          <w:szCs w:val="28"/>
        </w:rPr>
        <w:t>Ministrijas skatījumā ir j</w:t>
      </w:r>
      <w:r w:rsidR="00037772" w:rsidRPr="00281FD0">
        <w:rPr>
          <w:rFonts w:ascii="Times New Roman" w:eastAsia="Times New Roman" w:hAnsi="Times New Roman" w:cs="Times New Roman"/>
          <w:color w:val="000000" w:themeColor="text1"/>
          <w:sz w:val="28"/>
          <w:szCs w:val="28"/>
        </w:rPr>
        <w:t>āveido stipendiju fonds, kas būtu pieejams sekmīgi studējoš</w:t>
      </w:r>
      <w:r w:rsidR="00073FAE" w:rsidRPr="00281FD0">
        <w:rPr>
          <w:rFonts w:ascii="Times New Roman" w:eastAsia="Times New Roman" w:hAnsi="Times New Roman" w:cs="Times New Roman"/>
          <w:color w:val="000000" w:themeColor="text1"/>
          <w:sz w:val="28"/>
          <w:szCs w:val="28"/>
        </w:rPr>
        <w:t>aj</w:t>
      </w:r>
      <w:r w:rsidR="00037772" w:rsidRPr="00281FD0">
        <w:rPr>
          <w:rFonts w:ascii="Times New Roman" w:eastAsia="Times New Roman" w:hAnsi="Times New Roman" w:cs="Times New Roman"/>
          <w:color w:val="000000" w:themeColor="text1"/>
          <w:sz w:val="28"/>
          <w:szCs w:val="28"/>
        </w:rPr>
        <w:t>iem no daudzbērnu ģimen</w:t>
      </w:r>
      <w:r w:rsidR="00065439" w:rsidRPr="00281FD0">
        <w:rPr>
          <w:rFonts w:ascii="Times New Roman" w:eastAsia="Times New Roman" w:hAnsi="Times New Roman" w:cs="Times New Roman"/>
          <w:color w:val="000000" w:themeColor="text1"/>
          <w:sz w:val="28"/>
          <w:szCs w:val="28"/>
        </w:rPr>
        <w:t>ēm</w:t>
      </w:r>
      <w:r w:rsidR="00037772" w:rsidRPr="00281FD0">
        <w:rPr>
          <w:rFonts w:ascii="Times New Roman" w:eastAsia="Times New Roman" w:hAnsi="Times New Roman" w:cs="Times New Roman"/>
          <w:color w:val="000000" w:themeColor="text1"/>
          <w:sz w:val="28"/>
          <w:szCs w:val="28"/>
        </w:rPr>
        <w:t xml:space="preserve">. </w:t>
      </w:r>
      <w:r w:rsidRPr="00281FD0">
        <w:rPr>
          <w:rFonts w:ascii="Times New Roman" w:eastAsia="Times New Roman" w:hAnsi="Times New Roman" w:cs="Times New Roman"/>
          <w:b/>
          <w:color w:val="000000" w:themeColor="text1"/>
          <w:sz w:val="28"/>
          <w:szCs w:val="28"/>
        </w:rPr>
        <w:t xml:space="preserve">Ieviešot </w:t>
      </w:r>
      <w:r w:rsidR="00037772" w:rsidRPr="00281FD0">
        <w:rPr>
          <w:rFonts w:ascii="Times New Roman" w:eastAsia="Times New Roman" w:hAnsi="Times New Roman" w:cs="Times New Roman"/>
          <w:b/>
          <w:color w:val="000000" w:themeColor="text1"/>
          <w:sz w:val="28"/>
          <w:szCs w:val="28"/>
        </w:rPr>
        <w:t xml:space="preserve">atbalstu augstākās izglītības iegūšanai </w:t>
      </w:r>
      <w:r w:rsidRPr="00281FD0">
        <w:rPr>
          <w:rFonts w:ascii="Times New Roman" w:eastAsia="Times New Roman" w:hAnsi="Times New Roman" w:cs="Times New Roman"/>
          <w:b/>
          <w:color w:val="000000" w:themeColor="text1"/>
          <w:sz w:val="28"/>
          <w:szCs w:val="28"/>
        </w:rPr>
        <w:t xml:space="preserve">stipendiju </w:t>
      </w:r>
      <w:r w:rsidR="00037772" w:rsidRPr="00281FD0">
        <w:rPr>
          <w:rFonts w:ascii="Times New Roman" w:eastAsia="Times New Roman" w:hAnsi="Times New Roman" w:cs="Times New Roman"/>
          <w:b/>
          <w:color w:val="000000" w:themeColor="text1"/>
          <w:sz w:val="28"/>
          <w:szCs w:val="28"/>
        </w:rPr>
        <w:t>veidā</w:t>
      </w:r>
      <w:r w:rsidRPr="00281FD0">
        <w:rPr>
          <w:rFonts w:ascii="Times New Roman" w:eastAsia="Times New Roman" w:hAnsi="Times New Roman" w:cs="Times New Roman"/>
          <w:b/>
          <w:color w:val="000000" w:themeColor="text1"/>
          <w:sz w:val="28"/>
          <w:szCs w:val="28"/>
        </w:rPr>
        <w:t xml:space="preserve">, tā ir studējošā izvēle, vai novirzīt to </w:t>
      </w:r>
      <w:r w:rsidR="003D679F" w:rsidRPr="00281FD0">
        <w:rPr>
          <w:rFonts w:ascii="Times New Roman" w:eastAsia="Times New Roman" w:hAnsi="Times New Roman" w:cs="Times New Roman"/>
          <w:b/>
          <w:color w:val="000000" w:themeColor="text1"/>
          <w:sz w:val="28"/>
          <w:szCs w:val="28"/>
        </w:rPr>
        <w:t xml:space="preserve">daļējai </w:t>
      </w:r>
      <w:r w:rsidRPr="00281FD0">
        <w:rPr>
          <w:rFonts w:ascii="Times New Roman" w:eastAsia="Times New Roman" w:hAnsi="Times New Roman" w:cs="Times New Roman"/>
          <w:b/>
          <w:color w:val="000000" w:themeColor="text1"/>
          <w:sz w:val="28"/>
          <w:szCs w:val="28"/>
        </w:rPr>
        <w:t>studiju maksas segšanai</w:t>
      </w:r>
      <w:r w:rsidR="00073FAE" w:rsidRPr="00281FD0">
        <w:rPr>
          <w:rFonts w:ascii="Times New Roman" w:eastAsia="Times New Roman" w:hAnsi="Times New Roman" w:cs="Times New Roman"/>
          <w:b/>
          <w:color w:val="000000" w:themeColor="text1"/>
          <w:sz w:val="28"/>
          <w:szCs w:val="28"/>
        </w:rPr>
        <w:t xml:space="preserve">, vai arī, </w:t>
      </w:r>
      <w:r w:rsidRPr="00281FD0">
        <w:rPr>
          <w:rFonts w:ascii="Times New Roman" w:eastAsia="Times New Roman" w:hAnsi="Times New Roman" w:cs="Times New Roman"/>
          <w:b/>
          <w:color w:val="000000" w:themeColor="text1"/>
          <w:sz w:val="28"/>
          <w:szCs w:val="28"/>
        </w:rPr>
        <w:t>citiem izdevumiem studiju laikā.</w:t>
      </w:r>
    </w:p>
    <w:p w14:paraId="6F4C518B" w14:textId="77777777" w:rsidR="00C609D3" w:rsidRDefault="00C609D3" w:rsidP="00106F02">
      <w:pPr>
        <w:ind w:firstLine="720"/>
        <w:jc w:val="both"/>
        <w:rPr>
          <w:rFonts w:ascii="Times New Roman" w:eastAsia="Times New Roman" w:hAnsi="Times New Roman" w:cs="Times New Roman"/>
          <w:b/>
          <w:color w:val="7030A0"/>
          <w:sz w:val="28"/>
          <w:szCs w:val="28"/>
        </w:rPr>
      </w:pPr>
    </w:p>
    <w:p w14:paraId="522E9A28" w14:textId="154F6DB2" w:rsidR="00106F02" w:rsidRPr="002E5E8C" w:rsidRDefault="00106F02" w:rsidP="00106F02">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b/>
          <w:color w:val="7030A0"/>
          <w:sz w:val="28"/>
          <w:szCs w:val="28"/>
        </w:rPr>
        <w:t xml:space="preserve">4. </w:t>
      </w:r>
      <w:r w:rsidR="000D6261" w:rsidRPr="002E5E8C">
        <w:rPr>
          <w:rFonts w:ascii="Times New Roman" w:eastAsia="Times New Roman" w:hAnsi="Times New Roman" w:cs="Times New Roman"/>
          <w:b/>
          <w:color w:val="7030A0"/>
          <w:sz w:val="28"/>
          <w:szCs w:val="28"/>
        </w:rPr>
        <w:t xml:space="preserve">Stipendiju fonds </w:t>
      </w:r>
      <w:r w:rsidRPr="002E5E8C">
        <w:rPr>
          <w:rFonts w:ascii="Times New Roman" w:eastAsia="Times New Roman" w:hAnsi="Times New Roman" w:cs="Times New Roman"/>
          <w:b/>
          <w:color w:val="7030A0"/>
          <w:sz w:val="28"/>
          <w:szCs w:val="28"/>
        </w:rPr>
        <w:t>atbalstam studējošiem no daudzbērnu ģimenēm augstākās izglītības iegūšanai</w:t>
      </w:r>
    </w:p>
    <w:p w14:paraId="68BAB180" w14:textId="485DB022" w:rsidR="003E33F7" w:rsidRPr="00CD245B" w:rsidRDefault="003E33F7" w:rsidP="00F3579E">
      <w:pPr>
        <w:jc w:val="both"/>
        <w:rPr>
          <w:rFonts w:ascii="Times New Roman" w:eastAsia="Times New Roman" w:hAnsi="Times New Roman" w:cs="Times New Roman"/>
          <w:color w:val="000000" w:themeColor="text1"/>
          <w:sz w:val="28"/>
          <w:szCs w:val="28"/>
        </w:rPr>
      </w:pPr>
      <w:r w:rsidRPr="00CD245B">
        <w:rPr>
          <w:rFonts w:ascii="Times New Roman" w:eastAsia="Times New Roman" w:hAnsi="Times New Roman" w:cs="Times New Roman"/>
          <w:color w:val="000000" w:themeColor="text1"/>
          <w:sz w:val="28"/>
          <w:szCs w:val="28"/>
        </w:rPr>
        <w:t>Ministrijas skatījumā</w:t>
      </w:r>
      <w:r w:rsidR="00073FAE" w:rsidRPr="00CD245B">
        <w:rPr>
          <w:rFonts w:ascii="Times New Roman" w:eastAsia="Times New Roman" w:hAnsi="Times New Roman" w:cs="Times New Roman"/>
          <w:color w:val="000000" w:themeColor="text1"/>
          <w:sz w:val="28"/>
          <w:szCs w:val="28"/>
        </w:rPr>
        <w:t>,</w:t>
      </w:r>
      <w:r w:rsidRPr="00CD245B">
        <w:rPr>
          <w:rFonts w:ascii="Times New Roman" w:eastAsia="Times New Roman" w:hAnsi="Times New Roman" w:cs="Times New Roman"/>
          <w:color w:val="000000" w:themeColor="text1"/>
          <w:sz w:val="28"/>
          <w:szCs w:val="28"/>
        </w:rPr>
        <w:t xml:space="preserve"> ir </w:t>
      </w:r>
      <w:r w:rsidR="0053153B" w:rsidRPr="00CD245B">
        <w:rPr>
          <w:rFonts w:ascii="Times New Roman" w:eastAsia="Times New Roman" w:hAnsi="Times New Roman" w:cs="Times New Roman"/>
          <w:color w:val="000000" w:themeColor="text1"/>
          <w:sz w:val="28"/>
          <w:szCs w:val="28"/>
        </w:rPr>
        <w:t>jālīdzsvaro vairāki kritēriji</w:t>
      </w:r>
      <w:r w:rsidR="00CD245B" w:rsidRPr="00CD245B">
        <w:rPr>
          <w:rFonts w:ascii="Times New Roman" w:eastAsia="Times New Roman" w:hAnsi="Times New Roman" w:cs="Times New Roman"/>
          <w:color w:val="000000" w:themeColor="text1"/>
          <w:sz w:val="28"/>
          <w:szCs w:val="28"/>
        </w:rPr>
        <w:t>-</w:t>
      </w:r>
      <w:r w:rsidR="0053153B" w:rsidRPr="00CD245B">
        <w:rPr>
          <w:rFonts w:ascii="Times New Roman" w:eastAsia="Times New Roman" w:hAnsi="Times New Roman" w:cs="Times New Roman"/>
          <w:color w:val="000000" w:themeColor="text1"/>
          <w:sz w:val="28"/>
          <w:szCs w:val="28"/>
        </w:rPr>
        <w:t xml:space="preserve"> gan piederība daudzbērnu ģimenei, gan akadēmisko sekmju slieksnis</w:t>
      </w:r>
      <w:r w:rsidR="00CD245B" w:rsidRPr="00CD245B">
        <w:rPr>
          <w:rFonts w:ascii="Times New Roman" w:eastAsia="Times New Roman" w:hAnsi="Times New Roman" w:cs="Times New Roman"/>
          <w:color w:val="000000" w:themeColor="text1"/>
          <w:sz w:val="28"/>
          <w:szCs w:val="28"/>
        </w:rPr>
        <w:t>, kā arī</w:t>
      </w:r>
      <w:r w:rsidR="0053153B" w:rsidRPr="00CD245B">
        <w:rPr>
          <w:rFonts w:ascii="Times New Roman" w:eastAsia="Times New Roman" w:hAnsi="Times New Roman" w:cs="Times New Roman"/>
          <w:color w:val="000000" w:themeColor="text1"/>
          <w:sz w:val="28"/>
          <w:szCs w:val="28"/>
        </w:rPr>
        <w:t xml:space="preserve"> citi augstākās izglītības p</w:t>
      </w:r>
      <w:r w:rsidR="00860CB8" w:rsidRPr="00CD245B">
        <w:rPr>
          <w:rFonts w:ascii="Times New Roman" w:eastAsia="Times New Roman" w:hAnsi="Times New Roman" w:cs="Times New Roman"/>
          <w:color w:val="000000" w:themeColor="text1"/>
          <w:sz w:val="28"/>
          <w:szCs w:val="28"/>
        </w:rPr>
        <w:t>olitikas mērķi</w:t>
      </w:r>
      <w:r w:rsidR="0053153B" w:rsidRPr="00CD245B">
        <w:rPr>
          <w:rFonts w:ascii="Times New Roman" w:eastAsia="Times New Roman" w:hAnsi="Times New Roman" w:cs="Times New Roman"/>
          <w:color w:val="000000" w:themeColor="text1"/>
          <w:sz w:val="28"/>
          <w:szCs w:val="28"/>
        </w:rPr>
        <w:t>- prognozes par noteikt</w:t>
      </w:r>
      <w:r w:rsidR="009259E7" w:rsidRPr="00CD245B">
        <w:rPr>
          <w:rFonts w:ascii="Times New Roman" w:eastAsia="Times New Roman" w:hAnsi="Times New Roman" w:cs="Times New Roman"/>
          <w:color w:val="000000" w:themeColor="text1"/>
          <w:sz w:val="28"/>
          <w:szCs w:val="28"/>
        </w:rPr>
        <w:t>u</w:t>
      </w:r>
      <w:r w:rsidR="0053153B" w:rsidRPr="00CD245B">
        <w:rPr>
          <w:rFonts w:ascii="Times New Roman" w:eastAsia="Times New Roman" w:hAnsi="Times New Roman" w:cs="Times New Roman"/>
          <w:color w:val="000000" w:themeColor="text1"/>
          <w:sz w:val="28"/>
          <w:szCs w:val="28"/>
        </w:rPr>
        <w:t xml:space="preserve"> jomu speciālistu nepieciešamību taut</w:t>
      </w:r>
      <w:r w:rsidR="009A6FD7" w:rsidRPr="00CD245B">
        <w:rPr>
          <w:rFonts w:ascii="Times New Roman" w:eastAsia="Times New Roman" w:hAnsi="Times New Roman" w:cs="Times New Roman"/>
          <w:color w:val="000000" w:themeColor="text1"/>
          <w:sz w:val="28"/>
          <w:szCs w:val="28"/>
        </w:rPr>
        <w:t>saimniecībā un studiju kvalitātes rādītāji, tādi kā absolventu monitoringa dati un</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iespējams</w:t>
      </w:r>
      <w:r w:rsidR="009259E7" w:rsidRPr="00CD245B">
        <w:rPr>
          <w:rFonts w:ascii="Times New Roman" w:eastAsia="Times New Roman" w:hAnsi="Times New Roman" w:cs="Times New Roman"/>
          <w:color w:val="000000" w:themeColor="text1"/>
          <w:sz w:val="28"/>
          <w:szCs w:val="28"/>
        </w:rPr>
        <w:t>,</w:t>
      </w:r>
      <w:r w:rsidR="009A6FD7" w:rsidRPr="00CD245B">
        <w:rPr>
          <w:rFonts w:ascii="Times New Roman" w:eastAsia="Times New Roman" w:hAnsi="Times New Roman" w:cs="Times New Roman"/>
          <w:color w:val="000000" w:themeColor="text1"/>
          <w:sz w:val="28"/>
          <w:szCs w:val="28"/>
        </w:rPr>
        <w:t xml:space="preserve"> arī studiju virzienu akreditācijas rezultāti</w:t>
      </w:r>
      <w:r w:rsidR="0053153B" w:rsidRPr="00CD245B">
        <w:rPr>
          <w:rFonts w:ascii="Times New Roman" w:eastAsia="Times New Roman" w:hAnsi="Times New Roman" w:cs="Times New Roman"/>
          <w:color w:val="000000" w:themeColor="text1"/>
          <w:sz w:val="28"/>
          <w:szCs w:val="28"/>
        </w:rPr>
        <w:t>.</w:t>
      </w:r>
      <w:r w:rsidR="00FA0815" w:rsidRPr="00CD245B">
        <w:rPr>
          <w:rFonts w:ascii="Times New Roman" w:eastAsia="Times New Roman" w:hAnsi="Times New Roman" w:cs="Times New Roman"/>
          <w:color w:val="000000" w:themeColor="text1"/>
          <w:sz w:val="28"/>
          <w:szCs w:val="28"/>
        </w:rPr>
        <w:t xml:space="preserve"> </w:t>
      </w:r>
    </w:p>
    <w:p w14:paraId="25B414B4" w14:textId="09C05677" w:rsidR="00F3579E" w:rsidRPr="002E5E8C" w:rsidRDefault="0053153B" w:rsidP="00F3579E">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Tādēļ ministrija piedāvā </w:t>
      </w:r>
      <w:r w:rsidR="003578F8" w:rsidRPr="002E5E8C">
        <w:rPr>
          <w:rFonts w:ascii="Times New Roman" w:eastAsia="Times New Roman" w:hAnsi="Times New Roman" w:cs="Times New Roman"/>
          <w:sz w:val="28"/>
          <w:szCs w:val="28"/>
        </w:rPr>
        <w:t xml:space="preserve">šādus </w:t>
      </w:r>
      <w:r w:rsidR="000D6261" w:rsidRPr="002E5E8C">
        <w:rPr>
          <w:rFonts w:ascii="Times New Roman" w:eastAsia="Times New Roman" w:hAnsi="Times New Roman" w:cs="Times New Roman"/>
          <w:sz w:val="28"/>
          <w:szCs w:val="28"/>
        </w:rPr>
        <w:t>p</w:t>
      </w:r>
      <w:r w:rsidR="003578F8" w:rsidRPr="002E5E8C">
        <w:rPr>
          <w:rFonts w:ascii="Times New Roman" w:eastAsia="Times New Roman" w:hAnsi="Times New Roman" w:cs="Times New Roman"/>
          <w:sz w:val="28"/>
          <w:szCs w:val="28"/>
        </w:rPr>
        <w:t xml:space="preserve">rincipus stipendiju piešķiršanai: </w:t>
      </w:r>
    </w:p>
    <w:p w14:paraId="70BEF310" w14:textId="01DDCB4A" w:rsidR="00A94E19" w:rsidRPr="002E5E8C" w:rsidRDefault="004E5683" w:rsidP="003578F8">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atbalsta programmas </w:t>
      </w:r>
      <w:r w:rsidRPr="00BF5753">
        <w:rPr>
          <w:rFonts w:ascii="Times New Roman" w:eastAsia="Times New Roman" w:hAnsi="Times New Roman" w:cs="Times New Roman"/>
          <w:color w:val="000000" w:themeColor="text1"/>
          <w:sz w:val="28"/>
          <w:szCs w:val="28"/>
        </w:rPr>
        <w:t>īstenošana sāk</w:t>
      </w:r>
      <w:r w:rsidR="009259E7" w:rsidRPr="00BF5753">
        <w:rPr>
          <w:rFonts w:ascii="Times New Roman" w:eastAsia="Times New Roman" w:hAnsi="Times New Roman" w:cs="Times New Roman"/>
          <w:color w:val="000000" w:themeColor="text1"/>
          <w:sz w:val="28"/>
          <w:szCs w:val="28"/>
        </w:rPr>
        <w:t>a</w:t>
      </w:r>
      <w:r w:rsidR="00BF5753" w:rsidRPr="00BF5753">
        <w:rPr>
          <w:rFonts w:ascii="Times New Roman" w:eastAsia="Times New Roman" w:hAnsi="Times New Roman" w:cs="Times New Roman"/>
          <w:color w:val="000000" w:themeColor="text1"/>
          <w:sz w:val="28"/>
          <w:szCs w:val="28"/>
        </w:rPr>
        <w:t>s ar studējošiem</w:t>
      </w:r>
      <w:r w:rsidR="00BF5753">
        <w:rPr>
          <w:rFonts w:ascii="Times New Roman" w:eastAsia="Times New Roman" w:hAnsi="Times New Roman" w:cs="Times New Roman"/>
          <w:sz w:val="28"/>
          <w:szCs w:val="28"/>
        </w:rPr>
        <w:t>, kuri tiks</w:t>
      </w:r>
      <w:r w:rsidRPr="002E5E8C">
        <w:rPr>
          <w:rFonts w:ascii="Times New Roman" w:eastAsia="Times New Roman" w:hAnsi="Times New Roman" w:cs="Times New Roman"/>
          <w:sz w:val="28"/>
          <w:szCs w:val="28"/>
        </w:rPr>
        <w:t xml:space="preserve"> imatrikulēti studijām 2021.gada rudenī pamatstudiju līmenī- koledžas vai bakalaura līmeņa programmā</w:t>
      </w:r>
      <w:r w:rsidR="003578F8" w:rsidRPr="002E5E8C">
        <w:rPr>
          <w:rFonts w:ascii="Times New Roman" w:eastAsia="Times New Roman" w:hAnsi="Times New Roman" w:cs="Times New Roman"/>
          <w:sz w:val="28"/>
          <w:szCs w:val="28"/>
        </w:rPr>
        <w:t xml:space="preserve"> (</w:t>
      </w:r>
      <w:r w:rsidR="00BA5355" w:rsidRPr="002E5E8C">
        <w:rPr>
          <w:rFonts w:ascii="Times New Roman" w:eastAsia="Times New Roman" w:hAnsi="Times New Roman" w:cs="Times New Roman"/>
          <w:sz w:val="28"/>
          <w:szCs w:val="28"/>
        </w:rPr>
        <w:t>t</w:t>
      </w:r>
      <w:r w:rsidR="003578F8" w:rsidRPr="002E5E8C">
        <w:rPr>
          <w:rFonts w:ascii="Times New Roman" w:eastAsia="Times New Roman" w:hAnsi="Times New Roman" w:cs="Times New Roman"/>
          <w:sz w:val="28"/>
          <w:szCs w:val="28"/>
        </w:rPr>
        <w:t xml:space="preserve">as iekļauj pirmā līmeņa profesionālās augstākās izglītības programmas; otrā līmeņa profesionālā augstākā izglītība ar piektā līmeņa profesionālo kvalifikāciju </w:t>
      </w:r>
      <w:r w:rsidR="003578F8" w:rsidRPr="002E5E8C">
        <w:rPr>
          <w:rFonts w:ascii="Times New Roman" w:eastAsia="Times New Roman" w:hAnsi="Times New Roman" w:cs="Times New Roman"/>
          <w:sz w:val="28"/>
          <w:szCs w:val="28"/>
        </w:rPr>
        <w:lastRenderedPageBreak/>
        <w:t>vai profesionālo bakalaura grādu un piektā līmeņa profesionālo kvalifikāciju; akadēmiskās bakalaura studiju programmas)</w:t>
      </w:r>
      <w:r w:rsidRPr="002E5E8C">
        <w:rPr>
          <w:rFonts w:ascii="Times New Roman" w:eastAsia="Times New Roman" w:hAnsi="Times New Roman" w:cs="Times New Roman"/>
          <w:sz w:val="28"/>
          <w:szCs w:val="28"/>
        </w:rPr>
        <w:t>;</w:t>
      </w:r>
    </w:p>
    <w:p w14:paraId="35522ED2" w14:textId="38A0D1BE" w:rsidR="004E5683" w:rsidRPr="002E5E8C" w:rsidRDefault="004E5683" w:rsidP="004E5683">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uz atbalstu var pretendēt studējošie no daudzbērnu ģimenēm, kā arī jaunākās atvases no tād</w:t>
      </w:r>
      <w:r w:rsidR="00860CB8">
        <w:rPr>
          <w:rFonts w:ascii="Times New Roman" w:eastAsia="Times New Roman" w:hAnsi="Times New Roman" w:cs="Times New Roman"/>
          <w:sz w:val="28"/>
          <w:szCs w:val="28"/>
        </w:rPr>
        <w:t>ām ģimenēm, kuri iepriekš atbil</w:t>
      </w:r>
      <w:r w:rsidR="00B734BE">
        <w:rPr>
          <w:rFonts w:ascii="Times New Roman" w:eastAsia="Times New Roman" w:hAnsi="Times New Roman" w:cs="Times New Roman"/>
          <w:sz w:val="28"/>
          <w:szCs w:val="28"/>
        </w:rPr>
        <w:t>da</w:t>
      </w:r>
      <w:r w:rsidRPr="002E5E8C">
        <w:rPr>
          <w:rFonts w:ascii="Times New Roman" w:eastAsia="Times New Roman" w:hAnsi="Times New Roman" w:cs="Times New Roman"/>
          <w:sz w:val="28"/>
          <w:szCs w:val="28"/>
        </w:rPr>
        <w:t xml:space="preserve"> daudzbērnu ģimenes statusam </w:t>
      </w:r>
      <w:r w:rsidR="00BA5355" w:rsidRPr="002E5E8C">
        <w:rPr>
          <w:rFonts w:ascii="Times New Roman" w:eastAsia="Times New Roman" w:hAnsi="Times New Roman" w:cs="Times New Roman"/>
          <w:sz w:val="28"/>
          <w:szCs w:val="28"/>
        </w:rPr>
        <w:t xml:space="preserve">saskaņā ar Bērnu tiesību aizsardzības likumu </w:t>
      </w:r>
      <w:r w:rsidRPr="002E5E8C">
        <w:rPr>
          <w:rFonts w:ascii="Times New Roman" w:eastAsia="Times New Roman" w:hAnsi="Times New Roman" w:cs="Times New Roman"/>
          <w:sz w:val="28"/>
          <w:szCs w:val="28"/>
        </w:rPr>
        <w:t>un vairs neatbilst dēļ tā, ka viens vai vairāki vecāki bērni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būdami pilngadīgi</w:t>
      </w:r>
      <w:r w:rsidR="00860CB8">
        <w:rPr>
          <w:rFonts w:ascii="Times New Roman" w:eastAsia="Times New Roman" w:hAnsi="Times New Roman" w:cs="Times New Roman"/>
          <w:sz w:val="28"/>
          <w:szCs w:val="28"/>
        </w:rPr>
        <w:t>,</w:t>
      </w:r>
      <w:r w:rsidRPr="002E5E8C">
        <w:rPr>
          <w:rFonts w:ascii="Times New Roman" w:eastAsia="Times New Roman" w:hAnsi="Times New Roman" w:cs="Times New Roman"/>
          <w:sz w:val="28"/>
          <w:szCs w:val="28"/>
        </w:rPr>
        <w:t xml:space="preserve"> </w:t>
      </w:r>
      <w:r w:rsidR="00AF1FCE" w:rsidRPr="002E5E8C">
        <w:rPr>
          <w:rFonts w:ascii="Times New Roman" w:eastAsia="Times New Roman" w:hAnsi="Times New Roman" w:cs="Times New Roman"/>
          <w:sz w:val="28"/>
          <w:szCs w:val="28"/>
        </w:rPr>
        <w:t xml:space="preserve">vairs </w:t>
      </w:r>
      <w:r w:rsidRPr="002E5E8C">
        <w:rPr>
          <w:rFonts w:ascii="Times New Roman" w:eastAsia="Times New Roman" w:hAnsi="Times New Roman" w:cs="Times New Roman"/>
          <w:sz w:val="28"/>
          <w:szCs w:val="28"/>
        </w:rPr>
        <w:t xml:space="preserve">nav izglītojamie vai </w:t>
      </w:r>
      <w:r w:rsidR="00AF1FCE" w:rsidRPr="002E5E8C">
        <w:rPr>
          <w:rFonts w:ascii="Times New Roman" w:eastAsia="Times New Roman" w:hAnsi="Times New Roman" w:cs="Times New Roman"/>
          <w:sz w:val="28"/>
          <w:szCs w:val="28"/>
        </w:rPr>
        <w:t xml:space="preserve">arī </w:t>
      </w:r>
      <w:r w:rsidRPr="002E5E8C">
        <w:rPr>
          <w:rFonts w:ascii="Times New Roman" w:eastAsia="Times New Roman" w:hAnsi="Times New Roman" w:cs="Times New Roman"/>
          <w:sz w:val="28"/>
          <w:szCs w:val="28"/>
        </w:rPr>
        <w:t>pārsniedza 24 gadu vecumu;</w:t>
      </w:r>
    </w:p>
    <w:p w14:paraId="754DD717" w14:textId="7AD05409" w:rsidR="003010B1" w:rsidRDefault="00AF1FCE" w:rsidP="003A3F8A">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iestājoties augstskolā, </w:t>
      </w:r>
      <w:r w:rsidR="003A3F8A" w:rsidRPr="00860CB8">
        <w:rPr>
          <w:rFonts w:ascii="Times New Roman" w:eastAsia="Times New Roman" w:hAnsi="Times New Roman" w:cs="Times New Roman"/>
          <w:b/>
          <w:color w:val="000000" w:themeColor="text1"/>
          <w:sz w:val="28"/>
          <w:szCs w:val="28"/>
        </w:rPr>
        <w:t xml:space="preserve">centralizēto eksāmenu rezultāts </w:t>
      </w:r>
      <w:r w:rsidR="00451705">
        <w:rPr>
          <w:rFonts w:ascii="Times New Roman" w:eastAsia="Times New Roman" w:hAnsi="Times New Roman" w:cs="Times New Roman"/>
          <w:b/>
          <w:color w:val="000000" w:themeColor="text1"/>
          <w:sz w:val="28"/>
          <w:szCs w:val="28"/>
        </w:rPr>
        <w:t xml:space="preserve">katrā </w:t>
      </w:r>
      <w:r w:rsidR="0019166A">
        <w:rPr>
          <w:rFonts w:ascii="Times New Roman" w:eastAsia="Times New Roman" w:hAnsi="Times New Roman" w:cs="Times New Roman"/>
          <w:b/>
          <w:color w:val="000000" w:themeColor="text1"/>
          <w:sz w:val="28"/>
          <w:szCs w:val="28"/>
        </w:rPr>
        <w:t xml:space="preserve">obligātā </w:t>
      </w:r>
      <w:r w:rsidR="00451705">
        <w:rPr>
          <w:rFonts w:ascii="Times New Roman" w:eastAsia="Times New Roman" w:hAnsi="Times New Roman" w:cs="Times New Roman"/>
          <w:b/>
          <w:color w:val="000000" w:themeColor="text1"/>
          <w:sz w:val="28"/>
          <w:szCs w:val="28"/>
        </w:rPr>
        <w:t xml:space="preserve">priekšmetā </w:t>
      </w:r>
      <w:r w:rsidR="003A3F8A" w:rsidRPr="00860CB8">
        <w:rPr>
          <w:rFonts w:ascii="Times New Roman" w:eastAsia="Times New Roman" w:hAnsi="Times New Roman" w:cs="Times New Roman"/>
          <w:b/>
          <w:color w:val="000000" w:themeColor="text1"/>
          <w:sz w:val="28"/>
          <w:szCs w:val="28"/>
        </w:rPr>
        <w:t>nav zemāks par valstī vidējo</w:t>
      </w:r>
      <w:r w:rsidR="003010B1" w:rsidRPr="00860CB8">
        <w:rPr>
          <w:rFonts w:ascii="Times New Roman" w:eastAsia="Times New Roman" w:hAnsi="Times New Roman" w:cs="Times New Roman"/>
          <w:b/>
          <w:color w:val="000000" w:themeColor="text1"/>
          <w:sz w:val="28"/>
          <w:szCs w:val="28"/>
        </w:rPr>
        <w:t xml:space="preserve"> eksāmena kārtošanas gadā;</w:t>
      </w:r>
    </w:p>
    <w:p w14:paraId="4B75B478" w14:textId="193546E7" w:rsidR="002255B0" w:rsidRDefault="003010B1" w:rsidP="00715995">
      <w:pPr>
        <w:pStyle w:val="ListParagraph"/>
        <w:numPr>
          <w:ilvl w:val="0"/>
          <w:numId w:val="16"/>
        </w:numPr>
        <w:jc w:val="both"/>
        <w:rPr>
          <w:rFonts w:ascii="Times New Roman" w:eastAsia="Times New Roman" w:hAnsi="Times New Roman" w:cs="Times New Roman"/>
          <w:b/>
          <w:color w:val="000000" w:themeColor="text1"/>
          <w:sz w:val="28"/>
          <w:szCs w:val="28"/>
        </w:rPr>
      </w:pPr>
      <w:r w:rsidRPr="00860CB8">
        <w:rPr>
          <w:rFonts w:ascii="Times New Roman" w:eastAsia="Times New Roman" w:hAnsi="Times New Roman" w:cs="Times New Roman"/>
          <w:b/>
          <w:color w:val="000000" w:themeColor="text1"/>
          <w:sz w:val="28"/>
          <w:szCs w:val="28"/>
        </w:rPr>
        <w:t xml:space="preserve">gadījumā, </w:t>
      </w:r>
      <w:r w:rsidR="002255B0" w:rsidRPr="00860CB8">
        <w:rPr>
          <w:rFonts w:ascii="Times New Roman" w:eastAsia="Times New Roman" w:hAnsi="Times New Roman" w:cs="Times New Roman"/>
          <w:b/>
          <w:color w:val="000000" w:themeColor="text1"/>
          <w:sz w:val="28"/>
          <w:szCs w:val="28"/>
        </w:rPr>
        <w:t xml:space="preserve">ja centralizētie eksāmeni nav kārtoti, </w:t>
      </w:r>
      <w:r w:rsidR="00403047">
        <w:rPr>
          <w:rFonts w:ascii="Times New Roman" w:eastAsia="Times New Roman" w:hAnsi="Times New Roman" w:cs="Times New Roman"/>
          <w:b/>
          <w:color w:val="000000" w:themeColor="text1"/>
          <w:sz w:val="28"/>
          <w:szCs w:val="28"/>
        </w:rPr>
        <w:t xml:space="preserve">stājoties augstskolā </w:t>
      </w:r>
      <w:r w:rsidR="002255B0" w:rsidRPr="00860CB8">
        <w:rPr>
          <w:rFonts w:ascii="Times New Roman" w:eastAsia="Times New Roman" w:hAnsi="Times New Roman" w:cs="Times New Roman"/>
          <w:b/>
          <w:color w:val="000000" w:themeColor="text1"/>
          <w:sz w:val="28"/>
          <w:szCs w:val="28"/>
        </w:rPr>
        <w:t>mācību priekšmetu vidējā atzīme no vidējās izglītības dokumenta nav zemāka par 6,7;</w:t>
      </w:r>
    </w:p>
    <w:p w14:paraId="0F2D2107" w14:textId="787EF5B9" w:rsidR="00860CB8" w:rsidRPr="00860CB8" w:rsidRDefault="00860CB8" w:rsidP="00860CB8">
      <w:pPr>
        <w:pStyle w:val="ListParagraph"/>
        <w:numPr>
          <w:ilvl w:val="0"/>
          <w:numId w:val="16"/>
        </w:numPr>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iestājoties koledžā</w:t>
      </w:r>
      <w:r w:rsidRPr="00860CB8">
        <w:rPr>
          <w:rFonts w:ascii="Times New Roman" w:eastAsia="Times New Roman" w:hAnsi="Times New Roman" w:cs="Times New Roman"/>
          <w:b/>
          <w:color w:val="000000" w:themeColor="text1"/>
          <w:sz w:val="28"/>
          <w:szCs w:val="28"/>
        </w:rPr>
        <w:t>, mācību priekšmetu vidējā atzīme no vidējās izglītības dokumenta 6 vai augstāk;</w:t>
      </w:r>
    </w:p>
    <w:p w14:paraId="16BB7557" w14:textId="645C87DE"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jābūt sekmīgam studējošajam bez akadēmi</w:t>
      </w:r>
      <w:r w:rsidRPr="00007753">
        <w:rPr>
          <w:rFonts w:ascii="Times New Roman" w:eastAsia="Times New Roman" w:hAnsi="Times New Roman" w:cs="Times New Roman"/>
          <w:color w:val="000000" w:themeColor="text1"/>
          <w:sz w:val="28"/>
          <w:szCs w:val="28"/>
        </w:rPr>
        <w:t>sk</w:t>
      </w:r>
      <w:r w:rsidR="00B734BE" w:rsidRPr="00007753">
        <w:rPr>
          <w:rFonts w:ascii="Times New Roman" w:eastAsia="Times New Roman" w:hAnsi="Times New Roman" w:cs="Times New Roman"/>
          <w:color w:val="000000" w:themeColor="text1"/>
          <w:sz w:val="28"/>
          <w:szCs w:val="28"/>
        </w:rPr>
        <w:t>aj</w:t>
      </w:r>
      <w:r w:rsidRPr="00007753">
        <w:rPr>
          <w:rFonts w:ascii="Times New Roman" w:eastAsia="Times New Roman" w:hAnsi="Times New Roman" w:cs="Times New Roman"/>
          <w:color w:val="000000" w:themeColor="text1"/>
          <w:sz w:val="28"/>
          <w:szCs w:val="28"/>
        </w:rPr>
        <w:t>ie</w:t>
      </w:r>
      <w:r w:rsidRPr="002E5E8C">
        <w:rPr>
          <w:rFonts w:ascii="Times New Roman" w:eastAsia="Times New Roman" w:hAnsi="Times New Roman" w:cs="Times New Roman"/>
          <w:sz w:val="28"/>
          <w:szCs w:val="28"/>
        </w:rPr>
        <w:t>m parādiem;</w:t>
      </w:r>
    </w:p>
    <w:p w14:paraId="20255E37" w14:textId="34DA6F07" w:rsidR="008F02C1" w:rsidRPr="00D261D7" w:rsidRDefault="008F02C1" w:rsidP="00CD1524">
      <w:pPr>
        <w:pStyle w:val="ListParagraph"/>
        <w:numPr>
          <w:ilvl w:val="0"/>
          <w:numId w:val="16"/>
        </w:numPr>
        <w:jc w:val="both"/>
        <w:rPr>
          <w:rFonts w:ascii="Times New Roman" w:eastAsia="Times New Roman" w:hAnsi="Times New Roman" w:cs="Times New Roman"/>
          <w:b/>
          <w:sz w:val="28"/>
          <w:szCs w:val="28"/>
        </w:rPr>
      </w:pPr>
      <w:r w:rsidRPr="00D261D7">
        <w:rPr>
          <w:rFonts w:ascii="Times New Roman" w:eastAsia="Times New Roman" w:hAnsi="Times New Roman" w:cs="Times New Roman"/>
          <w:b/>
          <w:sz w:val="28"/>
          <w:szCs w:val="28"/>
        </w:rPr>
        <w:t xml:space="preserve">studiju laikā </w:t>
      </w:r>
      <w:r w:rsidR="00403047">
        <w:rPr>
          <w:rFonts w:ascii="Times New Roman" w:eastAsia="Times New Roman" w:hAnsi="Times New Roman" w:cs="Times New Roman"/>
          <w:b/>
          <w:sz w:val="28"/>
          <w:szCs w:val="28"/>
        </w:rPr>
        <w:t>vidējā svērtā atzīme 7</w:t>
      </w:r>
      <w:r w:rsidR="000E39B5" w:rsidRPr="00D261D7">
        <w:rPr>
          <w:rFonts w:ascii="Times New Roman" w:eastAsia="Times New Roman" w:hAnsi="Times New Roman" w:cs="Times New Roman"/>
          <w:b/>
          <w:sz w:val="28"/>
          <w:szCs w:val="28"/>
        </w:rPr>
        <w:t xml:space="preserve"> </w:t>
      </w:r>
      <w:r w:rsidR="00CD1524" w:rsidRPr="00D261D7">
        <w:rPr>
          <w:rFonts w:ascii="Times New Roman" w:eastAsia="Times New Roman" w:hAnsi="Times New Roman" w:cs="Times New Roman"/>
          <w:b/>
          <w:sz w:val="28"/>
          <w:szCs w:val="28"/>
        </w:rPr>
        <w:t>vai augstāk</w:t>
      </w:r>
      <w:r w:rsidRPr="00D261D7">
        <w:rPr>
          <w:rFonts w:ascii="Times New Roman" w:eastAsia="Times New Roman" w:hAnsi="Times New Roman" w:cs="Times New Roman"/>
          <w:b/>
          <w:sz w:val="28"/>
          <w:szCs w:val="28"/>
        </w:rPr>
        <w:t>;</w:t>
      </w:r>
    </w:p>
    <w:p w14:paraId="0D9BA80B" w14:textId="46DEFC35"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atbalstu var saņemt pilna laika klātienes studējošie;</w:t>
      </w:r>
    </w:p>
    <w:p w14:paraId="1940952C" w14:textId="57947B56" w:rsidR="008F02C1" w:rsidRPr="002E5E8C" w:rsidRDefault="008F02C1"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gan tie, kas studē budžeta vietā, gan tie, kas stud</w:t>
      </w:r>
      <w:r w:rsidR="00060788" w:rsidRPr="002E5E8C">
        <w:rPr>
          <w:rFonts w:ascii="Times New Roman" w:eastAsia="Times New Roman" w:hAnsi="Times New Roman" w:cs="Times New Roman"/>
          <w:sz w:val="28"/>
          <w:szCs w:val="28"/>
        </w:rPr>
        <w:t>ē par maksu;</w:t>
      </w:r>
    </w:p>
    <w:p w14:paraId="6129DA5B" w14:textId="38B6E4E2" w:rsidR="009D68EE" w:rsidRPr="002E5E8C" w:rsidRDefault="009D68EE" w:rsidP="00715995">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vecuma slieksnis 25 gadi atbilstoši Jaunatnes likumam;</w:t>
      </w:r>
    </w:p>
    <w:p w14:paraId="4AB91066" w14:textId="476B6D2B" w:rsidR="009D68EE" w:rsidRPr="0019166A" w:rsidRDefault="009D68EE" w:rsidP="00715995">
      <w:pPr>
        <w:pStyle w:val="ListParagraph"/>
        <w:numPr>
          <w:ilvl w:val="0"/>
          <w:numId w:val="16"/>
        </w:numPr>
        <w:jc w:val="both"/>
        <w:rPr>
          <w:rFonts w:ascii="Times New Roman" w:eastAsia="Times New Roman" w:hAnsi="Times New Roman" w:cs="Times New Roman"/>
          <w:color w:val="000000" w:themeColor="text1"/>
          <w:sz w:val="28"/>
          <w:szCs w:val="28"/>
        </w:rPr>
      </w:pPr>
      <w:r w:rsidRPr="0019166A">
        <w:rPr>
          <w:rFonts w:ascii="Times New Roman" w:eastAsia="Times New Roman" w:hAnsi="Times New Roman" w:cs="Times New Roman"/>
          <w:color w:val="000000" w:themeColor="text1"/>
          <w:sz w:val="28"/>
          <w:szCs w:val="28"/>
        </w:rPr>
        <w:t xml:space="preserve">atbalsta maksimālais ilgums </w:t>
      </w:r>
      <w:r w:rsidR="00B734BE" w:rsidRPr="0019166A">
        <w:rPr>
          <w:rFonts w:ascii="Times New Roman" w:eastAsia="Times New Roman" w:hAnsi="Times New Roman" w:cs="Times New Roman"/>
          <w:color w:val="000000" w:themeColor="text1"/>
          <w:sz w:val="28"/>
          <w:szCs w:val="28"/>
        </w:rPr>
        <w:t xml:space="preserve">ir </w:t>
      </w:r>
      <w:r w:rsidRPr="0019166A">
        <w:rPr>
          <w:rFonts w:ascii="Times New Roman" w:eastAsia="Times New Roman" w:hAnsi="Times New Roman" w:cs="Times New Roman"/>
          <w:color w:val="000000" w:themeColor="text1"/>
          <w:sz w:val="28"/>
          <w:szCs w:val="28"/>
        </w:rPr>
        <w:t>4 gadi, neskaitot akadēmisko</w:t>
      </w:r>
      <w:r w:rsidR="00B734BE" w:rsidRPr="0019166A">
        <w:rPr>
          <w:rFonts w:ascii="Times New Roman" w:eastAsia="Times New Roman" w:hAnsi="Times New Roman" w:cs="Times New Roman"/>
          <w:color w:val="000000" w:themeColor="text1"/>
          <w:sz w:val="28"/>
          <w:szCs w:val="28"/>
        </w:rPr>
        <w:t>s</w:t>
      </w:r>
      <w:r w:rsidRPr="0019166A">
        <w:rPr>
          <w:rFonts w:ascii="Times New Roman" w:eastAsia="Times New Roman" w:hAnsi="Times New Roman" w:cs="Times New Roman"/>
          <w:color w:val="000000" w:themeColor="text1"/>
          <w:sz w:val="28"/>
          <w:szCs w:val="28"/>
        </w:rPr>
        <w:t xml:space="preserve"> p</w:t>
      </w:r>
      <w:r w:rsidR="00265156" w:rsidRPr="0019166A">
        <w:rPr>
          <w:rFonts w:ascii="Times New Roman" w:eastAsia="Times New Roman" w:hAnsi="Times New Roman" w:cs="Times New Roman"/>
          <w:color w:val="000000" w:themeColor="text1"/>
          <w:sz w:val="28"/>
          <w:szCs w:val="28"/>
        </w:rPr>
        <w:t>ārtraukumu</w:t>
      </w:r>
      <w:r w:rsidR="00B734BE" w:rsidRPr="0019166A">
        <w:rPr>
          <w:rFonts w:ascii="Times New Roman" w:eastAsia="Times New Roman" w:hAnsi="Times New Roman" w:cs="Times New Roman"/>
          <w:color w:val="000000" w:themeColor="text1"/>
          <w:sz w:val="28"/>
          <w:szCs w:val="28"/>
        </w:rPr>
        <w:t>s;</w:t>
      </w:r>
      <w:r w:rsidR="00265156" w:rsidRPr="0019166A">
        <w:rPr>
          <w:rFonts w:ascii="Times New Roman" w:eastAsia="Times New Roman" w:hAnsi="Times New Roman" w:cs="Times New Roman"/>
          <w:color w:val="000000" w:themeColor="text1"/>
          <w:sz w:val="28"/>
          <w:szCs w:val="28"/>
        </w:rPr>
        <w:t xml:space="preserve"> </w:t>
      </w:r>
    </w:p>
    <w:p w14:paraId="47E1037B" w14:textId="3F051FA2" w:rsidR="00135C93" w:rsidRPr="00D261D7" w:rsidRDefault="00B051BB" w:rsidP="00135C93">
      <w:pPr>
        <w:pStyle w:val="ListParagraph"/>
        <w:numPr>
          <w:ilvl w:val="0"/>
          <w:numId w:val="16"/>
        </w:numPr>
        <w:jc w:val="both"/>
        <w:rPr>
          <w:rFonts w:ascii="Times New Roman" w:eastAsia="Times New Roman" w:hAnsi="Times New Roman" w:cs="Times New Roman"/>
          <w:color w:val="000000" w:themeColor="text1"/>
          <w:sz w:val="28"/>
          <w:szCs w:val="28"/>
        </w:rPr>
      </w:pPr>
      <w:r w:rsidRPr="00EF3417">
        <w:rPr>
          <w:rFonts w:ascii="Times New Roman" w:eastAsia="Times New Roman" w:hAnsi="Times New Roman" w:cs="Times New Roman"/>
          <w:color w:val="000000" w:themeColor="text1"/>
          <w:sz w:val="28"/>
          <w:szCs w:val="28"/>
        </w:rPr>
        <w:t xml:space="preserve">standarta </w:t>
      </w:r>
      <w:r w:rsidR="00135C93" w:rsidRPr="00EF3417">
        <w:rPr>
          <w:rFonts w:ascii="Times New Roman" w:eastAsia="Times New Roman" w:hAnsi="Times New Roman" w:cs="Times New Roman"/>
          <w:color w:val="000000" w:themeColor="text1"/>
          <w:sz w:val="28"/>
          <w:szCs w:val="28"/>
        </w:rPr>
        <w:t xml:space="preserve">stipendijas apmērs ir 160 </w:t>
      </w:r>
      <w:r w:rsidR="00BF69BB" w:rsidRPr="00EF3417">
        <w:rPr>
          <w:rFonts w:ascii="Times New Roman" w:eastAsia="Times New Roman" w:hAnsi="Times New Roman" w:cs="Times New Roman"/>
          <w:i/>
          <w:color w:val="000000" w:themeColor="text1"/>
          <w:sz w:val="28"/>
          <w:szCs w:val="28"/>
        </w:rPr>
        <w:t>euro</w:t>
      </w:r>
      <w:r w:rsidR="00135C93" w:rsidRPr="00EF3417">
        <w:rPr>
          <w:rFonts w:ascii="Times New Roman" w:eastAsia="Times New Roman" w:hAnsi="Times New Roman" w:cs="Times New Roman"/>
          <w:color w:val="000000" w:themeColor="text1"/>
          <w:sz w:val="28"/>
          <w:szCs w:val="28"/>
        </w:rPr>
        <w:t xml:space="preserve"> mēnesī </w:t>
      </w:r>
      <w:r w:rsidR="00135C93" w:rsidRPr="00D261D7">
        <w:rPr>
          <w:rFonts w:ascii="Times New Roman" w:eastAsia="Times New Roman" w:hAnsi="Times New Roman" w:cs="Times New Roman"/>
          <w:color w:val="000000" w:themeColor="text1"/>
          <w:sz w:val="28"/>
          <w:szCs w:val="28"/>
        </w:rPr>
        <w:t>10 mēnešus gadā (izņemot jūliju, augustu)</w:t>
      </w:r>
      <w:r w:rsidR="0019166A">
        <w:rPr>
          <w:rFonts w:ascii="Times New Roman" w:eastAsia="Times New Roman" w:hAnsi="Times New Roman" w:cs="Times New Roman"/>
          <w:color w:val="000000" w:themeColor="text1"/>
          <w:sz w:val="28"/>
          <w:szCs w:val="28"/>
        </w:rPr>
        <w:t xml:space="preserve">, 100 </w:t>
      </w:r>
      <w:r w:rsidR="0019166A" w:rsidRPr="0019166A">
        <w:rPr>
          <w:rFonts w:ascii="Times New Roman" w:eastAsia="Times New Roman" w:hAnsi="Times New Roman" w:cs="Times New Roman"/>
          <w:i/>
          <w:color w:val="000000" w:themeColor="text1"/>
          <w:sz w:val="28"/>
          <w:szCs w:val="28"/>
        </w:rPr>
        <w:t>euro</w:t>
      </w:r>
      <w:r w:rsidR="0019166A">
        <w:rPr>
          <w:rFonts w:ascii="Times New Roman" w:eastAsia="Times New Roman" w:hAnsi="Times New Roman" w:cs="Times New Roman"/>
          <w:color w:val="000000" w:themeColor="text1"/>
          <w:sz w:val="28"/>
          <w:szCs w:val="28"/>
        </w:rPr>
        <w:t xml:space="preserve"> ja studējošais studē budžeta vietā un saņem valsts budžeta stipendiju pēc akadēmiskiem rezultātiem</w:t>
      </w:r>
      <w:r w:rsidR="00135C93" w:rsidRPr="00D261D7">
        <w:rPr>
          <w:rFonts w:ascii="Times New Roman" w:eastAsia="Times New Roman" w:hAnsi="Times New Roman" w:cs="Times New Roman"/>
          <w:color w:val="000000" w:themeColor="text1"/>
          <w:sz w:val="28"/>
          <w:szCs w:val="28"/>
        </w:rPr>
        <w:t>;</w:t>
      </w:r>
    </w:p>
    <w:p w14:paraId="4E08848F" w14:textId="2A8DDBC1" w:rsidR="008D6548" w:rsidRPr="00D261D7" w:rsidRDefault="008D502F"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D261D7">
        <w:rPr>
          <w:rFonts w:ascii="Times New Roman" w:eastAsia="Times New Roman" w:hAnsi="Times New Roman" w:cs="Times New Roman"/>
          <w:color w:val="000000" w:themeColor="text1"/>
          <w:sz w:val="28"/>
          <w:szCs w:val="28"/>
        </w:rPr>
        <w:t>pretendēt var gan valsts, gan privāto augstskolu un koledžu studējošie</w:t>
      </w:r>
      <w:r w:rsidR="00F5605D" w:rsidRPr="00D261D7">
        <w:rPr>
          <w:rFonts w:ascii="Times New Roman" w:eastAsia="Times New Roman" w:hAnsi="Times New Roman" w:cs="Times New Roman"/>
          <w:color w:val="000000" w:themeColor="text1"/>
          <w:sz w:val="28"/>
          <w:szCs w:val="28"/>
        </w:rPr>
        <w:t xml:space="preserve">, </w:t>
      </w:r>
      <w:r w:rsidR="00794177" w:rsidRPr="00D261D7">
        <w:rPr>
          <w:rFonts w:ascii="Times New Roman" w:eastAsia="Times New Roman" w:hAnsi="Times New Roman" w:cs="Times New Roman"/>
          <w:color w:val="000000" w:themeColor="text1"/>
          <w:sz w:val="28"/>
          <w:szCs w:val="28"/>
        </w:rPr>
        <w:t xml:space="preserve">ministrijai </w:t>
      </w:r>
      <w:r w:rsidR="00FA77C3">
        <w:rPr>
          <w:rFonts w:ascii="Times New Roman" w:eastAsia="Times New Roman" w:hAnsi="Times New Roman" w:cs="Times New Roman"/>
          <w:color w:val="000000" w:themeColor="text1"/>
          <w:sz w:val="28"/>
          <w:szCs w:val="28"/>
        </w:rPr>
        <w:t xml:space="preserve">ņemot vērā </w:t>
      </w:r>
      <w:r w:rsidR="00FA77C3" w:rsidRPr="00D261D7">
        <w:rPr>
          <w:rFonts w:ascii="Times New Roman" w:eastAsia="Times New Roman" w:hAnsi="Times New Roman" w:cs="Times New Roman"/>
          <w:color w:val="000000" w:themeColor="text1"/>
          <w:sz w:val="28"/>
          <w:szCs w:val="28"/>
        </w:rPr>
        <w:t>darba tirgus vidējā un ilgtermiņa prognozes</w:t>
      </w:r>
      <w:r w:rsidR="00FA77C3">
        <w:rPr>
          <w:rFonts w:ascii="Times New Roman" w:eastAsia="Times New Roman" w:hAnsi="Times New Roman" w:cs="Times New Roman"/>
          <w:color w:val="000000" w:themeColor="text1"/>
          <w:sz w:val="28"/>
          <w:szCs w:val="28"/>
        </w:rPr>
        <w:t xml:space="preserve"> un</w:t>
      </w:r>
      <w:r w:rsidR="00FA77C3" w:rsidRPr="00D261D7">
        <w:rPr>
          <w:rFonts w:ascii="Times New Roman" w:eastAsia="Times New Roman" w:hAnsi="Times New Roman" w:cs="Times New Roman"/>
          <w:color w:val="000000" w:themeColor="text1"/>
          <w:sz w:val="28"/>
          <w:szCs w:val="28"/>
        </w:rPr>
        <w:t xml:space="preserve"> </w:t>
      </w:r>
      <w:r w:rsidR="00794177" w:rsidRPr="00D261D7">
        <w:rPr>
          <w:rFonts w:ascii="Times New Roman" w:eastAsia="Times New Roman" w:hAnsi="Times New Roman" w:cs="Times New Roman"/>
          <w:color w:val="000000" w:themeColor="text1"/>
          <w:sz w:val="28"/>
          <w:szCs w:val="28"/>
        </w:rPr>
        <w:t>izvērtējot absolventu monitoringa rezultātus</w:t>
      </w:r>
      <w:r w:rsidR="00FA77C3">
        <w:rPr>
          <w:rFonts w:ascii="Times New Roman" w:eastAsia="Times New Roman" w:hAnsi="Times New Roman" w:cs="Times New Roman"/>
          <w:color w:val="000000" w:themeColor="text1"/>
          <w:sz w:val="28"/>
          <w:szCs w:val="28"/>
        </w:rPr>
        <w:t xml:space="preserve"> un iespējams arī</w:t>
      </w:r>
      <w:r w:rsidR="006E5C31" w:rsidRPr="00D261D7">
        <w:rPr>
          <w:rFonts w:ascii="Times New Roman" w:eastAsia="Times New Roman" w:hAnsi="Times New Roman" w:cs="Times New Roman"/>
          <w:color w:val="000000" w:themeColor="text1"/>
          <w:sz w:val="28"/>
          <w:szCs w:val="28"/>
        </w:rPr>
        <w:t xml:space="preserve"> akreditācijas rezultātus</w:t>
      </w:r>
      <w:r w:rsidR="008D6548" w:rsidRPr="00D261D7">
        <w:rPr>
          <w:rFonts w:ascii="Times New Roman" w:eastAsia="Times New Roman" w:hAnsi="Times New Roman" w:cs="Times New Roman"/>
          <w:color w:val="000000" w:themeColor="text1"/>
          <w:sz w:val="28"/>
          <w:szCs w:val="28"/>
        </w:rPr>
        <w:t>;</w:t>
      </w:r>
    </w:p>
    <w:p w14:paraId="5444F08F" w14:textId="36B2A906" w:rsidR="003A3F8A" w:rsidRPr="0025217B" w:rsidRDefault="008D6548" w:rsidP="00EB5C39">
      <w:pPr>
        <w:pStyle w:val="ListParagraph"/>
        <w:numPr>
          <w:ilvl w:val="0"/>
          <w:numId w:val="16"/>
        </w:numPr>
        <w:jc w:val="both"/>
        <w:rPr>
          <w:rFonts w:ascii="Times New Roman" w:eastAsia="Times New Roman" w:hAnsi="Times New Roman" w:cs="Times New Roman"/>
          <w:strike/>
          <w:color w:val="000000" w:themeColor="text1"/>
          <w:sz w:val="28"/>
          <w:szCs w:val="28"/>
        </w:rPr>
      </w:pPr>
      <w:r w:rsidRPr="0025217B">
        <w:rPr>
          <w:rFonts w:ascii="Times New Roman" w:eastAsia="Times New Roman" w:hAnsi="Times New Roman" w:cs="Times New Roman"/>
          <w:color w:val="000000" w:themeColor="text1"/>
          <w:sz w:val="28"/>
          <w:szCs w:val="28"/>
        </w:rPr>
        <w:t xml:space="preserve">stipendiju nolikumā jāparedz studējošā pienākums informēt augstskolu, ja pats studējošais </w:t>
      </w:r>
      <w:r w:rsidR="00D261D7" w:rsidRPr="0025217B">
        <w:rPr>
          <w:rFonts w:ascii="Times New Roman" w:eastAsia="Times New Roman" w:hAnsi="Times New Roman" w:cs="Times New Roman"/>
          <w:color w:val="000000" w:themeColor="text1"/>
          <w:sz w:val="28"/>
          <w:szCs w:val="28"/>
        </w:rPr>
        <w:t xml:space="preserve">sāk </w:t>
      </w:r>
      <w:r w:rsidRPr="0025217B">
        <w:rPr>
          <w:rFonts w:ascii="Times New Roman" w:eastAsia="Times New Roman" w:hAnsi="Times New Roman" w:cs="Times New Roman"/>
          <w:color w:val="000000" w:themeColor="text1"/>
          <w:sz w:val="28"/>
          <w:szCs w:val="28"/>
        </w:rPr>
        <w:t>strādā</w:t>
      </w:r>
      <w:r w:rsidR="00D261D7" w:rsidRPr="0025217B">
        <w:rPr>
          <w:rFonts w:ascii="Times New Roman" w:eastAsia="Times New Roman" w:hAnsi="Times New Roman" w:cs="Times New Roman"/>
          <w:color w:val="000000" w:themeColor="text1"/>
          <w:sz w:val="28"/>
          <w:szCs w:val="28"/>
        </w:rPr>
        <w:t>t</w:t>
      </w:r>
      <w:r w:rsidRPr="0025217B">
        <w:rPr>
          <w:rFonts w:ascii="Times New Roman" w:eastAsia="Times New Roman" w:hAnsi="Times New Roman" w:cs="Times New Roman"/>
          <w:color w:val="000000" w:themeColor="text1"/>
          <w:sz w:val="28"/>
          <w:szCs w:val="28"/>
        </w:rPr>
        <w:t xml:space="preserve"> un viņa ienākumi sāk pārsniegt noteiktu slieksni</w:t>
      </w:r>
      <w:r w:rsidR="0025217B">
        <w:rPr>
          <w:rFonts w:ascii="Times New Roman" w:eastAsia="Times New Roman" w:hAnsi="Times New Roman" w:cs="Times New Roman"/>
          <w:color w:val="000000" w:themeColor="text1"/>
          <w:sz w:val="28"/>
          <w:szCs w:val="28"/>
        </w:rPr>
        <w:t xml:space="preserve"> (piemēram, divu minimālo algu apmērā)</w:t>
      </w:r>
      <w:r w:rsidRPr="0025217B">
        <w:rPr>
          <w:rFonts w:ascii="Times New Roman" w:eastAsia="Times New Roman" w:hAnsi="Times New Roman" w:cs="Times New Roman"/>
          <w:color w:val="000000" w:themeColor="text1"/>
          <w:sz w:val="28"/>
          <w:szCs w:val="28"/>
        </w:rPr>
        <w:t xml:space="preserve">, tādā gadījumā stipendija vairs </w:t>
      </w:r>
      <w:r w:rsidR="004A000C" w:rsidRPr="0025217B">
        <w:rPr>
          <w:rFonts w:ascii="Times New Roman" w:eastAsia="Times New Roman" w:hAnsi="Times New Roman" w:cs="Times New Roman"/>
          <w:color w:val="000000" w:themeColor="text1"/>
          <w:sz w:val="28"/>
          <w:szCs w:val="28"/>
        </w:rPr>
        <w:t>nepienākas</w:t>
      </w:r>
      <w:r w:rsidR="00794177" w:rsidRPr="0025217B">
        <w:rPr>
          <w:rFonts w:ascii="Times New Roman" w:eastAsia="Times New Roman" w:hAnsi="Times New Roman" w:cs="Times New Roman"/>
          <w:color w:val="000000" w:themeColor="text1"/>
          <w:sz w:val="28"/>
          <w:szCs w:val="28"/>
        </w:rPr>
        <w:t xml:space="preserve">. </w:t>
      </w:r>
      <w:r w:rsidR="008D502F" w:rsidRPr="0025217B">
        <w:rPr>
          <w:rFonts w:ascii="Times New Roman" w:eastAsia="Times New Roman" w:hAnsi="Times New Roman" w:cs="Times New Roman"/>
          <w:color w:val="000000" w:themeColor="text1"/>
          <w:sz w:val="28"/>
          <w:szCs w:val="28"/>
        </w:rPr>
        <w:t xml:space="preserve"> </w:t>
      </w:r>
    </w:p>
    <w:p w14:paraId="036E71A1" w14:textId="308E1089" w:rsidR="001E1E06" w:rsidRPr="002E5E8C" w:rsidRDefault="000850BD" w:rsidP="001E1E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Saskaņā ar normatīvo regulējumu </w:t>
      </w:r>
      <w:r w:rsidR="001E1E06" w:rsidRPr="002E5E8C">
        <w:rPr>
          <w:rFonts w:ascii="Times New Roman" w:eastAsia="Times New Roman" w:hAnsi="Times New Roman" w:cs="Times New Roman"/>
          <w:sz w:val="28"/>
          <w:szCs w:val="28"/>
        </w:rPr>
        <w:t>par budžeta vietām</w:t>
      </w:r>
      <w:r w:rsidR="007339A8" w:rsidRPr="002E5E8C">
        <w:rPr>
          <w:rStyle w:val="FootnoteReference"/>
          <w:rFonts w:ascii="Times New Roman" w:eastAsia="Times New Roman" w:hAnsi="Times New Roman" w:cs="Times New Roman"/>
          <w:sz w:val="28"/>
          <w:szCs w:val="28"/>
        </w:rPr>
        <w:footnoteReference w:id="9"/>
      </w:r>
      <w:r w:rsidR="001E1E06" w:rsidRPr="002E5E8C">
        <w:rPr>
          <w:rFonts w:ascii="Times New Roman" w:eastAsia="Times New Roman" w:hAnsi="Times New Roman" w:cs="Times New Roman"/>
          <w:sz w:val="28"/>
          <w:szCs w:val="28"/>
        </w:rPr>
        <w:t>, ministrijas un citas valsts institūcijas var slēgt līgumus ar valsts akreditētām pašvaldību un citu juridisko un fizisko personu dibinātām augstskolām un koledžām par noteiktu speciālistu sagatavošanu, ja:</w:t>
      </w:r>
    </w:p>
    <w:p w14:paraId="799DAEAD" w14:textId="2879992D"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attiecīgajās augstskolās un koledžās īsteno augstākas kvalitātes studiju programmas;</w:t>
      </w:r>
    </w:p>
    <w:p w14:paraId="7434E30A" w14:textId="0889F094"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t>valsts dibinātajās augstskolās un koledžās nav akreditētas attiecīgās studiju programmas;</w:t>
      </w:r>
    </w:p>
    <w:p w14:paraId="7D69D16E" w14:textId="0CF85E89" w:rsidR="001E1E06" w:rsidRPr="001D35C7" w:rsidRDefault="001E1E06" w:rsidP="001D35C7">
      <w:pPr>
        <w:pStyle w:val="ListParagraph"/>
        <w:numPr>
          <w:ilvl w:val="0"/>
          <w:numId w:val="22"/>
        </w:numPr>
        <w:jc w:val="both"/>
        <w:rPr>
          <w:rFonts w:ascii="Times New Roman" w:eastAsia="Times New Roman" w:hAnsi="Times New Roman" w:cs="Times New Roman"/>
          <w:sz w:val="28"/>
          <w:szCs w:val="28"/>
        </w:rPr>
      </w:pPr>
      <w:r w:rsidRPr="001D35C7">
        <w:rPr>
          <w:rFonts w:ascii="Times New Roman" w:eastAsia="Times New Roman" w:hAnsi="Times New Roman" w:cs="Times New Roman"/>
          <w:sz w:val="28"/>
          <w:szCs w:val="28"/>
        </w:rPr>
        <w:lastRenderedPageBreak/>
        <w:t>netiek sagatavots pietiekams skaits valstij nepieciešamo speciālistu.</w:t>
      </w:r>
    </w:p>
    <w:p w14:paraId="22E9A1BB" w14:textId="65DDAD6C" w:rsidR="00D74CE2" w:rsidRPr="002E5E8C" w:rsidRDefault="00355EB4" w:rsidP="00D74CE2">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Ministrijas skatījumā līdzīgie principi būtu pielietojami arī attiecībā uz šo stipendiju fondu. </w:t>
      </w:r>
    </w:p>
    <w:p w14:paraId="45160AE7" w14:textId="700E15D7" w:rsidR="006E52C1" w:rsidRDefault="00306DC4" w:rsidP="006E52C1">
      <w:pPr>
        <w:jc w:val="both"/>
        <w:rPr>
          <w:rFonts w:ascii="Times New Roman" w:eastAsia="Times New Roman" w:hAnsi="Times New Roman" w:cs="Times New Roman"/>
          <w:sz w:val="28"/>
          <w:szCs w:val="28"/>
        </w:rPr>
      </w:pPr>
      <w:r w:rsidRPr="0032189E">
        <w:rPr>
          <w:rFonts w:ascii="Times New Roman" w:eastAsia="Times New Roman" w:hAnsi="Times New Roman" w:cs="Times New Roman"/>
          <w:color w:val="000000" w:themeColor="text1"/>
          <w:sz w:val="28"/>
          <w:szCs w:val="28"/>
        </w:rPr>
        <w:t>Piemēram, a</w:t>
      </w:r>
      <w:r w:rsidR="002C5269" w:rsidRPr="0032189E">
        <w:rPr>
          <w:rFonts w:ascii="Times New Roman" w:eastAsia="Times New Roman" w:hAnsi="Times New Roman" w:cs="Times New Roman"/>
          <w:color w:val="000000" w:themeColor="text1"/>
          <w:sz w:val="28"/>
          <w:szCs w:val="28"/>
        </w:rPr>
        <w:t xml:space="preserve">ttiecībā </w:t>
      </w:r>
      <w:r w:rsidR="002C5269" w:rsidRPr="00306DC4">
        <w:rPr>
          <w:rFonts w:ascii="Times New Roman" w:eastAsia="Times New Roman" w:hAnsi="Times New Roman" w:cs="Times New Roman"/>
          <w:sz w:val="28"/>
          <w:szCs w:val="28"/>
        </w:rPr>
        <w:t xml:space="preserve">uz to, kuras </w:t>
      </w:r>
      <w:r w:rsidR="009D0406" w:rsidRPr="00306DC4">
        <w:rPr>
          <w:rFonts w:ascii="Times New Roman" w:eastAsia="Times New Roman" w:hAnsi="Times New Roman" w:cs="Times New Roman"/>
          <w:sz w:val="28"/>
          <w:szCs w:val="28"/>
        </w:rPr>
        <w:t>citu juridisko un fizisko personu dibinātām</w:t>
      </w:r>
      <w:r w:rsidR="006E52C1" w:rsidRPr="00306DC4">
        <w:rPr>
          <w:rFonts w:ascii="Times New Roman" w:eastAsia="Times New Roman" w:hAnsi="Times New Roman" w:cs="Times New Roman"/>
          <w:sz w:val="28"/>
          <w:szCs w:val="28"/>
        </w:rPr>
        <w:t xml:space="preserve"> augstskolas</w:t>
      </w:r>
      <w:r w:rsidR="002C5269" w:rsidRPr="00306DC4">
        <w:rPr>
          <w:rFonts w:ascii="Times New Roman" w:eastAsia="Times New Roman" w:hAnsi="Times New Roman" w:cs="Times New Roman"/>
          <w:sz w:val="28"/>
          <w:szCs w:val="28"/>
        </w:rPr>
        <w:t xml:space="preserve"> īsteno augstākas kvalitātes studiju programmas</w:t>
      </w:r>
      <w:r w:rsidR="006E52C1" w:rsidRPr="00306DC4">
        <w:rPr>
          <w:rFonts w:ascii="Times New Roman" w:eastAsia="Times New Roman" w:hAnsi="Times New Roman" w:cs="Times New Roman"/>
          <w:sz w:val="28"/>
          <w:szCs w:val="28"/>
        </w:rPr>
        <w:t xml:space="preserve">, ministrija izvērtēja absolventu monitoringa </w:t>
      </w:r>
      <w:r w:rsidR="006E52C1" w:rsidRPr="0025217B">
        <w:rPr>
          <w:rFonts w:ascii="Times New Roman" w:eastAsia="Times New Roman" w:hAnsi="Times New Roman" w:cs="Times New Roman"/>
          <w:sz w:val="28"/>
          <w:szCs w:val="28"/>
        </w:rPr>
        <w:t xml:space="preserve">rezultātus- </w:t>
      </w:r>
      <w:r w:rsidR="00731E22" w:rsidRPr="0025217B">
        <w:rPr>
          <w:rFonts w:ascii="Times New Roman" w:eastAsia="Times New Roman" w:hAnsi="Times New Roman" w:cs="Times New Roman"/>
          <w:sz w:val="28"/>
          <w:szCs w:val="28"/>
        </w:rPr>
        <w:t xml:space="preserve">absolventu </w:t>
      </w:r>
      <w:r w:rsidR="006E52C1" w:rsidRPr="0025217B">
        <w:rPr>
          <w:rFonts w:ascii="Times New Roman" w:eastAsia="Times New Roman" w:hAnsi="Times New Roman" w:cs="Times New Roman"/>
          <w:sz w:val="28"/>
          <w:szCs w:val="28"/>
        </w:rPr>
        <w:t>nodarbinātību augstākās kvalifikācijas profesijās.</w:t>
      </w:r>
    </w:p>
    <w:p w14:paraId="0099090A" w14:textId="4C06B314" w:rsidR="006E52C1" w:rsidRPr="002E5E8C" w:rsidRDefault="006E52C1" w:rsidP="006E52C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3. Absolventu nodarbinātība augstākās kvalifikācijas profesijās, augstākās izglītības iestāžu dalījumā 2019. taksācijas gadā (</w:t>
      </w:r>
      <w:r w:rsidR="00731E22">
        <w:rPr>
          <w:rFonts w:ascii="Times New Roman" w:eastAsia="Times New Roman" w:hAnsi="Times New Roman" w:cs="Times New Roman"/>
          <w:sz w:val="28"/>
          <w:szCs w:val="28"/>
        </w:rPr>
        <w:t>2017. un 2018.</w:t>
      </w:r>
      <w:r w:rsidRPr="002E5E8C">
        <w:rPr>
          <w:rFonts w:ascii="Times New Roman" w:eastAsia="Times New Roman" w:hAnsi="Times New Roman" w:cs="Times New Roman"/>
          <w:sz w:val="28"/>
          <w:szCs w:val="28"/>
        </w:rPr>
        <w:t xml:space="preserve"> gadu absolventi); nav iekļautas augstskolas un koledžas, kur absolventu kopskaits abos gados datu kopā nepārsniedz 50</w:t>
      </w:r>
      <w:r w:rsidR="00230F79">
        <w:rPr>
          <w:rFonts w:ascii="Times New Roman" w:eastAsia="Times New Roman" w:hAnsi="Times New Roman" w:cs="Times New Roman"/>
          <w:sz w:val="28"/>
          <w:szCs w:val="28"/>
        </w:rPr>
        <w:t xml:space="preserve"> </w:t>
      </w:r>
    </w:p>
    <w:p w14:paraId="56C63EE7" w14:textId="2866FFEF" w:rsidR="006E52C1" w:rsidRPr="002E5E8C" w:rsidRDefault="006E52C1" w:rsidP="006E52C1">
      <w:pPr>
        <w:jc w:val="both"/>
        <w:rPr>
          <w:rFonts w:ascii="Times New Roman" w:eastAsia="Times New Roman" w:hAnsi="Times New Roman" w:cs="Times New Roman"/>
          <w:sz w:val="28"/>
          <w:szCs w:val="28"/>
        </w:rPr>
      </w:pPr>
      <w:r w:rsidRPr="002E5E8C">
        <w:rPr>
          <w:rFonts w:ascii="Times New Roman" w:hAnsi="Times New Roman" w:cs="Times New Roman"/>
          <w:noProof/>
          <w:color w:val="FFFFFF" w:themeColor="background1"/>
          <w:sz w:val="28"/>
          <w:szCs w:val="28"/>
          <w:lang w:eastAsia="lv-LV"/>
        </w:rPr>
        <w:drawing>
          <wp:inline distT="0" distB="0" distL="0" distR="0" wp14:anchorId="76A2D0D8" wp14:editId="5F32ED3F">
            <wp:extent cx="2933700" cy="4752753"/>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74CE2" w:rsidRPr="002E5E8C">
        <w:rPr>
          <w:rFonts w:ascii="Times New Roman" w:hAnsi="Times New Roman" w:cs="Times New Roman"/>
          <w:noProof/>
          <w:sz w:val="28"/>
          <w:szCs w:val="28"/>
          <w:lang w:eastAsia="lv-LV"/>
        </w:rPr>
        <w:drawing>
          <wp:inline distT="0" distB="0" distL="0" distR="0" wp14:anchorId="12752A3A" wp14:editId="33E1A19A">
            <wp:extent cx="2806700" cy="4763386"/>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6CFDCA" w14:textId="365319D9" w:rsidR="00230F79" w:rsidRPr="00306DC4" w:rsidRDefault="00230F79" w:rsidP="006E52C1">
      <w:pPr>
        <w:jc w:val="both"/>
        <w:rPr>
          <w:rFonts w:ascii="Times New Roman" w:eastAsia="Times New Roman" w:hAnsi="Times New Roman" w:cs="Times New Roman"/>
          <w:strike/>
          <w:color w:val="FF0000"/>
          <w:sz w:val="24"/>
          <w:szCs w:val="24"/>
        </w:rPr>
      </w:pPr>
      <w:r w:rsidRPr="00230F79">
        <w:rPr>
          <w:rFonts w:ascii="Times New Roman" w:hAnsi="Times New Roman" w:cs="Times New Roman"/>
          <w:color w:val="808080" w:themeColor="background1" w:themeShade="80"/>
          <w:sz w:val="24"/>
          <w:szCs w:val="24"/>
        </w:rPr>
        <w:t>*Koriģētā nodarbinātība augstākās kvalifikācijas profesijās: īpatsvars, veicot pārrēķinus, lai izslēgtu ietekmi</w:t>
      </w:r>
      <w:r>
        <w:rPr>
          <w:rFonts w:ascii="Times New Roman" w:hAnsi="Times New Roman" w:cs="Times New Roman"/>
          <w:color w:val="808080" w:themeColor="background1" w:themeShade="80"/>
          <w:sz w:val="24"/>
          <w:szCs w:val="24"/>
        </w:rPr>
        <w:t xml:space="preserve"> no absolventiem, par kuriem nav datu; </w:t>
      </w:r>
      <w:r w:rsidRPr="00230F79">
        <w:rPr>
          <w:rFonts w:ascii="Times New Roman" w:hAnsi="Times New Roman" w:cs="Times New Roman"/>
          <w:color w:val="808080" w:themeColor="background1" w:themeShade="80"/>
          <w:sz w:val="24"/>
          <w:szCs w:val="24"/>
        </w:rPr>
        <w:t>taču kopumā tā nav vērtējama kā būtiska</w:t>
      </w:r>
      <w:r w:rsidR="0032189E">
        <w:rPr>
          <w:rFonts w:ascii="Times New Roman" w:hAnsi="Times New Roman" w:cs="Times New Roman"/>
          <w:color w:val="808080" w:themeColor="background1" w:themeShade="80"/>
          <w:sz w:val="24"/>
          <w:szCs w:val="24"/>
        </w:rPr>
        <w:t>.</w:t>
      </w:r>
    </w:p>
    <w:p w14:paraId="47EEBC98" w14:textId="2AEE61A2" w:rsidR="006E52C1" w:rsidRDefault="006E52C1" w:rsidP="006E52C1">
      <w:pPr>
        <w:jc w:val="both"/>
        <w:rPr>
          <w:rFonts w:ascii="Times New Roman" w:eastAsia="Times New Roman" w:hAnsi="Times New Roman" w:cs="Times New Roman"/>
          <w:color w:val="000000" w:themeColor="text1"/>
          <w:sz w:val="28"/>
          <w:szCs w:val="28"/>
        </w:rPr>
      </w:pPr>
      <w:r w:rsidRPr="0025217B">
        <w:rPr>
          <w:rFonts w:ascii="Times New Roman" w:eastAsia="Times New Roman" w:hAnsi="Times New Roman" w:cs="Times New Roman"/>
          <w:sz w:val="28"/>
          <w:szCs w:val="28"/>
        </w:rPr>
        <w:t xml:space="preserve">Tikai divām </w:t>
      </w:r>
      <w:r w:rsidR="009D0406" w:rsidRPr="0025217B">
        <w:rPr>
          <w:rFonts w:ascii="Times New Roman" w:eastAsia="Times New Roman" w:hAnsi="Times New Roman" w:cs="Times New Roman"/>
          <w:sz w:val="28"/>
          <w:szCs w:val="28"/>
        </w:rPr>
        <w:t xml:space="preserve">citu juridisko vai </w:t>
      </w:r>
      <w:r w:rsidRPr="0025217B">
        <w:rPr>
          <w:rFonts w:ascii="Times New Roman" w:eastAsia="Times New Roman" w:hAnsi="Times New Roman" w:cs="Times New Roman"/>
          <w:sz w:val="28"/>
          <w:szCs w:val="28"/>
        </w:rPr>
        <w:t>privāt</w:t>
      </w:r>
      <w:r w:rsidR="009D0406" w:rsidRPr="0025217B">
        <w:rPr>
          <w:rFonts w:ascii="Times New Roman" w:eastAsia="Times New Roman" w:hAnsi="Times New Roman" w:cs="Times New Roman"/>
          <w:sz w:val="28"/>
          <w:szCs w:val="28"/>
        </w:rPr>
        <w:t>o</w:t>
      </w:r>
      <w:r w:rsidRPr="0025217B">
        <w:rPr>
          <w:rFonts w:ascii="Times New Roman" w:eastAsia="Times New Roman" w:hAnsi="Times New Roman" w:cs="Times New Roman"/>
          <w:sz w:val="28"/>
          <w:szCs w:val="28"/>
        </w:rPr>
        <w:t xml:space="preserve"> </w:t>
      </w:r>
      <w:r w:rsidR="009D0406" w:rsidRPr="0025217B">
        <w:rPr>
          <w:rFonts w:ascii="Times New Roman" w:eastAsia="Times New Roman" w:hAnsi="Times New Roman" w:cs="Times New Roman"/>
          <w:sz w:val="28"/>
          <w:szCs w:val="28"/>
        </w:rPr>
        <w:t xml:space="preserve">personu dibinātām </w:t>
      </w:r>
      <w:r w:rsidRPr="0025217B">
        <w:rPr>
          <w:rFonts w:ascii="Times New Roman" w:eastAsia="Times New Roman" w:hAnsi="Times New Roman" w:cs="Times New Roman"/>
          <w:sz w:val="28"/>
          <w:szCs w:val="28"/>
        </w:rPr>
        <w:t xml:space="preserve">augstskolām- Rīgas Ekonomikas augstskolai un Rīgas Juridiskajai augstskolai- absolventu nodarbinātība kvalificētajos amatos pārsniedz vidējo rādītāju 80,1%, </w:t>
      </w:r>
      <w:r w:rsidRPr="0025217B">
        <w:rPr>
          <w:rFonts w:ascii="Times New Roman" w:eastAsia="Times New Roman" w:hAnsi="Times New Roman" w:cs="Times New Roman"/>
          <w:color w:val="000000" w:themeColor="text1"/>
          <w:sz w:val="28"/>
          <w:szCs w:val="28"/>
        </w:rPr>
        <w:t>pārējiem t</w:t>
      </w:r>
      <w:r w:rsidR="00306DC4" w:rsidRPr="0025217B">
        <w:rPr>
          <w:rFonts w:ascii="Times New Roman" w:eastAsia="Times New Roman" w:hAnsi="Times New Roman" w:cs="Times New Roman"/>
          <w:color w:val="000000" w:themeColor="text1"/>
          <w:sz w:val="28"/>
          <w:szCs w:val="28"/>
        </w:rPr>
        <w:t>as</w:t>
      </w:r>
      <w:r w:rsidRPr="0025217B">
        <w:rPr>
          <w:rFonts w:ascii="Times New Roman" w:eastAsia="Times New Roman" w:hAnsi="Times New Roman" w:cs="Times New Roman"/>
          <w:color w:val="000000" w:themeColor="text1"/>
          <w:sz w:val="28"/>
          <w:szCs w:val="28"/>
        </w:rPr>
        <w:t xml:space="preserve"> ir zemāk</w:t>
      </w:r>
      <w:r w:rsidR="00306DC4" w:rsidRPr="0025217B">
        <w:rPr>
          <w:rFonts w:ascii="Times New Roman" w:eastAsia="Times New Roman" w:hAnsi="Times New Roman" w:cs="Times New Roman"/>
          <w:color w:val="000000" w:themeColor="text1"/>
          <w:sz w:val="28"/>
          <w:szCs w:val="28"/>
        </w:rPr>
        <w:t>s</w:t>
      </w:r>
      <w:r w:rsidRPr="0025217B">
        <w:rPr>
          <w:rFonts w:ascii="Times New Roman" w:eastAsia="Times New Roman" w:hAnsi="Times New Roman" w:cs="Times New Roman"/>
          <w:color w:val="000000" w:themeColor="text1"/>
          <w:sz w:val="28"/>
          <w:szCs w:val="28"/>
        </w:rPr>
        <w:t xml:space="preserve"> par vidējo.</w:t>
      </w:r>
      <w:r w:rsidR="00D74CE2" w:rsidRPr="0025217B">
        <w:rPr>
          <w:rFonts w:ascii="Times New Roman" w:eastAsia="Times New Roman" w:hAnsi="Times New Roman" w:cs="Times New Roman"/>
          <w:color w:val="000000" w:themeColor="text1"/>
          <w:sz w:val="28"/>
          <w:szCs w:val="28"/>
        </w:rPr>
        <w:t xml:space="preserve"> </w:t>
      </w:r>
      <w:r w:rsidR="009D0406" w:rsidRPr="0025217B">
        <w:rPr>
          <w:rFonts w:ascii="Times New Roman" w:eastAsia="Times New Roman" w:hAnsi="Times New Roman" w:cs="Times New Roman"/>
          <w:color w:val="000000" w:themeColor="text1"/>
          <w:sz w:val="28"/>
          <w:szCs w:val="28"/>
        </w:rPr>
        <w:t xml:space="preserve">Citu juridisko </w:t>
      </w:r>
      <w:r w:rsidR="009D0406" w:rsidRPr="0025217B">
        <w:rPr>
          <w:rFonts w:ascii="Times New Roman" w:eastAsia="Times New Roman" w:hAnsi="Times New Roman" w:cs="Times New Roman"/>
          <w:color w:val="000000" w:themeColor="text1"/>
          <w:sz w:val="28"/>
          <w:szCs w:val="28"/>
        </w:rPr>
        <w:lastRenderedPageBreak/>
        <w:t xml:space="preserve">un fizisko personu dibinātām </w:t>
      </w:r>
      <w:r w:rsidR="00D74CE2" w:rsidRPr="0025217B">
        <w:rPr>
          <w:rFonts w:ascii="Times New Roman" w:eastAsia="Times New Roman" w:hAnsi="Times New Roman" w:cs="Times New Roman"/>
          <w:color w:val="000000" w:themeColor="text1"/>
          <w:sz w:val="28"/>
          <w:szCs w:val="28"/>
        </w:rPr>
        <w:t>koledžām t</w:t>
      </w:r>
      <w:r w:rsidR="00306DC4" w:rsidRPr="0025217B">
        <w:rPr>
          <w:rFonts w:ascii="Times New Roman" w:eastAsia="Times New Roman" w:hAnsi="Times New Roman" w:cs="Times New Roman"/>
          <w:color w:val="000000" w:themeColor="text1"/>
          <w:sz w:val="28"/>
          <w:szCs w:val="28"/>
        </w:rPr>
        <w:t xml:space="preserve">as </w:t>
      </w:r>
      <w:r w:rsidR="00D74CE2" w:rsidRPr="0025217B">
        <w:rPr>
          <w:rFonts w:ascii="Times New Roman" w:eastAsia="Times New Roman" w:hAnsi="Times New Roman" w:cs="Times New Roman"/>
          <w:color w:val="000000" w:themeColor="text1"/>
          <w:sz w:val="28"/>
          <w:szCs w:val="28"/>
        </w:rPr>
        <w:t>visām ir zemāk</w:t>
      </w:r>
      <w:r w:rsidR="00306DC4" w:rsidRPr="0025217B">
        <w:rPr>
          <w:rFonts w:ascii="Times New Roman" w:eastAsia="Times New Roman" w:hAnsi="Times New Roman" w:cs="Times New Roman"/>
          <w:color w:val="000000" w:themeColor="text1"/>
          <w:sz w:val="28"/>
          <w:szCs w:val="28"/>
        </w:rPr>
        <w:t>s</w:t>
      </w:r>
      <w:r w:rsidR="00D74CE2" w:rsidRPr="0025217B">
        <w:rPr>
          <w:rFonts w:ascii="Times New Roman" w:eastAsia="Times New Roman" w:hAnsi="Times New Roman" w:cs="Times New Roman"/>
          <w:color w:val="000000" w:themeColor="text1"/>
          <w:sz w:val="28"/>
          <w:szCs w:val="28"/>
        </w:rPr>
        <w:t xml:space="preserve"> par vidējo. </w:t>
      </w:r>
      <w:r w:rsidR="0025217B">
        <w:rPr>
          <w:rFonts w:ascii="Times New Roman" w:eastAsia="Times New Roman" w:hAnsi="Times New Roman" w:cs="Times New Roman"/>
          <w:color w:val="000000" w:themeColor="text1"/>
          <w:sz w:val="28"/>
          <w:szCs w:val="28"/>
        </w:rPr>
        <w:t xml:space="preserve">Vienlaicīgi, arī virknei valsts augstskolu un koledžu gadījumā nodarbinātība kvalificētajos amatos ir zemāka par vidējo. Pārsvarā tās ir augstskolas reģionos, kas var būt skaidrojams ar reģionu darba tirgus atšķirībām, kā arī kultūras un mākslas jomas augstskolas, kuru absolventiem </w:t>
      </w:r>
      <w:r w:rsidR="00FE5901">
        <w:rPr>
          <w:rFonts w:ascii="Times New Roman" w:eastAsia="Times New Roman" w:hAnsi="Times New Roman" w:cs="Times New Roman"/>
          <w:color w:val="000000" w:themeColor="text1"/>
          <w:sz w:val="28"/>
          <w:szCs w:val="28"/>
        </w:rPr>
        <w:t xml:space="preserve">tas </w:t>
      </w:r>
      <w:r w:rsidR="0025217B">
        <w:rPr>
          <w:rFonts w:ascii="Times New Roman" w:eastAsia="Times New Roman" w:hAnsi="Times New Roman" w:cs="Times New Roman"/>
          <w:color w:val="000000" w:themeColor="text1"/>
          <w:sz w:val="28"/>
          <w:szCs w:val="28"/>
        </w:rPr>
        <w:t xml:space="preserve">var būt </w:t>
      </w:r>
      <w:r w:rsidR="00FE5901">
        <w:rPr>
          <w:rFonts w:ascii="Times New Roman" w:eastAsia="Times New Roman" w:hAnsi="Times New Roman" w:cs="Times New Roman"/>
          <w:color w:val="000000" w:themeColor="text1"/>
          <w:sz w:val="28"/>
          <w:szCs w:val="28"/>
        </w:rPr>
        <w:t xml:space="preserve">skaidrojams ar nodarbinātības formām. </w:t>
      </w:r>
    </w:p>
    <w:p w14:paraId="162440EC" w14:textId="64DF0744" w:rsidR="00FE5901" w:rsidRPr="0025217B" w:rsidRDefault="008076A7" w:rsidP="006E52C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Uzsākot programmu, ministrija piedāvā noteikt visai zemu slieksni, proti, ka </w:t>
      </w:r>
      <w:r>
        <w:rPr>
          <w:rFonts w:ascii="Times New Roman" w:eastAsia="Times New Roman" w:hAnsi="Times New Roman" w:cs="Times New Roman"/>
          <w:color w:val="000000" w:themeColor="text1"/>
          <w:sz w:val="28"/>
          <w:szCs w:val="28"/>
        </w:rPr>
        <w:t>c</w:t>
      </w:r>
      <w:r w:rsidRPr="0025217B">
        <w:rPr>
          <w:rFonts w:ascii="Times New Roman" w:eastAsia="Times New Roman" w:hAnsi="Times New Roman" w:cs="Times New Roman"/>
          <w:color w:val="000000" w:themeColor="text1"/>
          <w:sz w:val="28"/>
          <w:szCs w:val="28"/>
        </w:rPr>
        <w:t xml:space="preserve">itu juridisko un fizisko personu dibinātām </w:t>
      </w:r>
      <w:r>
        <w:rPr>
          <w:rFonts w:ascii="Times New Roman" w:eastAsia="Times New Roman" w:hAnsi="Times New Roman" w:cs="Times New Roman"/>
          <w:color w:val="000000" w:themeColor="text1"/>
          <w:sz w:val="28"/>
          <w:szCs w:val="28"/>
        </w:rPr>
        <w:t xml:space="preserve">augstskolām un </w:t>
      </w:r>
      <w:r w:rsidRPr="0025217B">
        <w:rPr>
          <w:rFonts w:ascii="Times New Roman" w:eastAsia="Times New Roman" w:hAnsi="Times New Roman" w:cs="Times New Roman"/>
          <w:color w:val="000000" w:themeColor="text1"/>
          <w:sz w:val="28"/>
          <w:szCs w:val="28"/>
        </w:rPr>
        <w:t>koledžām</w:t>
      </w:r>
      <w:r>
        <w:rPr>
          <w:rFonts w:ascii="Times New Roman" w:eastAsia="Times New Roman" w:hAnsi="Times New Roman" w:cs="Times New Roman"/>
          <w:color w:val="000000" w:themeColor="text1"/>
          <w:sz w:val="28"/>
          <w:szCs w:val="28"/>
        </w:rPr>
        <w:t xml:space="preserve">, lai kvalificētos programmai, absolventu nodarbinātībai kvalificētajos amatos ir jābūt vismaz virs 50%. Arī viena valsts koledža- Jēkabpils Agrobiznesa koledža- nesasniedz šo slieksni. Ņemot vērā atrašanos reģionā, uzsākot programmu, </w:t>
      </w:r>
      <w:r w:rsidR="00F67CCF">
        <w:rPr>
          <w:rFonts w:ascii="Times New Roman" w:eastAsia="Times New Roman" w:hAnsi="Times New Roman" w:cs="Times New Roman"/>
          <w:color w:val="000000" w:themeColor="text1"/>
          <w:sz w:val="28"/>
          <w:szCs w:val="28"/>
        </w:rPr>
        <w:t xml:space="preserve">tā netiek izslēgta. Vienlaicīgi, ministrija </w:t>
      </w:r>
      <w:r w:rsidR="00741EB8">
        <w:rPr>
          <w:rFonts w:ascii="Times New Roman" w:eastAsia="Times New Roman" w:hAnsi="Times New Roman" w:cs="Times New Roman"/>
          <w:color w:val="000000" w:themeColor="text1"/>
          <w:sz w:val="28"/>
          <w:szCs w:val="28"/>
        </w:rPr>
        <w:t xml:space="preserve">nākotnē izskatīs iespējas paaugstināt šo slieksni, ņemot vērā programmas pirmā īstenošanas gada pieredzi. </w:t>
      </w:r>
    </w:p>
    <w:p w14:paraId="0FE8F755" w14:textId="601C4BE5" w:rsidR="00F06E9E" w:rsidRDefault="00C239FF" w:rsidP="0078349D">
      <w:pPr>
        <w:jc w:val="both"/>
        <w:rPr>
          <w:rFonts w:ascii="Times New Roman" w:eastAsia="Times New Roman" w:hAnsi="Times New Roman" w:cs="Times New Roman"/>
          <w:sz w:val="28"/>
          <w:szCs w:val="28"/>
        </w:rPr>
      </w:pPr>
      <w:r w:rsidRPr="0025217B">
        <w:rPr>
          <w:rFonts w:ascii="Times New Roman" w:eastAsia="Times New Roman" w:hAnsi="Times New Roman" w:cs="Times New Roman"/>
          <w:color w:val="000000" w:themeColor="text1"/>
          <w:sz w:val="28"/>
          <w:szCs w:val="28"/>
        </w:rPr>
        <w:t xml:space="preserve">Šobrīd </w:t>
      </w:r>
      <w:r w:rsidR="00FD10A9" w:rsidRPr="0025217B">
        <w:rPr>
          <w:rFonts w:ascii="Times New Roman" w:eastAsia="Times New Roman" w:hAnsi="Times New Roman" w:cs="Times New Roman"/>
          <w:color w:val="000000" w:themeColor="text1"/>
          <w:sz w:val="28"/>
          <w:szCs w:val="28"/>
        </w:rPr>
        <w:t>valstī</w:t>
      </w:r>
      <w:r w:rsidR="00FD10A9" w:rsidRPr="0025217B">
        <w:rPr>
          <w:rFonts w:ascii="Times New Roman" w:hAnsi="Times New Roman" w:cs="Times New Roman"/>
          <w:color w:val="000000" w:themeColor="text1"/>
          <w:sz w:val="28"/>
          <w:szCs w:val="28"/>
        </w:rPr>
        <w:t xml:space="preserve"> </w:t>
      </w:r>
      <w:r w:rsidR="00FD10A9" w:rsidRPr="0025217B">
        <w:rPr>
          <w:rFonts w:ascii="Times New Roman" w:eastAsia="Times New Roman" w:hAnsi="Times New Roman" w:cs="Times New Roman"/>
          <w:color w:val="000000" w:themeColor="text1"/>
          <w:sz w:val="28"/>
          <w:szCs w:val="28"/>
        </w:rPr>
        <w:t>netiek sagatavots pietiekams skaits valstij nepieciešamo speciālistu inženierzinātņu un dabas zinātņu jomā, tai skaitā informācijas un komunikācij</w:t>
      </w:r>
      <w:r w:rsidR="006D6BA5" w:rsidRPr="0025217B">
        <w:rPr>
          <w:rFonts w:ascii="Times New Roman" w:eastAsia="Times New Roman" w:hAnsi="Times New Roman" w:cs="Times New Roman"/>
          <w:color w:val="000000" w:themeColor="text1"/>
          <w:sz w:val="28"/>
          <w:szCs w:val="28"/>
        </w:rPr>
        <w:t>u</w:t>
      </w:r>
      <w:r w:rsidR="00FD10A9" w:rsidRPr="0025217B">
        <w:rPr>
          <w:rFonts w:ascii="Times New Roman" w:eastAsia="Times New Roman" w:hAnsi="Times New Roman" w:cs="Times New Roman"/>
          <w:color w:val="000000" w:themeColor="text1"/>
          <w:sz w:val="28"/>
          <w:szCs w:val="28"/>
        </w:rPr>
        <w:t xml:space="preserve"> tehnoloģijās</w:t>
      </w:r>
      <w:r w:rsidR="001879D1" w:rsidRPr="0025217B">
        <w:rPr>
          <w:rStyle w:val="FootnoteReference"/>
          <w:rFonts w:ascii="Times New Roman" w:eastAsia="Times New Roman" w:hAnsi="Times New Roman" w:cs="Times New Roman"/>
          <w:color w:val="000000" w:themeColor="text1"/>
          <w:sz w:val="28"/>
          <w:szCs w:val="28"/>
        </w:rPr>
        <w:footnoteReference w:id="10"/>
      </w:r>
      <w:r w:rsidR="00FD10A9" w:rsidRPr="0025217B">
        <w:rPr>
          <w:rFonts w:ascii="Times New Roman" w:eastAsia="Times New Roman" w:hAnsi="Times New Roman" w:cs="Times New Roman"/>
          <w:color w:val="000000" w:themeColor="text1"/>
          <w:sz w:val="28"/>
          <w:szCs w:val="28"/>
        </w:rPr>
        <w:t xml:space="preserve">. </w:t>
      </w:r>
      <w:r w:rsidR="00CC57B7" w:rsidRPr="002E5E8C">
        <w:rPr>
          <w:rFonts w:ascii="Times New Roman" w:eastAsia="Times New Roman" w:hAnsi="Times New Roman" w:cs="Times New Roman"/>
          <w:sz w:val="28"/>
          <w:szCs w:val="28"/>
        </w:rPr>
        <w:t xml:space="preserve">Vienlaicīgi, vislielākā speciālistu pārprodukcija tiek prognozēta sociālo zinātņu jomā, </w:t>
      </w:r>
      <w:r w:rsidR="00944491" w:rsidRPr="002E5E8C">
        <w:rPr>
          <w:rFonts w:ascii="Times New Roman" w:eastAsia="Times New Roman" w:hAnsi="Times New Roman" w:cs="Times New Roman"/>
          <w:sz w:val="28"/>
          <w:szCs w:val="28"/>
        </w:rPr>
        <w:t>divas trešdaļas</w:t>
      </w:r>
      <w:r w:rsidR="00CC57B7" w:rsidRPr="002E5E8C">
        <w:rPr>
          <w:rFonts w:ascii="Times New Roman" w:eastAsia="Times New Roman" w:hAnsi="Times New Roman" w:cs="Times New Roman"/>
          <w:sz w:val="28"/>
          <w:szCs w:val="28"/>
        </w:rPr>
        <w:t xml:space="preserve"> no tās- </w:t>
      </w:r>
      <w:r w:rsidR="00944491" w:rsidRPr="002E5E8C">
        <w:rPr>
          <w:rFonts w:ascii="Times New Roman" w:eastAsia="Times New Roman" w:hAnsi="Times New Roman" w:cs="Times New Roman"/>
          <w:sz w:val="28"/>
          <w:szCs w:val="28"/>
        </w:rPr>
        <w:t>studiju virzienā "Vadība, administrēšana un nekustamo īpašumu pārvaldība"</w:t>
      </w:r>
      <w:r w:rsidR="00CC57B7" w:rsidRPr="002E5E8C">
        <w:rPr>
          <w:rFonts w:ascii="Times New Roman" w:eastAsia="Times New Roman" w:hAnsi="Times New Roman" w:cs="Times New Roman"/>
          <w:sz w:val="28"/>
          <w:szCs w:val="28"/>
        </w:rPr>
        <w:t>.</w:t>
      </w:r>
    </w:p>
    <w:p w14:paraId="18815441" w14:textId="77777777" w:rsidR="00DC1701" w:rsidRDefault="00DC1701" w:rsidP="0078349D">
      <w:pPr>
        <w:jc w:val="both"/>
        <w:rPr>
          <w:rFonts w:ascii="Times New Roman" w:eastAsia="Times New Roman" w:hAnsi="Times New Roman" w:cs="Times New Roman"/>
          <w:sz w:val="28"/>
          <w:szCs w:val="28"/>
        </w:rPr>
      </w:pPr>
    </w:p>
    <w:p w14:paraId="2BF58758" w14:textId="77777777" w:rsidR="00DC1701" w:rsidRDefault="00DC1701" w:rsidP="0078349D">
      <w:pPr>
        <w:jc w:val="both"/>
        <w:rPr>
          <w:rFonts w:ascii="Times New Roman" w:eastAsia="Times New Roman" w:hAnsi="Times New Roman" w:cs="Times New Roman"/>
          <w:sz w:val="28"/>
          <w:szCs w:val="28"/>
        </w:rPr>
      </w:pPr>
    </w:p>
    <w:p w14:paraId="0555FCFC" w14:textId="77777777" w:rsidR="00DC1701" w:rsidRDefault="00DC1701" w:rsidP="0078349D">
      <w:pPr>
        <w:jc w:val="both"/>
        <w:rPr>
          <w:rFonts w:ascii="Times New Roman" w:eastAsia="Times New Roman" w:hAnsi="Times New Roman" w:cs="Times New Roman"/>
          <w:sz w:val="28"/>
          <w:szCs w:val="28"/>
        </w:rPr>
      </w:pPr>
    </w:p>
    <w:p w14:paraId="4ED703FF" w14:textId="77777777" w:rsidR="00DC1701" w:rsidRDefault="00DC1701" w:rsidP="0078349D">
      <w:pPr>
        <w:jc w:val="both"/>
        <w:rPr>
          <w:rFonts w:ascii="Times New Roman" w:eastAsia="Times New Roman" w:hAnsi="Times New Roman" w:cs="Times New Roman"/>
          <w:sz w:val="28"/>
          <w:szCs w:val="28"/>
        </w:rPr>
      </w:pPr>
    </w:p>
    <w:p w14:paraId="29C12D2C" w14:textId="77777777" w:rsidR="00DC1701" w:rsidRDefault="00DC1701" w:rsidP="0078349D">
      <w:pPr>
        <w:jc w:val="both"/>
        <w:rPr>
          <w:rFonts w:ascii="Times New Roman" w:eastAsia="Times New Roman" w:hAnsi="Times New Roman" w:cs="Times New Roman"/>
          <w:sz w:val="28"/>
          <w:szCs w:val="28"/>
        </w:rPr>
      </w:pPr>
    </w:p>
    <w:p w14:paraId="72EEBB29" w14:textId="77777777" w:rsidR="00DC1701" w:rsidRDefault="00DC1701" w:rsidP="0078349D">
      <w:pPr>
        <w:jc w:val="both"/>
        <w:rPr>
          <w:rFonts w:ascii="Times New Roman" w:eastAsia="Times New Roman" w:hAnsi="Times New Roman" w:cs="Times New Roman"/>
          <w:sz w:val="28"/>
          <w:szCs w:val="28"/>
        </w:rPr>
      </w:pPr>
    </w:p>
    <w:p w14:paraId="4B8F0D5A" w14:textId="77777777" w:rsidR="00DC1701" w:rsidRDefault="00DC1701" w:rsidP="0078349D">
      <w:pPr>
        <w:jc w:val="both"/>
        <w:rPr>
          <w:rFonts w:ascii="Times New Roman" w:eastAsia="Times New Roman" w:hAnsi="Times New Roman" w:cs="Times New Roman"/>
          <w:sz w:val="28"/>
          <w:szCs w:val="28"/>
        </w:rPr>
      </w:pPr>
    </w:p>
    <w:p w14:paraId="4A002078" w14:textId="77777777" w:rsidR="00DC1701" w:rsidRDefault="00DC1701" w:rsidP="0078349D">
      <w:pPr>
        <w:jc w:val="both"/>
        <w:rPr>
          <w:rFonts w:ascii="Times New Roman" w:eastAsia="Times New Roman" w:hAnsi="Times New Roman" w:cs="Times New Roman"/>
          <w:sz w:val="28"/>
          <w:szCs w:val="28"/>
        </w:rPr>
      </w:pPr>
    </w:p>
    <w:p w14:paraId="01EA6F38" w14:textId="77777777" w:rsidR="00DC1701" w:rsidRDefault="00DC1701" w:rsidP="0078349D">
      <w:pPr>
        <w:jc w:val="both"/>
        <w:rPr>
          <w:rFonts w:ascii="Times New Roman" w:eastAsia="Times New Roman" w:hAnsi="Times New Roman" w:cs="Times New Roman"/>
          <w:sz w:val="28"/>
          <w:szCs w:val="28"/>
        </w:rPr>
      </w:pPr>
    </w:p>
    <w:p w14:paraId="19B95FBC" w14:textId="77777777" w:rsidR="00DC1701" w:rsidRDefault="00DC1701" w:rsidP="0078349D">
      <w:pPr>
        <w:jc w:val="both"/>
        <w:rPr>
          <w:rFonts w:ascii="Times New Roman" w:eastAsia="Times New Roman" w:hAnsi="Times New Roman" w:cs="Times New Roman"/>
          <w:sz w:val="28"/>
          <w:szCs w:val="28"/>
        </w:rPr>
      </w:pPr>
    </w:p>
    <w:p w14:paraId="779A5F1A" w14:textId="77777777" w:rsidR="00DC1701" w:rsidRDefault="00DC1701" w:rsidP="0078349D">
      <w:pPr>
        <w:jc w:val="both"/>
        <w:rPr>
          <w:rFonts w:ascii="Times New Roman" w:eastAsia="Times New Roman" w:hAnsi="Times New Roman" w:cs="Times New Roman"/>
          <w:sz w:val="28"/>
          <w:szCs w:val="28"/>
        </w:rPr>
      </w:pPr>
    </w:p>
    <w:p w14:paraId="783F54F0" w14:textId="77777777" w:rsidR="00DC1701" w:rsidRDefault="00DC1701" w:rsidP="0078349D">
      <w:pPr>
        <w:jc w:val="both"/>
        <w:rPr>
          <w:rFonts w:ascii="Times New Roman" w:eastAsia="Times New Roman" w:hAnsi="Times New Roman" w:cs="Times New Roman"/>
          <w:sz w:val="28"/>
          <w:szCs w:val="28"/>
        </w:rPr>
      </w:pPr>
    </w:p>
    <w:p w14:paraId="30AA7BFE" w14:textId="77777777" w:rsidR="00DC1701" w:rsidRPr="002E5E8C" w:rsidRDefault="00DC1701" w:rsidP="0078349D">
      <w:pPr>
        <w:jc w:val="both"/>
        <w:rPr>
          <w:rFonts w:ascii="Times New Roman" w:eastAsia="Times New Roman" w:hAnsi="Times New Roman" w:cs="Times New Roman"/>
          <w:sz w:val="28"/>
          <w:szCs w:val="28"/>
        </w:rPr>
      </w:pPr>
    </w:p>
    <w:p w14:paraId="4FA8550F" w14:textId="5FE63299" w:rsidR="00CC57B7" w:rsidRPr="00DC1701" w:rsidRDefault="00CC57B7" w:rsidP="0078349D">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lastRenderedPageBreak/>
        <w:t xml:space="preserve">Tabula Nr. 4, </w:t>
      </w:r>
      <w:r w:rsidR="009E7A51">
        <w:rPr>
          <w:rFonts w:ascii="Times New Roman" w:eastAsia="Times New Roman" w:hAnsi="Times New Roman" w:cs="Times New Roman"/>
          <w:sz w:val="28"/>
          <w:szCs w:val="28"/>
        </w:rPr>
        <w:t>Studējošo sadalījums pēc studiju tematiskās grupas un jomas</w:t>
      </w:r>
      <w:r w:rsidR="009E7A51" w:rsidRPr="002E5E8C">
        <w:rPr>
          <w:rStyle w:val="FootnoteReference"/>
          <w:rFonts w:ascii="Times New Roman" w:eastAsia="Times New Roman" w:hAnsi="Times New Roman" w:cs="Times New Roman"/>
          <w:sz w:val="28"/>
          <w:szCs w:val="28"/>
        </w:rPr>
        <w:t xml:space="preserve"> </w:t>
      </w:r>
      <w:r w:rsidR="000F28AA" w:rsidRPr="002E5E8C">
        <w:rPr>
          <w:rStyle w:val="FootnoteReference"/>
          <w:rFonts w:ascii="Times New Roman" w:eastAsia="Times New Roman" w:hAnsi="Times New Roman" w:cs="Times New Roman"/>
          <w:sz w:val="28"/>
          <w:szCs w:val="28"/>
        </w:rPr>
        <w:footnoteReference w:id="11"/>
      </w:r>
    </w:p>
    <w:p w14:paraId="4D933D3C" w14:textId="13387079" w:rsidR="00CC57B7" w:rsidRPr="002E5E8C" w:rsidRDefault="009E7A51" w:rsidP="0078349D">
      <w:pPr>
        <w:jc w:val="both"/>
        <w:rPr>
          <w:rFonts w:ascii="Times New Roman" w:eastAsia="Times New Roman" w:hAnsi="Times New Roman" w:cs="Times New Roman"/>
          <w:sz w:val="28"/>
          <w:szCs w:val="28"/>
          <w:highlight w:val="yellow"/>
        </w:rPr>
      </w:pPr>
      <w:r>
        <w:rPr>
          <w:noProof/>
          <w:lang w:eastAsia="lv-LV"/>
        </w:rPr>
        <w:drawing>
          <wp:inline distT="0" distB="0" distL="0" distR="0" wp14:anchorId="773F9B75" wp14:editId="0741E78B">
            <wp:extent cx="6148332" cy="55626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50264" cy="5564348"/>
                    </a:xfrm>
                    <a:prstGeom prst="rect">
                      <a:avLst/>
                    </a:prstGeom>
                  </pic:spPr>
                </pic:pic>
              </a:graphicData>
            </a:graphic>
          </wp:inline>
        </w:drawing>
      </w:r>
    </w:p>
    <w:p w14:paraId="62001E37" w14:textId="43AC014E" w:rsidR="00CC57B7" w:rsidRPr="00515351" w:rsidRDefault="00515351" w:rsidP="0078349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Tādēļ</w:t>
      </w:r>
      <w:r w:rsidR="000F28AA" w:rsidRPr="00515351">
        <w:rPr>
          <w:rFonts w:ascii="Times New Roman" w:eastAsia="Times New Roman" w:hAnsi="Times New Roman" w:cs="Times New Roman"/>
          <w:color w:val="000000" w:themeColor="text1"/>
          <w:sz w:val="28"/>
          <w:szCs w:val="28"/>
        </w:rPr>
        <w:t xml:space="preserve"> ministrijas skatījumā</w:t>
      </w:r>
      <w:r w:rsidR="006D6BA5" w:rsidRPr="00515351">
        <w:rPr>
          <w:rFonts w:ascii="Times New Roman" w:eastAsia="Times New Roman" w:hAnsi="Times New Roman" w:cs="Times New Roman"/>
          <w:color w:val="000000" w:themeColor="text1"/>
          <w:sz w:val="28"/>
          <w:szCs w:val="28"/>
        </w:rPr>
        <w:t>,</w:t>
      </w:r>
      <w:r w:rsidR="000F28AA" w:rsidRPr="00515351">
        <w:rPr>
          <w:rFonts w:ascii="Times New Roman" w:eastAsia="Times New Roman" w:hAnsi="Times New Roman" w:cs="Times New Roman"/>
          <w:color w:val="000000" w:themeColor="text1"/>
          <w:sz w:val="28"/>
          <w:szCs w:val="28"/>
        </w:rPr>
        <w:t xml:space="preserve"> komerczinību un administrēšanas jomai ir izvirzāmas papildus prasības. </w:t>
      </w:r>
      <w:r w:rsidR="004A6EF9" w:rsidRPr="005222F3">
        <w:rPr>
          <w:rFonts w:ascii="Times New Roman" w:eastAsia="Times New Roman" w:hAnsi="Times New Roman" w:cs="Times New Roman"/>
          <w:b/>
          <w:color w:val="000000" w:themeColor="text1"/>
          <w:sz w:val="28"/>
          <w:szCs w:val="28"/>
        </w:rPr>
        <w:t>N</w:t>
      </w:r>
      <w:r w:rsidR="000F28AA" w:rsidRPr="00515351">
        <w:rPr>
          <w:rFonts w:ascii="Times New Roman" w:eastAsia="Times New Roman" w:hAnsi="Times New Roman" w:cs="Times New Roman"/>
          <w:b/>
          <w:color w:val="000000" w:themeColor="text1"/>
          <w:sz w:val="28"/>
          <w:szCs w:val="28"/>
        </w:rPr>
        <w:t>o šīs</w:t>
      </w:r>
      <w:r w:rsidR="004A6EF9">
        <w:rPr>
          <w:rFonts w:ascii="Times New Roman" w:eastAsia="Times New Roman" w:hAnsi="Times New Roman" w:cs="Times New Roman"/>
          <w:b/>
          <w:color w:val="000000" w:themeColor="text1"/>
          <w:sz w:val="28"/>
          <w:szCs w:val="28"/>
        </w:rPr>
        <w:t xml:space="preserve"> studiju</w:t>
      </w:r>
      <w:r w:rsidR="000F28AA" w:rsidRPr="00515351">
        <w:rPr>
          <w:rFonts w:ascii="Times New Roman" w:eastAsia="Times New Roman" w:hAnsi="Times New Roman" w:cs="Times New Roman"/>
          <w:b/>
          <w:color w:val="000000" w:themeColor="text1"/>
          <w:sz w:val="28"/>
          <w:szCs w:val="28"/>
        </w:rPr>
        <w:t xml:space="preserve"> jomas uz stipendijām var pretendēt studējošie no </w:t>
      </w:r>
      <w:r w:rsidR="00944491" w:rsidRPr="00515351">
        <w:rPr>
          <w:rFonts w:ascii="Times New Roman" w:eastAsia="Times New Roman" w:hAnsi="Times New Roman" w:cs="Times New Roman"/>
          <w:b/>
          <w:color w:val="000000" w:themeColor="text1"/>
          <w:sz w:val="28"/>
          <w:szCs w:val="28"/>
        </w:rPr>
        <w:t xml:space="preserve">tām </w:t>
      </w:r>
      <w:r w:rsidR="005222F3">
        <w:rPr>
          <w:rFonts w:ascii="Times New Roman" w:eastAsia="Times New Roman" w:hAnsi="Times New Roman" w:cs="Times New Roman"/>
          <w:b/>
          <w:color w:val="000000" w:themeColor="text1"/>
          <w:sz w:val="28"/>
          <w:szCs w:val="28"/>
        </w:rPr>
        <w:t>studiju programmām, kuras</w:t>
      </w:r>
      <w:r w:rsidR="000F28AA" w:rsidRPr="00515351">
        <w:rPr>
          <w:rFonts w:ascii="Times New Roman" w:eastAsia="Times New Roman" w:hAnsi="Times New Roman" w:cs="Times New Roman"/>
          <w:b/>
          <w:color w:val="000000" w:themeColor="text1"/>
          <w:sz w:val="28"/>
          <w:szCs w:val="28"/>
        </w:rPr>
        <w:t xml:space="preserve"> studiju virziena akreditācijas procesā tika novērtēt</w:t>
      </w:r>
      <w:r w:rsidR="006D6BA5" w:rsidRPr="00515351">
        <w:rPr>
          <w:rFonts w:ascii="Times New Roman" w:eastAsia="Times New Roman" w:hAnsi="Times New Roman" w:cs="Times New Roman"/>
          <w:b/>
          <w:color w:val="000000" w:themeColor="text1"/>
          <w:sz w:val="28"/>
          <w:szCs w:val="28"/>
        </w:rPr>
        <w:t xml:space="preserve">as </w:t>
      </w:r>
      <w:r w:rsidR="000F28AA" w:rsidRPr="00515351">
        <w:rPr>
          <w:rFonts w:ascii="Times New Roman" w:eastAsia="Times New Roman" w:hAnsi="Times New Roman" w:cs="Times New Roman"/>
          <w:b/>
          <w:color w:val="000000" w:themeColor="text1"/>
          <w:sz w:val="28"/>
          <w:szCs w:val="28"/>
        </w:rPr>
        <w:t>uz “izcili”</w:t>
      </w:r>
      <w:r w:rsidR="00FD38ED">
        <w:rPr>
          <w:rFonts w:ascii="Times New Roman" w:eastAsia="Times New Roman" w:hAnsi="Times New Roman" w:cs="Times New Roman"/>
          <w:b/>
          <w:color w:val="000000" w:themeColor="text1"/>
          <w:sz w:val="28"/>
          <w:szCs w:val="28"/>
        </w:rPr>
        <w:t xml:space="preserve"> un “labi”</w:t>
      </w:r>
      <w:r w:rsidR="00B82DE3" w:rsidRPr="00515351">
        <w:rPr>
          <w:rStyle w:val="FootnoteReference"/>
          <w:rFonts w:ascii="Times New Roman" w:eastAsia="Times New Roman" w:hAnsi="Times New Roman" w:cs="Times New Roman"/>
          <w:color w:val="000000" w:themeColor="text1"/>
          <w:sz w:val="28"/>
          <w:szCs w:val="28"/>
        </w:rPr>
        <w:footnoteReference w:id="12"/>
      </w:r>
      <w:r w:rsidR="000F28AA" w:rsidRPr="00515351">
        <w:rPr>
          <w:rFonts w:ascii="Times New Roman" w:eastAsia="Times New Roman" w:hAnsi="Times New Roman" w:cs="Times New Roman"/>
          <w:color w:val="000000" w:themeColor="text1"/>
          <w:sz w:val="28"/>
          <w:szCs w:val="28"/>
        </w:rPr>
        <w:t>.</w:t>
      </w:r>
    </w:p>
    <w:p w14:paraId="56CD09A5" w14:textId="6F63B66D" w:rsidR="00675145"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S</w:t>
      </w:r>
      <w:r w:rsidR="001E4A45" w:rsidRPr="00695198">
        <w:rPr>
          <w:rFonts w:ascii="Times New Roman" w:eastAsia="Times New Roman" w:hAnsi="Times New Roman" w:cs="Times New Roman"/>
          <w:color w:val="000000" w:themeColor="text1"/>
          <w:sz w:val="28"/>
          <w:szCs w:val="28"/>
        </w:rPr>
        <w:t xml:space="preserve">tipendijas </w:t>
      </w:r>
      <w:r w:rsidR="001E4A45" w:rsidRPr="002E5E8C">
        <w:rPr>
          <w:rFonts w:ascii="Times New Roman" w:eastAsia="Times New Roman" w:hAnsi="Times New Roman" w:cs="Times New Roman"/>
          <w:sz w:val="28"/>
          <w:szCs w:val="28"/>
        </w:rPr>
        <w:t xml:space="preserve">apmērs </w:t>
      </w:r>
      <w:r>
        <w:rPr>
          <w:rFonts w:ascii="Times New Roman" w:eastAsia="Times New Roman" w:hAnsi="Times New Roman" w:cs="Times New Roman"/>
          <w:sz w:val="28"/>
          <w:szCs w:val="28"/>
        </w:rPr>
        <w:t>paliek nemainīgs,</w:t>
      </w:r>
      <w:r w:rsidR="001E4A45" w:rsidRPr="002E5E8C">
        <w:rPr>
          <w:rFonts w:ascii="Times New Roman" w:eastAsia="Times New Roman" w:hAnsi="Times New Roman" w:cs="Times New Roman"/>
          <w:sz w:val="28"/>
          <w:szCs w:val="28"/>
        </w:rPr>
        <w:t xml:space="preserve"> ja studē budžeta viet</w:t>
      </w:r>
      <w:r w:rsidR="004C0F5E" w:rsidRPr="002E5E8C">
        <w:rPr>
          <w:rFonts w:ascii="Times New Roman" w:eastAsia="Times New Roman" w:hAnsi="Times New Roman" w:cs="Times New Roman"/>
          <w:sz w:val="28"/>
          <w:szCs w:val="28"/>
        </w:rPr>
        <w:t>ā, jo studējošie budžeta vietās studē pārsvarā tajās studiju tematiskajās jomās, kur jau pastāv un arī nākotnē prognozējams būtisks speciālistu trūkums- dabas zinātnes, inženierzinātnes, medicīna u.c</w:t>
      </w:r>
      <w:r w:rsidR="004C0F5E" w:rsidRP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Studējot budžeta vietā pilna laika klātienē</w:t>
      </w:r>
      <w:r w:rsidR="006D6BA5" w:rsidRPr="00695198">
        <w:rPr>
          <w:rFonts w:ascii="Times New Roman" w:eastAsia="Times New Roman" w:hAnsi="Times New Roman" w:cs="Times New Roman"/>
          <w:color w:val="000000" w:themeColor="text1"/>
          <w:sz w:val="28"/>
          <w:szCs w:val="28"/>
        </w:rPr>
        <w:t>,</w:t>
      </w:r>
      <w:r w:rsidR="00695198">
        <w:rPr>
          <w:rFonts w:ascii="Times New Roman" w:eastAsia="Times New Roman" w:hAnsi="Times New Roman" w:cs="Times New Roman"/>
          <w:color w:val="000000" w:themeColor="text1"/>
          <w:sz w:val="28"/>
          <w:szCs w:val="28"/>
        </w:rPr>
        <w:t xml:space="preserve"> rodas papildus </w:t>
      </w:r>
      <w:r w:rsidR="00695198" w:rsidRPr="00695198">
        <w:rPr>
          <w:rFonts w:ascii="Times New Roman" w:eastAsia="Times New Roman" w:hAnsi="Times New Roman" w:cs="Times New Roman"/>
          <w:color w:val="000000" w:themeColor="text1"/>
          <w:sz w:val="28"/>
          <w:szCs w:val="28"/>
        </w:rPr>
        <w:t xml:space="preserve">studiju izmaksas </w:t>
      </w:r>
      <w:r w:rsidR="00695198">
        <w:rPr>
          <w:rFonts w:ascii="Times New Roman" w:eastAsia="Times New Roman" w:hAnsi="Times New Roman" w:cs="Times New Roman"/>
          <w:color w:val="000000" w:themeColor="text1"/>
          <w:sz w:val="28"/>
          <w:szCs w:val="28"/>
        </w:rPr>
        <w:t xml:space="preserve">- </w:t>
      </w:r>
      <w:r w:rsidR="001D2FD0" w:rsidRPr="00695198">
        <w:rPr>
          <w:rFonts w:ascii="Times New Roman" w:eastAsia="Times New Roman" w:hAnsi="Times New Roman" w:cs="Times New Roman"/>
          <w:color w:val="000000" w:themeColor="text1"/>
          <w:sz w:val="28"/>
          <w:szCs w:val="28"/>
        </w:rPr>
        <w:t xml:space="preserve">dzīvošanas, </w:t>
      </w:r>
      <w:r w:rsidR="001D2FD0" w:rsidRPr="00695198">
        <w:rPr>
          <w:rFonts w:ascii="Times New Roman" w:eastAsia="Times New Roman" w:hAnsi="Times New Roman" w:cs="Times New Roman"/>
          <w:color w:val="000000" w:themeColor="text1"/>
          <w:sz w:val="28"/>
          <w:szCs w:val="28"/>
        </w:rPr>
        <w:lastRenderedPageBreak/>
        <w:t xml:space="preserve">kopmītnes u.c. </w:t>
      </w:r>
      <w:r w:rsidR="0078349D" w:rsidRPr="00695198">
        <w:rPr>
          <w:rFonts w:ascii="Times New Roman" w:eastAsia="Times New Roman" w:hAnsi="Times New Roman" w:cs="Times New Roman"/>
          <w:color w:val="000000" w:themeColor="text1"/>
          <w:sz w:val="28"/>
          <w:szCs w:val="28"/>
        </w:rPr>
        <w:t>Ar budžeta vietām un šo stipendiju fondu tiek sekmēti divi dažādi mērķi</w:t>
      </w:r>
      <w:r w:rsidR="006D6BA5" w:rsidRPr="00695198">
        <w:rPr>
          <w:rFonts w:ascii="Times New Roman" w:eastAsia="Times New Roman" w:hAnsi="Times New Roman" w:cs="Times New Roman"/>
          <w:color w:val="000000" w:themeColor="text1"/>
          <w:sz w:val="28"/>
          <w:szCs w:val="28"/>
        </w:rPr>
        <w:t>,</w:t>
      </w:r>
      <w:r w:rsidR="00155540" w:rsidRPr="00695198">
        <w:rPr>
          <w:rFonts w:ascii="Times New Roman" w:eastAsia="Times New Roman" w:hAnsi="Times New Roman" w:cs="Times New Roman"/>
          <w:color w:val="000000" w:themeColor="text1"/>
          <w:sz w:val="28"/>
          <w:szCs w:val="28"/>
        </w:rPr>
        <w:t xml:space="preserve"> un tie</w:t>
      </w:r>
      <w:r w:rsidR="00A13E57" w:rsidRPr="00695198">
        <w:rPr>
          <w:rFonts w:ascii="Times New Roman" w:eastAsia="Times New Roman" w:hAnsi="Times New Roman" w:cs="Times New Roman"/>
          <w:color w:val="000000" w:themeColor="text1"/>
          <w:sz w:val="28"/>
          <w:szCs w:val="28"/>
        </w:rPr>
        <w:t xml:space="preserve">m </w:t>
      </w:r>
      <w:r w:rsidR="00A13E57" w:rsidRPr="002E5E8C">
        <w:rPr>
          <w:rFonts w:ascii="Times New Roman" w:eastAsia="Times New Roman" w:hAnsi="Times New Roman" w:cs="Times New Roman"/>
          <w:sz w:val="28"/>
          <w:szCs w:val="28"/>
        </w:rPr>
        <w:t>nevajadzētu negatīvi ietekmēt viena</w:t>
      </w:r>
      <w:r w:rsidR="00155540" w:rsidRPr="002E5E8C">
        <w:rPr>
          <w:rFonts w:ascii="Times New Roman" w:eastAsia="Times New Roman" w:hAnsi="Times New Roman" w:cs="Times New Roman"/>
          <w:sz w:val="28"/>
          <w:szCs w:val="28"/>
        </w:rPr>
        <w:t>m</w:t>
      </w:r>
      <w:r w:rsidR="00A13E57" w:rsidRPr="002E5E8C">
        <w:rPr>
          <w:rFonts w:ascii="Times New Roman" w:eastAsia="Times New Roman" w:hAnsi="Times New Roman" w:cs="Times New Roman"/>
          <w:sz w:val="28"/>
          <w:szCs w:val="28"/>
        </w:rPr>
        <w:t xml:space="preserve"> otru</w:t>
      </w:r>
      <w:r w:rsidR="0078349D" w:rsidRPr="002E5E8C">
        <w:rPr>
          <w:rFonts w:ascii="Times New Roman" w:eastAsia="Times New Roman" w:hAnsi="Times New Roman" w:cs="Times New Roman"/>
          <w:sz w:val="28"/>
          <w:szCs w:val="28"/>
        </w:rPr>
        <w:t xml:space="preserve">. </w:t>
      </w:r>
      <w:r w:rsidR="00A13E57" w:rsidRPr="002E5E8C">
        <w:rPr>
          <w:rFonts w:ascii="Times New Roman" w:eastAsia="Times New Roman" w:hAnsi="Times New Roman" w:cs="Times New Roman"/>
          <w:sz w:val="28"/>
          <w:szCs w:val="28"/>
        </w:rPr>
        <w:t>A</w:t>
      </w:r>
      <w:r w:rsidR="001D2FD0" w:rsidRPr="002E5E8C">
        <w:rPr>
          <w:rFonts w:ascii="Times New Roman" w:eastAsia="Times New Roman" w:hAnsi="Times New Roman" w:cs="Times New Roman"/>
          <w:sz w:val="28"/>
          <w:szCs w:val="28"/>
        </w:rPr>
        <w:t xml:space="preserve">ugstākās izglītības politikām būtu jābūt sinerģijā un vienai jāsekmē otru, tādēļ studijām budžeta vietā nevajadzētu samazināt </w:t>
      </w:r>
      <w:r w:rsidR="00695198">
        <w:rPr>
          <w:rFonts w:ascii="Times New Roman" w:eastAsia="Times New Roman" w:hAnsi="Times New Roman" w:cs="Times New Roman"/>
          <w:sz w:val="28"/>
          <w:szCs w:val="28"/>
        </w:rPr>
        <w:t xml:space="preserve">piedāvāto </w:t>
      </w:r>
      <w:r w:rsidR="001D2FD0" w:rsidRPr="002E5E8C">
        <w:rPr>
          <w:rFonts w:ascii="Times New Roman" w:eastAsia="Times New Roman" w:hAnsi="Times New Roman" w:cs="Times New Roman"/>
          <w:sz w:val="28"/>
          <w:szCs w:val="28"/>
        </w:rPr>
        <w:t xml:space="preserve">stipendijas apmēru, kas </w:t>
      </w:r>
      <w:r w:rsidR="00695198">
        <w:rPr>
          <w:rFonts w:ascii="Times New Roman" w:eastAsia="Times New Roman" w:hAnsi="Times New Roman" w:cs="Times New Roman"/>
          <w:sz w:val="28"/>
          <w:szCs w:val="28"/>
        </w:rPr>
        <w:t xml:space="preserve">jebkurā gadījumā </w:t>
      </w:r>
      <w:r w:rsidR="001D2FD0" w:rsidRPr="002E5E8C">
        <w:rPr>
          <w:rFonts w:ascii="Times New Roman" w:eastAsia="Times New Roman" w:hAnsi="Times New Roman" w:cs="Times New Roman"/>
          <w:sz w:val="28"/>
          <w:szCs w:val="28"/>
        </w:rPr>
        <w:t xml:space="preserve">nav pārmērīgs. </w:t>
      </w:r>
    </w:p>
    <w:p w14:paraId="779A35D0" w14:textId="4EEB2CC8" w:rsidR="00F57134" w:rsidRPr="002E5E8C" w:rsidRDefault="00FD38ED" w:rsidP="0078349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Vienlaicīgi, diskusiju rezultātā ir izstrādāts priekšlikums, ka ja studējošais jau </w:t>
      </w:r>
      <w:r w:rsidR="00303C64">
        <w:rPr>
          <w:rFonts w:ascii="Times New Roman" w:eastAsia="Times New Roman" w:hAnsi="Times New Roman" w:cs="Times New Roman"/>
          <w:sz w:val="28"/>
          <w:szCs w:val="28"/>
        </w:rPr>
        <w:t xml:space="preserve">studē valsts budžeta finansētā studiju vietā un </w:t>
      </w:r>
      <w:r>
        <w:rPr>
          <w:rFonts w:ascii="Times New Roman" w:eastAsia="Times New Roman" w:hAnsi="Times New Roman" w:cs="Times New Roman"/>
          <w:sz w:val="28"/>
          <w:szCs w:val="28"/>
        </w:rPr>
        <w:t xml:space="preserve">saņem valsts stipendiju pēc akadēmiskiem sasniegumiem (standarta apjoms 99,60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2020./ 2021.mācību gadā- 200 </w:t>
      </w:r>
      <w:r w:rsidRPr="00303C64">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tad</w:t>
      </w:r>
      <w:r w:rsidR="00303C64">
        <w:rPr>
          <w:rFonts w:ascii="Times New Roman" w:eastAsia="Times New Roman" w:hAnsi="Times New Roman" w:cs="Times New Roman"/>
          <w:sz w:val="28"/>
          <w:szCs w:val="28"/>
        </w:rPr>
        <w:t xml:space="preserve"> šī fonda stipendija būs 100 </w:t>
      </w:r>
      <w:r w:rsidR="00303C64" w:rsidRPr="00303C64">
        <w:rPr>
          <w:rFonts w:ascii="Times New Roman" w:eastAsia="Times New Roman" w:hAnsi="Times New Roman" w:cs="Times New Roman"/>
          <w:i/>
          <w:sz w:val="28"/>
          <w:szCs w:val="28"/>
        </w:rPr>
        <w:t>euro</w:t>
      </w:r>
      <w:r w:rsidR="00303C64">
        <w:rPr>
          <w:rFonts w:ascii="Times New Roman" w:eastAsia="Times New Roman" w:hAnsi="Times New Roman" w:cs="Times New Roman"/>
          <w:sz w:val="28"/>
          <w:szCs w:val="28"/>
        </w:rPr>
        <w:t>, ņemot vērā valsts jau sniegto atbalstu studijām.</w:t>
      </w:r>
    </w:p>
    <w:p w14:paraId="56203122" w14:textId="488208C5" w:rsidR="004C0F5E" w:rsidRPr="002E5E8C" w:rsidRDefault="004C0F5E" w:rsidP="004C0F5E">
      <w:pPr>
        <w:ind w:firstLine="720"/>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Tabula Nr. </w:t>
      </w:r>
      <w:r w:rsidR="005273F8" w:rsidRPr="002E5E8C">
        <w:rPr>
          <w:rFonts w:ascii="Times New Roman" w:eastAsia="Times New Roman" w:hAnsi="Times New Roman" w:cs="Times New Roman"/>
          <w:sz w:val="28"/>
          <w:szCs w:val="28"/>
        </w:rPr>
        <w:t>5</w:t>
      </w:r>
      <w:r w:rsidRPr="002E5E8C">
        <w:rPr>
          <w:rFonts w:ascii="Times New Roman" w:eastAsia="Times New Roman" w:hAnsi="Times New Roman" w:cs="Times New Roman"/>
          <w:sz w:val="28"/>
          <w:szCs w:val="28"/>
        </w:rPr>
        <w:t xml:space="preserve"> Studējošo sadalījums budžeta vai maksas studiju vietās pēc studiju tematiskajām jomām</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245"/>
        <w:gridCol w:w="1080"/>
        <w:gridCol w:w="1233"/>
        <w:gridCol w:w="1739"/>
        <w:gridCol w:w="1672"/>
        <w:gridCol w:w="1672"/>
      </w:tblGrid>
      <w:tr w:rsidR="00552CC1" w:rsidRPr="002E5E8C" w14:paraId="557C65F4" w14:textId="77777777" w:rsidTr="001879D1">
        <w:trPr>
          <w:trHeight w:val="1478"/>
        </w:trPr>
        <w:tc>
          <w:tcPr>
            <w:tcW w:w="2245" w:type="dxa"/>
            <w:shd w:val="clear" w:color="auto" w:fill="auto"/>
            <w:tcMar>
              <w:top w:w="15" w:type="dxa"/>
              <w:left w:w="15" w:type="dxa"/>
              <w:bottom w:w="0" w:type="dxa"/>
              <w:right w:w="15" w:type="dxa"/>
            </w:tcMar>
            <w:vAlign w:val="center"/>
            <w:hideMark/>
          </w:tcPr>
          <w:p w14:paraId="584949B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Tematiskā </w:t>
            </w:r>
          </w:p>
          <w:p w14:paraId="0E9DC5C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grupa</w:t>
            </w:r>
          </w:p>
        </w:tc>
        <w:tc>
          <w:tcPr>
            <w:tcW w:w="1080" w:type="dxa"/>
            <w:shd w:val="clear" w:color="auto" w:fill="auto"/>
            <w:tcMar>
              <w:top w:w="15" w:type="dxa"/>
              <w:left w:w="15" w:type="dxa"/>
              <w:bottom w:w="0" w:type="dxa"/>
              <w:right w:w="15" w:type="dxa"/>
            </w:tcMar>
            <w:vAlign w:val="center"/>
            <w:hideMark/>
          </w:tcPr>
          <w:p w14:paraId="55B92408"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w:t>
            </w:r>
          </w:p>
        </w:tc>
        <w:tc>
          <w:tcPr>
            <w:tcW w:w="1233" w:type="dxa"/>
            <w:shd w:val="clear" w:color="auto" w:fill="auto"/>
            <w:tcMar>
              <w:top w:w="15" w:type="dxa"/>
              <w:left w:w="15" w:type="dxa"/>
              <w:bottom w:w="0" w:type="dxa"/>
              <w:right w:w="15" w:type="dxa"/>
            </w:tcMar>
            <w:vAlign w:val="center"/>
            <w:hideMark/>
          </w:tcPr>
          <w:p w14:paraId="3AA81E59"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w:t>
            </w:r>
          </w:p>
        </w:tc>
        <w:tc>
          <w:tcPr>
            <w:tcW w:w="1739" w:type="dxa"/>
            <w:shd w:val="clear" w:color="auto" w:fill="auto"/>
            <w:tcMar>
              <w:top w:w="15" w:type="dxa"/>
              <w:left w:w="15" w:type="dxa"/>
              <w:bottom w:w="0" w:type="dxa"/>
              <w:right w:w="15" w:type="dxa"/>
            </w:tcMar>
            <w:vAlign w:val="center"/>
            <w:hideMark/>
          </w:tcPr>
          <w:p w14:paraId="5EA1153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 xml:space="preserve">Kopā </w:t>
            </w:r>
          </w:p>
          <w:p w14:paraId="64B70956" w14:textId="19CE3F0E" w:rsidR="00552CC1" w:rsidRPr="002E5E8C" w:rsidRDefault="001879D1" w:rsidP="00552CC1">
            <w:pPr>
              <w:wordWrap w:val="0"/>
              <w:spacing w:after="0" w:line="240" w:lineRule="auto"/>
              <w:jc w:val="center"/>
              <w:textAlignment w:val="bottom"/>
              <w:rPr>
                <w:rFonts w:ascii="Times New Roman" w:eastAsia="Times New Roman" w:hAnsi="Times New Roman" w:cs="Times New Roman"/>
                <w:sz w:val="28"/>
                <w:szCs w:val="28"/>
                <w:lang w:val="en-US"/>
              </w:rPr>
            </w:pPr>
            <w:r>
              <w:rPr>
                <w:rFonts w:ascii="Times New Roman" w:eastAsia="Arial Unicode MS" w:hAnsi="Times New Roman" w:cs="Times New Roman"/>
                <w:b/>
                <w:bCs/>
                <w:color w:val="262626"/>
                <w:kern w:val="24"/>
                <w:sz w:val="28"/>
                <w:szCs w:val="28"/>
              </w:rPr>
              <w:t>t</w:t>
            </w:r>
            <w:r w:rsidR="00552CC1" w:rsidRPr="002E5E8C">
              <w:rPr>
                <w:rFonts w:ascii="Times New Roman" w:eastAsia="Arial Unicode MS" w:hAnsi="Times New Roman" w:cs="Times New Roman"/>
                <w:b/>
                <w:bCs/>
                <w:color w:val="262626"/>
                <w:kern w:val="24"/>
                <w:sz w:val="28"/>
                <w:szCs w:val="28"/>
              </w:rPr>
              <w:t>ematiskajā</w:t>
            </w:r>
          </w:p>
          <w:p w14:paraId="5CEE10D7"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grupā</w:t>
            </w:r>
          </w:p>
        </w:tc>
        <w:tc>
          <w:tcPr>
            <w:tcW w:w="1672" w:type="dxa"/>
            <w:shd w:val="clear" w:color="auto" w:fill="auto"/>
            <w:tcMar>
              <w:top w:w="15" w:type="dxa"/>
              <w:left w:w="15" w:type="dxa"/>
              <w:bottom w:w="0" w:type="dxa"/>
              <w:right w:w="15" w:type="dxa"/>
            </w:tcMar>
            <w:vAlign w:val="center"/>
            <w:hideMark/>
          </w:tcPr>
          <w:p w14:paraId="3408F7D3"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Budžets, %</w:t>
            </w:r>
          </w:p>
        </w:tc>
        <w:tc>
          <w:tcPr>
            <w:tcW w:w="1672" w:type="dxa"/>
            <w:shd w:val="clear" w:color="auto" w:fill="auto"/>
            <w:tcMar>
              <w:top w:w="15" w:type="dxa"/>
              <w:left w:w="15" w:type="dxa"/>
              <w:bottom w:w="0" w:type="dxa"/>
              <w:right w:w="15" w:type="dxa"/>
            </w:tcMar>
            <w:vAlign w:val="center"/>
            <w:hideMark/>
          </w:tcPr>
          <w:p w14:paraId="57182CD2" w14:textId="77777777" w:rsidR="00552CC1" w:rsidRPr="002E5E8C" w:rsidRDefault="00552CC1" w:rsidP="00552CC1">
            <w:pPr>
              <w:wordWrap w:val="0"/>
              <w:spacing w:after="0" w:line="240" w:lineRule="auto"/>
              <w:jc w:val="center"/>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Maksa, %</w:t>
            </w:r>
          </w:p>
        </w:tc>
      </w:tr>
      <w:tr w:rsidR="00552CC1" w:rsidRPr="002E5E8C" w14:paraId="503792A9" w14:textId="77777777" w:rsidTr="001879D1">
        <w:trPr>
          <w:trHeight w:val="493"/>
        </w:trPr>
        <w:tc>
          <w:tcPr>
            <w:tcW w:w="2245" w:type="dxa"/>
            <w:shd w:val="clear" w:color="auto" w:fill="D9D9D9"/>
            <w:tcMar>
              <w:top w:w="15" w:type="dxa"/>
              <w:left w:w="15" w:type="dxa"/>
              <w:bottom w:w="0" w:type="dxa"/>
              <w:right w:w="15" w:type="dxa"/>
            </w:tcMar>
            <w:vAlign w:val="bottom"/>
            <w:hideMark/>
          </w:tcPr>
          <w:p w14:paraId="20603089" w14:textId="360B142B" w:rsidR="00552CC1" w:rsidRPr="002E5E8C" w:rsidRDefault="00552CC1" w:rsidP="00164ECF">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Soc</w:t>
            </w:r>
            <w:r w:rsidR="00164ECF" w:rsidRPr="002E5E8C">
              <w:rPr>
                <w:rFonts w:ascii="Times New Roman" w:eastAsia="Arial Unicode MS" w:hAnsi="Times New Roman" w:cs="Times New Roman"/>
                <w:b/>
                <w:bCs/>
                <w:color w:val="262626"/>
                <w:kern w:val="24"/>
                <w:sz w:val="28"/>
                <w:szCs w:val="28"/>
              </w:rPr>
              <w:t>iālās zinātnes</w:t>
            </w:r>
          </w:p>
        </w:tc>
        <w:tc>
          <w:tcPr>
            <w:tcW w:w="1080" w:type="dxa"/>
            <w:shd w:val="clear" w:color="auto" w:fill="D9D9D9"/>
            <w:tcMar>
              <w:top w:w="15" w:type="dxa"/>
              <w:left w:w="15" w:type="dxa"/>
              <w:bottom w:w="0" w:type="dxa"/>
              <w:right w:w="15" w:type="dxa"/>
            </w:tcMar>
            <w:vAlign w:val="bottom"/>
            <w:hideMark/>
          </w:tcPr>
          <w:p w14:paraId="2532CB04" w14:textId="19F5C35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3 991</w:t>
            </w:r>
          </w:p>
        </w:tc>
        <w:tc>
          <w:tcPr>
            <w:tcW w:w="1233" w:type="dxa"/>
            <w:shd w:val="clear" w:color="auto" w:fill="D9D9D9"/>
            <w:tcMar>
              <w:top w:w="15" w:type="dxa"/>
              <w:left w:w="15" w:type="dxa"/>
              <w:bottom w:w="0" w:type="dxa"/>
              <w:right w:w="15" w:type="dxa"/>
            </w:tcMar>
            <w:vAlign w:val="bottom"/>
            <w:hideMark/>
          </w:tcPr>
          <w:p w14:paraId="28A32ABA" w14:textId="22D67FE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22 729</w:t>
            </w:r>
          </w:p>
        </w:tc>
        <w:tc>
          <w:tcPr>
            <w:tcW w:w="1739" w:type="dxa"/>
            <w:shd w:val="clear" w:color="auto" w:fill="D9D9D9"/>
            <w:tcMar>
              <w:top w:w="15" w:type="dxa"/>
              <w:left w:w="15" w:type="dxa"/>
              <w:bottom w:w="0" w:type="dxa"/>
              <w:right w:w="15" w:type="dxa"/>
            </w:tcMar>
            <w:vAlign w:val="bottom"/>
            <w:hideMark/>
          </w:tcPr>
          <w:p w14:paraId="16AAE5F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26720</w:t>
            </w:r>
          </w:p>
        </w:tc>
        <w:tc>
          <w:tcPr>
            <w:tcW w:w="1672" w:type="dxa"/>
            <w:shd w:val="clear" w:color="auto" w:fill="D9D9D9"/>
            <w:tcMar>
              <w:top w:w="15" w:type="dxa"/>
              <w:left w:w="15" w:type="dxa"/>
              <w:bottom w:w="0" w:type="dxa"/>
              <w:right w:w="15" w:type="dxa"/>
            </w:tcMar>
            <w:vAlign w:val="bottom"/>
            <w:hideMark/>
          </w:tcPr>
          <w:p w14:paraId="3545A1C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15%</w:t>
            </w:r>
          </w:p>
        </w:tc>
        <w:tc>
          <w:tcPr>
            <w:tcW w:w="1672" w:type="dxa"/>
            <w:shd w:val="clear" w:color="auto" w:fill="D9D9D9"/>
            <w:tcMar>
              <w:top w:w="15" w:type="dxa"/>
              <w:left w:w="15" w:type="dxa"/>
              <w:bottom w:w="0" w:type="dxa"/>
              <w:right w:w="15" w:type="dxa"/>
            </w:tcMar>
            <w:vAlign w:val="bottom"/>
            <w:hideMark/>
          </w:tcPr>
          <w:p w14:paraId="4B5D2A96"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85%</w:t>
            </w:r>
          </w:p>
        </w:tc>
      </w:tr>
      <w:tr w:rsidR="00552CC1" w:rsidRPr="002E5E8C" w14:paraId="7F63A425" w14:textId="77777777" w:rsidTr="001879D1">
        <w:trPr>
          <w:trHeight w:val="822"/>
        </w:trPr>
        <w:tc>
          <w:tcPr>
            <w:tcW w:w="2245" w:type="dxa"/>
            <w:shd w:val="clear" w:color="auto" w:fill="auto"/>
            <w:tcMar>
              <w:top w:w="15" w:type="dxa"/>
              <w:left w:w="15" w:type="dxa"/>
              <w:bottom w:w="0" w:type="dxa"/>
              <w:right w:w="15" w:type="dxa"/>
            </w:tcMar>
            <w:vAlign w:val="bottom"/>
            <w:hideMark/>
          </w:tcPr>
          <w:p w14:paraId="7F0232E2" w14:textId="0A969062" w:rsidR="00552CC1" w:rsidRPr="002E5E8C" w:rsidRDefault="00552CC1" w:rsidP="0096011D">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Veselības apr</w:t>
            </w:r>
            <w:r w:rsidR="0096011D" w:rsidRPr="002E5E8C">
              <w:rPr>
                <w:rFonts w:ascii="Times New Roman" w:eastAsia="Arial Unicode MS" w:hAnsi="Times New Roman" w:cs="Times New Roman"/>
                <w:b/>
                <w:bCs/>
                <w:color w:val="262626"/>
                <w:kern w:val="24"/>
                <w:sz w:val="28"/>
                <w:szCs w:val="28"/>
              </w:rPr>
              <w:t>ūpe</w:t>
            </w:r>
          </w:p>
        </w:tc>
        <w:tc>
          <w:tcPr>
            <w:tcW w:w="1080" w:type="dxa"/>
            <w:shd w:val="clear" w:color="auto" w:fill="auto"/>
            <w:tcMar>
              <w:top w:w="15" w:type="dxa"/>
              <w:left w:w="15" w:type="dxa"/>
              <w:bottom w:w="0" w:type="dxa"/>
              <w:right w:w="15" w:type="dxa"/>
            </w:tcMar>
            <w:vAlign w:val="bottom"/>
            <w:hideMark/>
          </w:tcPr>
          <w:p w14:paraId="126711F9" w14:textId="0454D00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6 774</w:t>
            </w:r>
          </w:p>
        </w:tc>
        <w:tc>
          <w:tcPr>
            <w:tcW w:w="1233" w:type="dxa"/>
            <w:shd w:val="clear" w:color="auto" w:fill="auto"/>
            <w:tcMar>
              <w:top w:w="15" w:type="dxa"/>
              <w:left w:w="15" w:type="dxa"/>
              <w:bottom w:w="0" w:type="dxa"/>
              <w:right w:w="15" w:type="dxa"/>
            </w:tcMar>
            <w:vAlign w:val="bottom"/>
            <w:hideMark/>
          </w:tcPr>
          <w:p w14:paraId="17293954" w14:textId="44BE79EF"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6 285</w:t>
            </w:r>
          </w:p>
        </w:tc>
        <w:tc>
          <w:tcPr>
            <w:tcW w:w="1739" w:type="dxa"/>
            <w:shd w:val="clear" w:color="auto" w:fill="auto"/>
            <w:tcMar>
              <w:top w:w="15" w:type="dxa"/>
              <w:left w:w="15" w:type="dxa"/>
              <w:bottom w:w="0" w:type="dxa"/>
              <w:right w:w="15" w:type="dxa"/>
            </w:tcMar>
            <w:vAlign w:val="bottom"/>
            <w:hideMark/>
          </w:tcPr>
          <w:p w14:paraId="23890403" w14:textId="5A589F4A"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13 059</w:t>
            </w:r>
          </w:p>
        </w:tc>
        <w:tc>
          <w:tcPr>
            <w:tcW w:w="1672" w:type="dxa"/>
            <w:shd w:val="clear" w:color="auto" w:fill="auto"/>
            <w:tcMar>
              <w:top w:w="15" w:type="dxa"/>
              <w:left w:w="15" w:type="dxa"/>
              <w:bottom w:w="0" w:type="dxa"/>
              <w:right w:w="15" w:type="dxa"/>
            </w:tcMar>
            <w:vAlign w:val="bottom"/>
            <w:hideMark/>
          </w:tcPr>
          <w:p w14:paraId="5A6BBF47"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52%</w:t>
            </w:r>
          </w:p>
        </w:tc>
        <w:tc>
          <w:tcPr>
            <w:tcW w:w="1672" w:type="dxa"/>
            <w:shd w:val="clear" w:color="auto" w:fill="auto"/>
            <w:tcMar>
              <w:top w:w="15" w:type="dxa"/>
              <w:left w:w="15" w:type="dxa"/>
              <w:bottom w:w="0" w:type="dxa"/>
              <w:right w:w="15" w:type="dxa"/>
            </w:tcMar>
            <w:vAlign w:val="bottom"/>
            <w:hideMark/>
          </w:tcPr>
          <w:p w14:paraId="7295FEFA"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48%</w:t>
            </w:r>
          </w:p>
        </w:tc>
      </w:tr>
      <w:tr w:rsidR="00552CC1" w:rsidRPr="002E5E8C" w14:paraId="66E0B361" w14:textId="77777777" w:rsidTr="001879D1">
        <w:trPr>
          <w:trHeight w:val="493"/>
        </w:trPr>
        <w:tc>
          <w:tcPr>
            <w:tcW w:w="2245" w:type="dxa"/>
            <w:shd w:val="clear" w:color="auto" w:fill="D9D9D9"/>
            <w:tcMar>
              <w:top w:w="15" w:type="dxa"/>
              <w:left w:w="15" w:type="dxa"/>
              <w:bottom w:w="0" w:type="dxa"/>
              <w:right w:w="15" w:type="dxa"/>
            </w:tcMar>
            <w:vAlign w:val="bottom"/>
            <w:hideMark/>
          </w:tcPr>
          <w:p w14:paraId="2C9D0BDD" w14:textId="7D4F6925"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Inženierzinātnes</w:t>
            </w:r>
          </w:p>
        </w:tc>
        <w:tc>
          <w:tcPr>
            <w:tcW w:w="1080" w:type="dxa"/>
            <w:shd w:val="clear" w:color="auto" w:fill="D9D9D9"/>
            <w:tcMar>
              <w:top w:w="15" w:type="dxa"/>
              <w:left w:w="15" w:type="dxa"/>
              <w:bottom w:w="0" w:type="dxa"/>
              <w:right w:w="15" w:type="dxa"/>
            </w:tcMar>
            <w:vAlign w:val="bottom"/>
            <w:hideMark/>
          </w:tcPr>
          <w:p w14:paraId="1FDCF0D5" w14:textId="14E3AF14"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8 335</w:t>
            </w:r>
          </w:p>
        </w:tc>
        <w:tc>
          <w:tcPr>
            <w:tcW w:w="1233" w:type="dxa"/>
            <w:shd w:val="clear" w:color="auto" w:fill="D9D9D9"/>
            <w:tcMar>
              <w:top w:w="15" w:type="dxa"/>
              <w:left w:w="15" w:type="dxa"/>
              <w:bottom w:w="0" w:type="dxa"/>
              <w:right w:w="15" w:type="dxa"/>
            </w:tcMar>
            <w:vAlign w:val="bottom"/>
            <w:hideMark/>
          </w:tcPr>
          <w:p w14:paraId="7A0FE328" w14:textId="7DC059E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4 027</w:t>
            </w:r>
          </w:p>
        </w:tc>
        <w:tc>
          <w:tcPr>
            <w:tcW w:w="1739" w:type="dxa"/>
            <w:shd w:val="clear" w:color="auto" w:fill="D9D9D9"/>
            <w:tcMar>
              <w:top w:w="15" w:type="dxa"/>
              <w:left w:w="15" w:type="dxa"/>
              <w:bottom w:w="0" w:type="dxa"/>
              <w:right w:w="15" w:type="dxa"/>
            </w:tcMar>
            <w:vAlign w:val="bottom"/>
            <w:hideMark/>
          </w:tcPr>
          <w:p w14:paraId="4E8A762F" w14:textId="574598E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12 362</w:t>
            </w:r>
          </w:p>
        </w:tc>
        <w:tc>
          <w:tcPr>
            <w:tcW w:w="1672" w:type="dxa"/>
            <w:shd w:val="clear" w:color="auto" w:fill="D9D9D9"/>
            <w:tcMar>
              <w:top w:w="15" w:type="dxa"/>
              <w:left w:w="15" w:type="dxa"/>
              <w:bottom w:w="0" w:type="dxa"/>
              <w:right w:w="15" w:type="dxa"/>
            </w:tcMar>
            <w:vAlign w:val="bottom"/>
            <w:hideMark/>
          </w:tcPr>
          <w:p w14:paraId="30E4BE45"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67%</w:t>
            </w:r>
          </w:p>
        </w:tc>
        <w:tc>
          <w:tcPr>
            <w:tcW w:w="1672" w:type="dxa"/>
            <w:shd w:val="clear" w:color="auto" w:fill="D9D9D9"/>
            <w:tcMar>
              <w:top w:w="15" w:type="dxa"/>
              <w:left w:w="15" w:type="dxa"/>
              <w:bottom w:w="0" w:type="dxa"/>
              <w:right w:w="15" w:type="dxa"/>
            </w:tcMar>
            <w:vAlign w:val="bottom"/>
            <w:hideMark/>
          </w:tcPr>
          <w:p w14:paraId="526424B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33%</w:t>
            </w:r>
          </w:p>
        </w:tc>
      </w:tr>
      <w:tr w:rsidR="00552CC1" w:rsidRPr="002E5E8C" w14:paraId="4A255559" w14:textId="77777777" w:rsidTr="001879D1">
        <w:trPr>
          <w:trHeight w:val="493"/>
        </w:trPr>
        <w:tc>
          <w:tcPr>
            <w:tcW w:w="2245" w:type="dxa"/>
            <w:shd w:val="clear" w:color="auto" w:fill="auto"/>
            <w:tcMar>
              <w:top w:w="15" w:type="dxa"/>
              <w:left w:w="15" w:type="dxa"/>
              <w:bottom w:w="0" w:type="dxa"/>
              <w:right w:w="15" w:type="dxa"/>
            </w:tcMar>
            <w:vAlign w:val="bottom"/>
            <w:hideMark/>
          </w:tcPr>
          <w:p w14:paraId="554E6D99" w14:textId="1879AFF0"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Dabas zinātnes</w:t>
            </w:r>
          </w:p>
        </w:tc>
        <w:tc>
          <w:tcPr>
            <w:tcW w:w="1080" w:type="dxa"/>
            <w:shd w:val="clear" w:color="auto" w:fill="auto"/>
            <w:tcMar>
              <w:top w:w="15" w:type="dxa"/>
              <w:left w:w="15" w:type="dxa"/>
              <w:bottom w:w="0" w:type="dxa"/>
              <w:right w:w="15" w:type="dxa"/>
            </w:tcMar>
            <w:vAlign w:val="bottom"/>
            <w:hideMark/>
          </w:tcPr>
          <w:p w14:paraId="3CCF6CDC" w14:textId="2407D9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4 565</w:t>
            </w:r>
          </w:p>
        </w:tc>
        <w:tc>
          <w:tcPr>
            <w:tcW w:w="1233" w:type="dxa"/>
            <w:shd w:val="clear" w:color="auto" w:fill="auto"/>
            <w:tcMar>
              <w:top w:w="15" w:type="dxa"/>
              <w:left w:w="15" w:type="dxa"/>
              <w:bottom w:w="0" w:type="dxa"/>
              <w:right w:w="15" w:type="dxa"/>
            </w:tcMar>
            <w:vAlign w:val="bottom"/>
            <w:hideMark/>
          </w:tcPr>
          <w:p w14:paraId="7C900B6F" w14:textId="5C382EB9"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2 704</w:t>
            </w:r>
          </w:p>
        </w:tc>
        <w:tc>
          <w:tcPr>
            <w:tcW w:w="1739" w:type="dxa"/>
            <w:shd w:val="clear" w:color="auto" w:fill="auto"/>
            <w:tcMar>
              <w:top w:w="15" w:type="dxa"/>
              <w:left w:w="15" w:type="dxa"/>
              <w:bottom w:w="0" w:type="dxa"/>
              <w:right w:w="15" w:type="dxa"/>
            </w:tcMar>
            <w:vAlign w:val="bottom"/>
            <w:hideMark/>
          </w:tcPr>
          <w:p w14:paraId="3D13A785" w14:textId="726568F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7 269</w:t>
            </w:r>
          </w:p>
        </w:tc>
        <w:tc>
          <w:tcPr>
            <w:tcW w:w="1672" w:type="dxa"/>
            <w:shd w:val="clear" w:color="auto" w:fill="auto"/>
            <w:tcMar>
              <w:top w:w="15" w:type="dxa"/>
              <w:left w:w="15" w:type="dxa"/>
              <w:bottom w:w="0" w:type="dxa"/>
              <w:right w:w="15" w:type="dxa"/>
            </w:tcMar>
            <w:vAlign w:val="bottom"/>
            <w:hideMark/>
          </w:tcPr>
          <w:p w14:paraId="360E7F72"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63%</w:t>
            </w:r>
          </w:p>
        </w:tc>
        <w:tc>
          <w:tcPr>
            <w:tcW w:w="1672" w:type="dxa"/>
            <w:shd w:val="clear" w:color="auto" w:fill="auto"/>
            <w:tcMar>
              <w:top w:w="15" w:type="dxa"/>
              <w:left w:w="15" w:type="dxa"/>
              <w:bottom w:w="0" w:type="dxa"/>
              <w:right w:w="15" w:type="dxa"/>
            </w:tcMar>
            <w:vAlign w:val="bottom"/>
            <w:hideMark/>
          </w:tcPr>
          <w:p w14:paraId="653C01FE"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bCs/>
                <w:color w:val="262626"/>
                <w:kern w:val="24"/>
                <w:sz w:val="28"/>
                <w:szCs w:val="28"/>
              </w:rPr>
              <w:t>37%</w:t>
            </w:r>
          </w:p>
        </w:tc>
      </w:tr>
      <w:tr w:rsidR="00552CC1" w:rsidRPr="002E5E8C" w14:paraId="59134D2C" w14:textId="77777777" w:rsidTr="001879D1">
        <w:trPr>
          <w:trHeight w:val="493"/>
        </w:trPr>
        <w:tc>
          <w:tcPr>
            <w:tcW w:w="2245" w:type="dxa"/>
            <w:shd w:val="clear" w:color="auto" w:fill="D9D9D9"/>
            <w:tcMar>
              <w:top w:w="15" w:type="dxa"/>
              <w:left w:w="15" w:type="dxa"/>
              <w:bottom w:w="0" w:type="dxa"/>
              <w:right w:w="15" w:type="dxa"/>
            </w:tcMar>
            <w:vAlign w:val="bottom"/>
            <w:hideMark/>
          </w:tcPr>
          <w:p w14:paraId="15481CA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Pakalpojumi</w:t>
            </w:r>
          </w:p>
        </w:tc>
        <w:tc>
          <w:tcPr>
            <w:tcW w:w="1080" w:type="dxa"/>
            <w:shd w:val="clear" w:color="auto" w:fill="D9D9D9"/>
            <w:tcMar>
              <w:top w:w="15" w:type="dxa"/>
              <w:left w:w="15" w:type="dxa"/>
              <w:bottom w:w="0" w:type="dxa"/>
              <w:right w:w="15" w:type="dxa"/>
            </w:tcMar>
            <w:vAlign w:val="bottom"/>
            <w:hideMark/>
          </w:tcPr>
          <w:p w14:paraId="0A7F62DF" w14:textId="3778ABF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2 736</w:t>
            </w:r>
          </w:p>
        </w:tc>
        <w:tc>
          <w:tcPr>
            <w:tcW w:w="1233" w:type="dxa"/>
            <w:shd w:val="clear" w:color="auto" w:fill="D9D9D9"/>
            <w:tcMar>
              <w:top w:w="15" w:type="dxa"/>
              <w:left w:w="15" w:type="dxa"/>
              <w:bottom w:w="0" w:type="dxa"/>
              <w:right w:w="15" w:type="dxa"/>
            </w:tcMar>
            <w:vAlign w:val="bottom"/>
            <w:hideMark/>
          </w:tcPr>
          <w:p w14:paraId="5400CDB1" w14:textId="2B68F8B8"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4 380</w:t>
            </w:r>
          </w:p>
        </w:tc>
        <w:tc>
          <w:tcPr>
            <w:tcW w:w="1739" w:type="dxa"/>
            <w:shd w:val="clear" w:color="auto" w:fill="D9D9D9"/>
            <w:tcMar>
              <w:top w:w="15" w:type="dxa"/>
              <w:left w:w="15" w:type="dxa"/>
              <w:bottom w:w="0" w:type="dxa"/>
              <w:right w:w="15" w:type="dxa"/>
            </w:tcMar>
            <w:vAlign w:val="bottom"/>
            <w:hideMark/>
          </w:tcPr>
          <w:p w14:paraId="3DDFE07C" w14:textId="751A7F3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7 116</w:t>
            </w:r>
          </w:p>
        </w:tc>
        <w:tc>
          <w:tcPr>
            <w:tcW w:w="1672" w:type="dxa"/>
            <w:shd w:val="clear" w:color="auto" w:fill="D9D9D9"/>
            <w:tcMar>
              <w:top w:w="15" w:type="dxa"/>
              <w:left w:w="15" w:type="dxa"/>
              <w:bottom w:w="0" w:type="dxa"/>
              <w:right w:w="15" w:type="dxa"/>
            </w:tcMar>
            <w:vAlign w:val="bottom"/>
            <w:hideMark/>
          </w:tcPr>
          <w:p w14:paraId="50B3BF13"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38%</w:t>
            </w:r>
          </w:p>
        </w:tc>
        <w:tc>
          <w:tcPr>
            <w:tcW w:w="1672" w:type="dxa"/>
            <w:shd w:val="clear" w:color="auto" w:fill="D9D9D9"/>
            <w:tcMar>
              <w:top w:w="15" w:type="dxa"/>
              <w:left w:w="15" w:type="dxa"/>
              <w:bottom w:w="0" w:type="dxa"/>
              <w:right w:w="15" w:type="dxa"/>
            </w:tcMar>
            <w:vAlign w:val="bottom"/>
            <w:hideMark/>
          </w:tcPr>
          <w:p w14:paraId="1AB6276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62%</w:t>
            </w:r>
          </w:p>
        </w:tc>
      </w:tr>
      <w:tr w:rsidR="00552CC1" w:rsidRPr="002E5E8C" w14:paraId="66E4E968" w14:textId="77777777" w:rsidTr="001879D1">
        <w:trPr>
          <w:trHeight w:val="493"/>
        </w:trPr>
        <w:tc>
          <w:tcPr>
            <w:tcW w:w="2245" w:type="dxa"/>
            <w:shd w:val="clear" w:color="auto" w:fill="auto"/>
            <w:tcMar>
              <w:top w:w="15" w:type="dxa"/>
              <w:left w:w="15" w:type="dxa"/>
              <w:bottom w:w="0" w:type="dxa"/>
              <w:right w:w="15" w:type="dxa"/>
            </w:tcMar>
            <w:vAlign w:val="bottom"/>
            <w:hideMark/>
          </w:tcPr>
          <w:p w14:paraId="54848340" w14:textId="7D44E2AB" w:rsidR="00552CC1" w:rsidRPr="002E5E8C" w:rsidRDefault="0096011D"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Humanitārās zinātnes</w:t>
            </w:r>
            <w:r w:rsidR="00552CC1" w:rsidRPr="002E5E8C">
              <w:rPr>
                <w:rFonts w:ascii="Times New Roman" w:eastAsia="Arial Unicode MS" w:hAnsi="Times New Roman" w:cs="Times New Roman"/>
                <w:b/>
                <w:bCs/>
                <w:color w:val="262626"/>
                <w:kern w:val="24"/>
                <w:sz w:val="28"/>
                <w:szCs w:val="28"/>
              </w:rPr>
              <w:t xml:space="preserve"> </w:t>
            </w:r>
          </w:p>
        </w:tc>
        <w:tc>
          <w:tcPr>
            <w:tcW w:w="1080" w:type="dxa"/>
            <w:shd w:val="clear" w:color="auto" w:fill="auto"/>
            <w:tcMar>
              <w:top w:w="15" w:type="dxa"/>
              <w:left w:w="15" w:type="dxa"/>
              <w:bottom w:w="0" w:type="dxa"/>
              <w:right w:w="15" w:type="dxa"/>
            </w:tcMar>
            <w:vAlign w:val="bottom"/>
            <w:hideMark/>
          </w:tcPr>
          <w:p w14:paraId="7AAC0829" w14:textId="148F28B1"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4 088</w:t>
            </w:r>
          </w:p>
        </w:tc>
        <w:tc>
          <w:tcPr>
            <w:tcW w:w="1233" w:type="dxa"/>
            <w:shd w:val="clear" w:color="auto" w:fill="auto"/>
            <w:tcMar>
              <w:top w:w="15" w:type="dxa"/>
              <w:left w:w="15" w:type="dxa"/>
              <w:bottom w:w="0" w:type="dxa"/>
              <w:right w:w="15" w:type="dxa"/>
            </w:tcMar>
            <w:vAlign w:val="bottom"/>
            <w:hideMark/>
          </w:tcPr>
          <w:p w14:paraId="34C20BE6" w14:textId="5318BB5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2 073</w:t>
            </w:r>
          </w:p>
        </w:tc>
        <w:tc>
          <w:tcPr>
            <w:tcW w:w="1739" w:type="dxa"/>
            <w:shd w:val="clear" w:color="auto" w:fill="auto"/>
            <w:tcMar>
              <w:top w:w="15" w:type="dxa"/>
              <w:left w:w="15" w:type="dxa"/>
              <w:bottom w:w="0" w:type="dxa"/>
              <w:right w:w="15" w:type="dxa"/>
            </w:tcMar>
            <w:vAlign w:val="bottom"/>
            <w:hideMark/>
          </w:tcPr>
          <w:p w14:paraId="134F4BE7" w14:textId="76D78C1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6 161</w:t>
            </w:r>
          </w:p>
        </w:tc>
        <w:tc>
          <w:tcPr>
            <w:tcW w:w="1672" w:type="dxa"/>
            <w:shd w:val="clear" w:color="auto" w:fill="auto"/>
            <w:tcMar>
              <w:top w:w="15" w:type="dxa"/>
              <w:left w:w="15" w:type="dxa"/>
              <w:bottom w:w="0" w:type="dxa"/>
              <w:right w:w="15" w:type="dxa"/>
            </w:tcMar>
            <w:vAlign w:val="bottom"/>
            <w:hideMark/>
          </w:tcPr>
          <w:p w14:paraId="641F8C1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66%</w:t>
            </w:r>
          </w:p>
        </w:tc>
        <w:tc>
          <w:tcPr>
            <w:tcW w:w="1672" w:type="dxa"/>
            <w:shd w:val="clear" w:color="auto" w:fill="auto"/>
            <w:tcMar>
              <w:top w:w="15" w:type="dxa"/>
              <w:left w:w="15" w:type="dxa"/>
              <w:bottom w:w="0" w:type="dxa"/>
              <w:right w:w="15" w:type="dxa"/>
            </w:tcMar>
            <w:vAlign w:val="bottom"/>
            <w:hideMark/>
          </w:tcPr>
          <w:p w14:paraId="294F6B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34%</w:t>
            </w:r>
          </w:p>
        </w:tc>
      </w:tr>
      <w:tr w:rsidR="00552CC1" w:rsidRPr="002E5E8C" w14:paraId="5DABF5A1" w14:textId="77777777" w:rsidTr="001879D1">
        <w:trPr>
          <w:trHeight w:val="493"/>
        </w:trPr>
        <w:tc>
          <w:tcPr>
            <w:tcW w:w="2245" w:type="dxa"/>
            <w:shd w:val="clear" w:color="auto" w:fill="D9D9D9"/>
            <w:tcMar>
              <w:top w:w="15" w:type="dxa"/>
              <w:left w:w="15" w:type="dxa"/>
              <w:bottom w:w="0" w:type="dxa"/>
              <w:right w:w="15" w:type="dxa"/>
            </w:tcMar>
            <w:vAlign w:val="bottom"/>
            <w:hideMark/>
          </w:tcPr>
          <w:p w14:paraId="76DB1A03"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Izglītība</w:t>
            </w:r>
          </w:p>
        </w:tc>
        <w:tc>
          <w:tcPr>
            <w:tcW w:w="1080" w:type="dxa"/>
            <w:shd w:val="clear" w:color="auto" w:fill="D9D9D9"/>
            <w:tcMar>
              <w:top w:w="15" w:type="dxa"/>
              <w:left w:w="15" w:type="dxa"/>
              <w:bottom w:w="0" w:type="dxa"/>
              <w:right w:w="15" w:type="dxa"/>
            </w:tcMar>
            <w:vAlign w:val="bottom"/>
            <w:hideMark/>
          </w:tcPr>
          <w:p w14:paraId="4E81E01F" w14:textId="46260A86"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1 512</w:t>
            </w:r>
          </w:p>
        </w:tc>
        <w:tc>
          <w:tcPr>
            <w:tcW w:w="1233" w:type="dxa"/>
            <w:shd w:val="clear" w:color="auto" w:fill="D9D9D9"/>
            <w:tcMar>
              <w:top w:w="15" w:type="dxa"/>
              <w:left w:w="15" w:type="dxa"/>
              <w:bottom w:w="0" w:type="dxa"/>
              <w:right w:w="15" w:type="dxa"/>
            </w:tcMar>
            <w:vAlign w:val="bottom"/>
            <w:hideMark/>
          </w:tcPr>
          <w:p w14:paraId="677FE8FD" w14:textId="3C6E8B20"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3 876</w:t>
            </w:r>
          </w:p>
        </w:tc>
        <w:tc>
          <w:tcPr>
            <w:tcW w:w="1739" w:type="dxa"/>
            <w:shd w:val="clear" w:color="auto" w:fill="D9D9D9"/>
            <w:tcMar>
              <w:top w:w="15" w:type="dxa"/>
              <w:left w:w="15" w:type="dxa"/>
              <w:bottom w:w="0" w:type="dxa"/>
              <w:right w:w="15" w:type="dxa"/>
            </w:tcMar>
            <w:vAlign w:val="bottom"/>
            <w:hideMark/>
          </w:tcPr>
          <w:p w14:paraId="311A290C" w14:textId="77DC194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5 388</w:t>
            </w:r>
          </w:p>
        </w:tc>
        <w:tc>
          <w:tcPr>
            <w:tcW w:w="1672" w:type="dxa"/>
            <w:shd w:val="clear" w:color="auto" w:fill="D9D9D9"/>
            <w:tcMar>
              <w:top w:w="15" w:type="dxa"/>
              <w:left w:w="15" w:type="dxa"/>
              <w:bottom w:w="0" w:type="dxa"/>
              <w:right w:w="15" w:type="dxa"/>
            </w:tcMar>
            <w:vAlign w:val="bottom"/>
            <w:hideMark/>
          </w:tcPr>
          <w:p w14:paraId="53A583DB"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28%</w:t>
            </w:r>
          </w:p>
        </w:tc>
        <w:tc>
          <w:tcPr>
            <w:tcW w:w="1672" w:type="dxa"/>
            <w:shd w:val="clear" w:color="auto" w:fill="D9D9D9"/>
            <w:tcMar>
              <w:top w:w="15" w:type="dxa"/>
              <w:left w:w="15" w:type="dxa"/>
              <w:bottom w:w="0" w:type="dxa"/>
              <w:right w:w="15" w:type="dxa"/>
            </w:tcMar>
            <w:vAlign w:val="bottom"/>
            <w:hideMark/>
          </w:tcPr>
          <w:p w14:paraId="0FC041E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72%</w:t>
            </w:r>
          </w:p>
        </w:tc>
      </w:tr>
      <w:tr w:rsidR="00552CC1" w:rsidRPr="002E5E8C" w14:paraId="52E64DFD" w14:textId="77777777" w:rsidTr="001879D1">
        <w:trPr>
          <w:trHeight w:val="985"/>
        </w:trPr>
        <w:tc>
          <w:tcPr>
            <w:tcW w:w="2245" w:type="dxa"/>
            <w:shd w:val="clear" w:color="auto" w:fill="auto"/>
            <w:tcMar>
              <w:top w:w="15" w:type="dxa"/>
              <w:left w:w="15" w:type="dxa"/>
              <w:bottom w:w="0" w:type="dxa"/>
              <w:right w:w="15" w:type="dxa"/>
            </w:tcMar>
            <w:vAlign w:val="bottom"/>
            <w:hideMark/>
          </w:tcPr>
          <w:p w14:paraId="28FB17BA"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Lauksaimniecība</w:t>
            </w:r>
          </w:p>
        </w:tc>
        <w:tc>
          <w:tcPr>
            <w:tcW w:w="1080" w:type="dxa"/>
            <w:shd w:val="clear" w:color="auto" w:fill="auto"/>
            <w:tcMar>
              <w:top w:w="15" w:type="dxa"/>
              <w:left w:w="15" w:type="dxa"/>
              <w:bottom w:w="0" w:type="dxa"/>
              <w:right w:w="15" w:type="dxa"/>
            </w:tcMar>
            <w:vAlign w:val="bottom"/>
            <w:hideMark/>
          </w:tcPr>
          <w:p w14:paraId="43CA062C"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786</w:t>
            </w:r>
          </w:p>
        </w:tc>
        <w:tc>
          <w:tcPr>
            <w:tcW w:w="1233" w:type="dxa"/>
            <w:shd w:val="clear" w:color="auto" w:fill="auto"/>
            <w:tcMar>
              <w:top w:w="15" w:type="dxa"/>
              <w:left w:w="15" w:type="dxa"/>
              <w:bottom w:w="0" w:type="dxa"/>
              <w:right w:w="15" w:type="dxa"/>
            </w:tcMar>
            <w:vAlign w:val="bottom"/>
            <w:hideMark/>
          </w:tcPr>
          <w:p w14:paraId="385BAA64"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527</w:t>
            </w:r>
          </w:p>
        </w:tc>
        <w:tc>
          <w:tcPr>
            <w:tcW w:w="1739" w:type="dxa"/>
            <w:shd w:val="clear" w:color="auto" w:fill="auto"/>
            <w:tcMar>
              <w:top w:w="15" w:type="dxa"/>
              <w:left w:w="15" w:type="dxa"/>
              <w:bottom w:w="0" w:type="dxa"/>
              <w:right w:w="15" w:type="dxa"/>
            </w:tcMar>
            <w:vAlign w:val="bottom"/>
            <w:hideMark/>
          </w:tcPr>
          <w:p w14:paraId="2FA48117" w14:textId="51C36E2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1 313</w:t>
            </w:r>
          </w:p>
        </w:tc>
        <w:tc>
          <w:tcPr>
            <w:tcW w:w="1672" w:type="dxa"/>
            <w:shd w:val="clear" w:color="auto" w:fill="auto"/>
            <w:tcMar>
              <w:top w:w="15" w:type="dxa"/>
              <w:left w:w="15" w:type="dxa"/>
              <w:bottom w:w="0" w:type="dxa"/>
              <w:right w:w="15" w:type="dxa"/>
            </w:tcMar>
            <w:vAlign w:val="bottom"/>
            <w:hideMark/>
          </w:tcPr>
          <w:p w14:paraId="54F92320"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60%</w:t>
            </w:r>
          </w:p>
        </w:tc>
        <w:tc>
          <w:tcPr>
            <w:tcW w:w="1672" w:type="dxa"/>
            <w:shd w:val="clear" w:color="auto" w:fill="auto"/>
            <w:tcMar>
              <w:top w:w="15" w:type="dxa"/>
              <w:left w:w="15" w:type="dxa"/>
              <w:bottom w:w="0" w:type="dxa"/>
              <w:right w:w="15" w:type="dxa"/>
            </w:tcMar>
            <w:vAlign w:val="bottom"/>
            <w:hideMark/>
          </w:tcPr>
          <w:p w14:paraId="74C55F4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40%</w:t>
            </w:r>
          </w:p>
        </w:tc>
      </w:tr>
      <w:tr w:rsidR="00552CC1" w:rsidRPr="002E5E8C" w14:paraId="10576F96" w14:textId="77777777" w:rsidTr="001879D1">
        <w:trPr>
          <w:trHeight w:val="493"/>
        </w:trPr>
        <w:tc>
          <w:tcPr>
            <w:tcW w:w="2245" w:type="dxa"/>
            <w:shd w:val="clear" w:color="auto" w:fill="D9D9D9"/>
            <w:tcMar>
              <w:top w:w="15" w:type="dxa"/>
              <w:left w:w="15" w:type="dxa"/>
              <w:bottom w:w="0" w:type="dxa"/>
              <w:right w:w="15" w:type="dxa"/>
            </w:tcMar>
            <w:vAlign w:val="bottom"/>
            <w:hideMark/>
          </w:tcPr>
          <w:p w14:paraId="684AB927" w14:textId="77777777" w:rsidR="00552CC1" w:rsidRPr="002E5E8C" w:rsidRDefault="00552CC1" w:rsidP="00552CC1">
            <w:pPr>
              <w:wordWrap w:val="0"/>
              <w:spacing w:after="0" w:line="240" w:lineRule="auto"/>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b/>
                <w:bCs/>
                <w:color w:val="262626"/>
                <w:kern w:val="24"/>
                <w:sz w:val="28"/>
                <w:szCs w:val="28"/>
              </w:rPr>
              <w:t>Kopā</w:t>
            </w:r>
          </w:p>
        </w:tc>
        <w:tc>
          <w:tcPr>
            <w:tcW w:w="1080" w:type="dxa"/>
            <w:shd w:val="clear" w:color="auto" w:fill="D9D9D9"/>
            <w:tcMar>
              <w:top w:w="15" w:type="dxa"/>
              <w:left w:w="15" w:type="dxa"/>
              <w:bottom w:w="0" w:type="dxa"/>
              <w:right w:w="15" w:type="dxa"/>
            </w:tcMar>
            <w:vAlign w:val="bottom"/>
            <w:hideMark/>
          </w:tcPr>
          <w:p w14:paraId="15ADE9A2" w14:textId="12C304C3"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32 787</w:t>
            </w:r>
          </w:p>
        </w:tc>
        <w:tc>
          <w:tcPr>
            <w:tcW w:w="1233" w:type="dxa"/>
            <w:shd w:val="clear" w:color="auto" w:fill="D9D9D9"/>
            <w:tcMar>
              <w:top w:w="15" w:type="dxa"/>
              <w:left w:w="15" w:type="dxa"/>
              <w:bottom w:w="0" w:type="dxa"/>
              <w:right w:w="15" w:type="dxa"/>
            </w:tcMar>
            <w:vAlign w:val="bottom"/>
            <w:hideMark/>
          </w:tcPr>
          <w:p w14:paraId="4BE8A4DF" w14:textId="60A41B95"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46 601</w:t>
            </w:r>
          </w:p>
        </w:tc>
        <w:tc>
          <w:tcPr>
            <w:tcW w:w="1739" w:type="dxa"/>
            <w:shd w:val="clear" w:color="auto" w:fill="D9D9D9"/>
            <w:tcMar>
              <w:top w:w="15" w:type="dxa"/>
              <w:left w:w="15" w:type="dxa"/>
              <w:bottom w:w="0" w:type="dxa"/>
              <w:right w:w="15" w:type="dxa"/>
            </w:tcMar>
            <w:vAlign w:val="bottom"/>
            <w:hideMark/>
          </w:tcPr>
          <w:p w14:paraId="3709E19E" w14:textId="516667AC" w:rsidR="00552CC1" w:rsidRPr="002E5E8C" w:rsidRDefault="00552CC1" w:rsidP="00552CC1">
            <w:pPr>
              <w:wordWrap w:val="0"/>
              <w:spacing w:after="0" w:line="240" w:lineRule="auto"/>
              <w:jc w:val="right"/>
              <w:textAlignment w:val="bottom"/>
              <w:rPr>
                <w:rFonts w:ascii="Times New Roman" w:eastAsia="Times New Roman" w:hAnsi="Times New Roman" w:cs="Times New Roman"/>
                <w:sz w:val="28"/>
                <w:szCs w:val="28"/>
                <w:lang w:val="en-US"/>
              </w:rPr>
            </w:pPr>
            <w:r w:rsidRPr="002E5E8C">
              <w:rPr>
                <w:rFonts w:ascii="Times New Roman" w:eastAsia="Arial Unicode MS" w:hAnsi="Times New Roman" w:cs="Times New Roman"/>
                <w:color w:val="262626"/>
                <w:kern w:val="24"/>
                <w:sz w:val="28"/>
                <w:szCs w:val="28"/>
              </w:rPr>
              <w:t>79 388</w:t>
            </w:r>
          </w:p>
        </w:tc>
        <w:tc>
          <w:tcPr>
            <w:tcW w:w="1672" w:type="dxa"/>
            <w:shd w:val="clear" w:color="auto" w:fill="D9D9D9"/>
            <w:tcMar>
              <w:top w:w="15" w:type="dxa"/>
              <w:left w:w="15" w:type="dxa"/>
              <w:bottom w:w="0" w:type="dxa"/>
              <w:right w:w="15" w:type="dxa"/>
            </w:tcMar>
            <w:vAlign w:val="bottom"/>
            <w:hideMark/>
          </w:tcPr>
          <w:p w14:paraId="112145BD"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41%</w:t>
            </w:r>
          </w:p>
        </w:tc>
        <w:tc>
          <w:tcPr>
            <w:tcW w:w="1672" w:type="dxa"/>
            <w:shd w:val="clear" w:color="auto" w:fill="D9D9D9"/>
            <w:tcMar>
              <w:top w:w="15" w:type="dxa"/>
              <w:left w:w="15" w:type="dxa"/>
              <w:bottom w:w="0" w:type="dxa"/>
              <w:right w:w="15" w:type="dxa"/>
            </w:tcMar>
            <w:vAlign w:val="bottom"/>
            <w:hideMark/>
          </w:tcPr>
          <w:p w14:paraId="447D273F" w14:textId="77777777" w:rsidR="00552CC1" w:rsidRPr="002E5E8C" w:rsidRDefault="00552CC1" w:rsidP="00552CC1">
            <w:pPr>
              <w:wordWrap w:val="0"/>
              <w:spacing w:after="0" w:line="240" w:lineRule="auto"/>
              <w:jc w:val="right"/>
              <w:textAlignment w:val="bottom"/>
              <w:rPr>
                <w:rFonts w:ascii="Times New Roman" w:eastAsia="Times New Roman" w:hAnsi="Times New Roman" w:cs="Times New Roman"/>
                <w:b/>
                <w:sz w:val="28"/>
                <w:szCs w:val="28"/>
                <w:lang w:val="en-US"/>
              </w:rPr>
            </w:pPr>
            <w:r w:rsidRPr="002E5E8C">
              <w:rPr>
                <w:rFonts w:ascii="Times New Roman" w:eastAsia="Arial Unicode MS" w:hAnsi="Times New Roman" w:cs="Times New Roman"/>
                <w:b/>
                <w:color w:val="262626"/>
                <w:kern w:val="24"/>
                <w:sz w:val="28"/>
                <w:szCs w:val="28"/>
              </w:rPr>
              <w:t>59%</w:t>
            </w:r>
          </w:p>
        </w:tc>
      </w:tr>
    </w:tbl>
    <w:p w14:paraId="66F6697F" w14:textId="51026BA7" w:rsidR="005B745A" w:rsidRPr="002E5E8C" w:rsidRDefault="005B745A" w:rsidP="009D68EE">
      <w:pPr>
        <w:jc w:val="both"/>
        <w:rPr>
          <w:rFonts w:ascii="Times New Roman" w:eastAsia="Times New Roman" w:hAnsi="Times New Roman" w:cs="Times New Roman"/>
          <w:sz w:val="28"/>
          <w:szCs w:val="28"/>
          <w:highlight w:val="yellow"/>
        </w:rPr>
      </w:pPr>
    </w:p>
    <w:p w14:paraId="0220E327" w14:textId="72D3D1A8" w:rsidR="00CE5342" w:rsidRPr="002E5E8C" w:rsidRDefault="0096011D" w:rsidP="00CE5342">
      <w:pPr>
        <w:pStyle w:val="NormalWeb"/>
        <w:wordWrap w:val="0"/>
        <w:spacing w:before="58" w:beforeAutospacing="0" w:after="0" w:afterAutospacing="0"/>
        <w:rPr>
          <w:lang w:val="lv-LV"/>
        </w:rPr>
      </w:pPr>
      <w:r w:rsidRPr="002E5E8C">
        <w:rPr>
          <w:rFonts w:eastAsiaTheme="minorEastAsia"/>
          <w:color w:val="000000" w:themeColor="text1"/>
          <w:kern w:val="24"/>
          <w:lang w:val="lv-LV"/>
        </w:rPr>
        <w:t>Datu avots: augstskolu</w:t>
      </w:r>
      <w:r w:rsidR="00CE5342" w:rsidRPr="002E5E8C">
        <w:rPr>
          <w:rFonts w:eastAsiaTheme="minorEastAsia"/>
          <w:color w:val="000000" w:themeColor="text1"/>
          <w:kern w:val="24"/>
          <w:lang w:val="lv-LV"/>
        </w:rPr>
        <w:t xml:space="preserve"> sniegtā informācija atbilstoši CSP statistikas veidlapai Nr.1 augstskola, koledža 2019./2020. akadēmiskā gada sākumā </w:t>
      </w:r>
    </w:p>
    <w:p w14:paraId="4CF93FB5" w14:textId="77777777" w:rsidR="00CE5342" w:rsidRPr="002E5E8C" w:rsidRDefault="00CE5342" w:rsidP="009D68EE">
      <w:pPr>
        <w:jc w:val="both"/>
        <w:rPr>
          <w:rFonts w:ascii="Times New Roman" w:eastAsia="Times New Roman" w:hAnsi="Times New Roman" w:cs="Times New Roman"/>
          <w:sz w:val="28"/>
          <w:szCs w:val="28"/>
          <w:highlight w:val="yellow"/>
        </w:rPr>
      </w:pPr>
    </w:p>
    <w:p w14:paraId="431F215A" w14:textId="77777777" w:rsidR="00F57134" w:rsidRDefault="00F57134" w:rsidP="009D68EE">
      <w:pPr>
        <w:jc w:val="both"/>
        <w:rPr>
          <w:rFonts w:ascii="Times New Roman" w:eastAsia="Times New Roman" w:hAnsi="Times New Roman" w:cs="Times New Roman"/>
          <w:sz w:val="28"/>
          <w:szCs w:val="28"/>
          <w:highlight w:val="yellow"/>
        </w:rPr>
      </w:pPr>
    </w:p>
    <w:p w14:paraId="5F5A790B" w14:textId="77777777" w:rsidR="00E41F99" w:rsidRPr="002E5E8C" w:rsidRDefault="00E41F99" w:rsidP="009D68EE">
      <w:pPr>
        <w:jc w:val="both"/>
        <w:rPr>
          <w:rFonts w:ascii="Times New Roman" w:eastAsia="Times New Roman" w:hAnsi="Times New Roman" w:cs="Times New Roman"/>
          <w:sz w:val="28"/>
          <w:szCs w:val="28"/>
          <w:highlight w:val="yellow"/>
        </w:rPr>
      </w:pPr>
    </w:p>
    <w:p w14:paraId="3B968B41" w14:textId="492DA10B" w:rsidR="00FA706D" w:rsidRPr="002E5E8C" w:rsidRDefault="00DC7726" w:rsidP="00FA706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w:t>
      </w:r>
      <w:r w:rsidRPr="00421206">
        <w:rPr>
          <w:rFonts w:ascii="Times New Roman" w:eastAsia="Times New Roman" w:hAnsi="Times New Roman" w:cs="Times New Roman"/>
          <w:b/>
          <w:color w:val="000000" w:themeColor="text1"/>
          <w:sz w:val="28"/>
          <w:szCs w:val="28"/>
        </w:rPr>
        <w:t>Studētgods” p</w:t>
      </w:r>
      <w:r w:rsidR="00FA706D" w:rsidRPr="00421206">
        <w:rPr>
          <w:rFonts w:ascii="Times New Roman" w:eastAsia="Times New Roman" w:hAnsi="Times New Roman" w:cs="Times New Roman"/>
          <w:b/>
          <w:color w:val="000000" w:themeColor="text1"/>
          <w:sz w:val="28"/>
          <w:szCs w:val="28"/>
        </w:rPr>
        <w:t xml:space="preserve">rogrammas </w:t>
      </w:r>
      <w:r w:rsidR="00FA706D" w:rsidRPr="002E5E8C">
        <w:rPr>
          <w:rFonts w:ascii="Times New Roman" w:eastAsia="Times New Roman" w:hAnsi="Times New Roman" w:cs="Times New Roman"/>
          <w:b/>
          <w:sz w:val="28"/>
          <w:szCs w:val="28"/>
        </w:rPr>
        <w:t xml:space="preserve">iespējamā pilnveidošana nākotnē </w:t>
      </w:r>
    </w:p>
    <w:p w14:paraId="38396DAB" w14:textId="137E2E2F" w:rsidR="00815706" w:rsidRPr="002E5E8C" w:rsidRDefault="00226718" w:rsidP="00FA706D">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Studiju programmu kvalitāte</w:t>
      </w:r>
    </w:p>
    <w:p w14:paraId="18010D98" w14:textId="015DBB01" w:rsidR="00FD6F6A" w:rsidRPr="002E5E8C" w:rsidRDefault="00FD6F6A"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Kā viens iespējamais aspekts nākotnē ir vērtējams princips, ka studiju finansējums, </w:t>
      </w:r>
      <w:r w:rsidR="00226718" w:rsidRPr="002E5E8C">
        <w:rPr>
          <w:rFonts w:ascii="Times New Roman" w:eastAsia="Times New Roman" w:hAnsi="Times New Roman" w:cs="Times New Roman"/>
          <w:sz w:val="28"/>
          <w:szCs w:val="28"/>
        </w:rPr>
        <w:t xml:space="preserve">ieskaitot </w:t>
      </w:r>
      <w:r w:rsidRPr="002E5E8C">
        <w:rPr>
          <w:rFonts w:ascii="Times New Roman" w:eastAsia="Times New Roman" w:hAnsi="Times New Roman" w:cs="Times New Roman"/>
          <w:sz w:val="28"/>
          <w:szCs w:val="28"/>
        </w:rPr>
        <w:t xml:space="preserve">stipendiju finansējumu, pakāpeniski </w:t>
      </w:r>
      <w:r w:rsidR="00C369C3" w:rsidRPr="002E5E8C">
        <w:rPr>
          <w:rFonts w:ascii="Times New Roman" w:eastAsia="Times New Roman" w:hAnsi="Times New Roman" w:cs="Times New Roman"/>
          <w:sz w:val="28"/>
          <w:szCs w:val="28"/>
        </w:rPr>
        <w:t xml:space="preserve">visās studiju jomās </w:t>
      </w:r>
      <w:r w:rsidRPr="002E5E8C">
        <w:rPr>
          <w:rFonts w:ascii="Times New Roman" w:eastAsia="Times New Roman" w:hAnsi="Times New Roman" w:cs="Times New Roman"/>
          <w:sz w:val="28"/>
          <w:szCs w:val="28"/>
        </w:rPr>
        <w:t xml:space="preserve">būtu jānovirza tikai tām studiju programmām, kas akreditācijā ir </w:t>
      </w:r>
      <w:r w:rsidRPr="002E1F68">
        <w:rPr>
          <w:rFonts w:ascii="Times New Roman" w:eastAsia="Times New Roman" w:hAnsi="Times New Roman" w:cs="Times New Roman"/>
          <w:color w:val="000000" w:themeColor="text1"/>
          <w:sz w:val="28"/>
          <w:szCs w:val="28"/>
        </w:rPr>
        <w:t>saņēmuš</w:t>
      </w:r>
      <w:r w:rsidR="006D6BA5" w:rsidRPr="002E1F68">
        <w:rPr>
          <w:rFonts w:ascii="Times New Roman" w:eastAsia="Times New Roman" w:hAnsi="Times New Roman" w:cs="Times New Roman"/>
          <w:color w:val="000000" w:themeColor="text1"/>
          <w:sz w:val="28"/>
          <w:szCs w:val="28"/>
        </w:rPr>
        <w:t xml:space="preserve">as </w:t>
      </w:r>
      <w:r w:rsidRPr="002E1F68">
        <w:rPr>
          <w:rFonts w:ascii="Times New Roman" w:eastAsia="Times New Roman" w:hAnsi="Times New Roman" w:cs="Times New Roman"/>
          <w:color w:val="000000" w:themeColor="text1"/>
          <w:sz w:val="28"/>
          <w:szCs w:val="28"/>
        </w:rPr>
        <w:t xml:space="preserve">novērtējumus </w:t>
      </w:r>
      <w:r w:rsidRPr="002E5E8C">
        <w:rPr>
          <w:rFonts w:ascii="Times New Roman" w:eastAsia="Times New Roman" w:hAnsi="Times New Roman" w:cs="Times New Roman"/>
          <w:sz w:val="28"/>
          <w:szCs w:val="28"/>
        </w:rPr>
        <w:t xml:space="preserve">«izcili» un «labi». </w:t>
      </w:r>
      <w:r w:rsidR="00226718" w:rsidRPr="002E5E8C">
        <w:rPr>
          <w:rFonts w:ascii="Times New Roman" w:eastAsia="Times New Roman" w:hAnsi="Times New Roman" w:cs="Times New Roman"/>
          <w:sz w:val="28"/>
          <w:szCs w:val="28"/>
        </w:rPr>
        <w:t>Stipendiju pieejamība, tāpat kā budžeta finansējuma pieejamība studijām, būtu viens ko kvalitātes signāliem, kas palīdzētu studējošajam izvēlēties labāko no studiju programmām. Taču šī</w:t>
      </w:r>
      <w:r w:rsidRPr="002E5E8C">
        <w:rPr>
          <w:rFonts w:ascii="Times New Roman" w:eastAsia="Times New Roman" w:hAnsi="Times New Roman" w:cs="Times New Roman"/>
          <w:sz w:val="28"/>
          <w:szCs w:val="28"/>
        </w:rPr>
        <w:t xml:space="preserve"> kritērij</w:t>
      </w:r>
      <w:r w:rsidR="00226718" w:rsidRPr="002E5E8C">
        <w:rPr>
          <w:rFonts w:ascii="Times New Roman" w:eastAsia="Times New Roman" w:hAnsi="Times New Roman" w:cs="Times New Roman"/>
          <w:sz w:val="28"/>
          <w:szCs w:val="28"/>
        </w:rPr>
        <w:t>a ieviešana</w:t>
      </w:r>
      <w:r w:rsidRPr="002E5E8C">
        <w:rPr>
          <w:rFonts w:ascii="Times New Roman" w:eastAsia="Times New Roman" w:hAnsi="Times New Roman" w:cs="Times New Roman"/>
          <w:sz w:val="28"/>
          <w:szCs w:val="28"/>
        </w:rPr>
        <w:t xml:space="preserve"> būtu </w:t>
      </w:r>
      <w:r w:rsidR="00226718" w:rsidRPr="002E5E8C">
        <w:rPr>
          <w:rFonts w:ascii="Times New Roman" w:eastAsia="Times New Roman" w:hAnsi="Times New Roman" w:cs="Times New Roman"/>
          <w:sz w:val="28"/>
          <w:szCs w:val="28"/>
        </w:rPr>
        <w:t>vērtējama</w:t>
      </w:r>
      <w:r w:rsidRPr="002E5E8C">
        <w:rPr>
          <w:rFonts w:ascii="Times New Roman" w:eastAsia="Times New Roman" w:hAnsi="Times New Roman" w:cs="Times New Roman"/>
          <w:sz w:val="28"/>
          <w:szCs w:val="28"/>
        </w:rPr>
        <w:t xml:space="preserve"> vidējā termiņā, kopsakarībā ar </w:t>
      </w:r>
      <w:r w:rsidR="002E1F68">
        <w:rPr>
          <w:rFonts w:ascii="Times New Roman" w:eastAsia="Times New Roman" w:hAnsi="Times New Roman" w:cs="Times New Roman"/>
          <w:sz w:val="28"/>
          <w:szCs w:val="28"/>
        </w:rPr>
        <w:t>pagājušogad iesākto</w:t>
      </w:r>
      <w:r w:rsidRPr="002E5E8C">
        <w:rPr>
          <w:rFonts w:ascii="Times New Roman" w:eastAsia="Times New Roman" w:hAnsi="Times New Roman" w:cs="Times New Roman"/>
          <w:sz w:val="28"/>
          <w:szCs w:val="28"/>
        </w:rPr>
        <w:t xml:space="preserve"> jauno </w:t>
      </w:r>
      <w:r w:rsidR="007041F8">
        <w:rPr>
          <w:rFonts w:ascii="Times New Roman" w:eastAsia="Times New Roman" w:hAnsi="Times New Roman" w:cs="Times New Roman"/>
          <w:sz w:val="28"/>
          <w:szCs w:val="28"/>
        </w:rPr>
        <w:t xml:space="preserve">studiju virzienu </w:t>
      </w:r>
      <w:r w:rsidRPr="002E5E8C">
        <w:rPr>
          <w:rFonts w:ascii="Times New Roman" w:eastAsia="Times New Roman" w:hAnsi="Times New Roman" w:cs="Times New Roman"/>
          <w:sz w:val="28"/>
          <w:szCs w:val="28"/>
        </w:rPr>
        <w:t>akreditācijas ciklu</w:t>
      </w:r>
      <w:r w:rsidR="002E1F68">
        <w:rPr>
          <w:rFonts w:ascii="Times New Roman" w:eastAsia="Times New Roman" w:hAnsi="Times New Roman" w:cs="Times New Roman"/>
          <w:sz w:val="28"/>
          <w:szCs w:val="28"/>
        </w:rPr>
        <w:t>, kas ilgs līdz 2024.gada 30. jūnijam</w:t>
      </w:r>
      <w:r w:rsidRPr="002E5E8C">
        <w:rPr>
          <w:rFonts w:ascii="Times New Roman" w:eastAsia="Times New Roman" w:hAnsi="Times New Roman" w:cs="Times New Roman"/>
          <w:sz w:val="28"/>
          <w:szCs w:val="28"/>
        </w:rPr>
        <w:t xml:space="preserve">. </w:t>
      </w:r>
    </w:p>
    <w:p w14:paraId="3226F68F" w14:textId="77777777" w:rsidR="00226718" w:rsidRPr="002E5E8C" w:rsidRDefault="00226718" w:rsidP="00226718">
      <w:pPr>
        <w:jc w:val="both"/>
        <w:rPr>
          <w:rFonts w:ascii="Times New Roman" w:eastAsia="Times New Roman" w:hAnsi="Times New Roman" w:cs="Times New Roman"/>
          <w:sz w:val="28"/>
          <w:szCs w:val="28"/>
          <w:u w:val="single"/>
        </w:rPr>
      </w:pPr>
      <w:r w:rsidRPr="002E5E8C">
        <w:rPr>
          <w:rFonts w:ascii="Times New Roman" w:eastAsia="Times New Roman" w:hAnsi="Times New Roman" w:cs="Times New Roman"/>
          <w:sz w:val="28"/>
          <w:szCs w:val="28"/>
          <w:u w:val="single"/>
        </w:rPr>
        <w:t>Ģimenes ienākumu slieksnis</w:t>
      </w:r>
    </w:p>
    <w:p w14:paraId="765E4CB1" w14:textId="5D77B366" w:rsidR="00226718" w:rsidRPr="002E5E8C" w:rsidRDefault="00226718"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Viens no iespējamiem kritērijiem, kas tika vērtēts </w:t>
      </w:r>
      <w:r w:rsidRPr="002E1F68">
        <w:rPr>
          <w:rFonts w:ascii="Times New Roman" w:eastAsia="Times New Roman" w:hAnsi="Times New Roman" w:cs="Times New Roman"/>
          <w:color w:val="000000" w:themeColor="text1"/>
          <w:sz w:val="28"/>
          <w:szCs w:val="28"/>
        </w:rPr>
        <w:t xml:space="preserve">programmas </w:t>
      </w:r>
      <w:r w:rsidR="00DC7726" w:rsidRPr="002E1F68">
        <w:rPr>
          <w:rFonts w:ascii="Times New Roman" w:eastAsia="Times New Roman" w:hAnsi="Times New Roman" w:cs="Times New Roman"/>
          <w:color w:val="000000" w:themeColor="text1"/>
          <w:sz w:val="28"/>
          <w:szCs w:val="28"/>
        </w:rPr>
        <w:t xml:space="preserve">“Studētgods” </w:t>
      </w:r>
      <w:r w:rsidRPr="002E1F68">
        <w:rPr>
          <w:rFonts w:ascii="Times New Roman" w:eastAsia="Times New Roman" w:hAnsi="Times New Roman" w:cs="Times New Roman"/>
          <w:color w:val="000000" w:themeColor="text1"/>
          <w:sz w:val="28"/>
          <w:szCs w:val="28"/>
        </w:rPr>
        <w:t>veidošanas laikā, bija noteikt ģimenes ienākumu slieksni, līdz kuram studējošais kvalificētos šai atbalsta programmai. Taču šī kritērija ieviešana r</w:t>
      </w:r>
      <w:r w:rsidR="008D4647" w:rsidRPr="002E1F68">
        <w:rPr>
          <w:rFonts w:ascii="Times New Roman" w:eastAsia="Times New Roman" w:hAnsi="Times New Roman" w:cs="Times New Roman"/>
          <w:color w:val="000000" w:themeColor="text1"/>
          <w:sz w:val="28"/>
          <w:szCs w:val="28"/>
        </w:rPr>
        <w:t>a</w:t>
      </w:r>
      <w:r w:rsidRPr="002E1F68">
        <w:rPr>
          <w:rFonts w:ascii="Times New Roman" w:eastAsia="Times New Roman" w:hAnsi="Times New Roman" w:cs="Times New Roman"/>
          <w:color w:val="000000" w:themeColor="text1"/>
          <w:sz w:val="28"/>
          <w:szCs w:val="28"/>
        </w:rPr>
        <w:t xml:space="preserve">dītu nesamērīgu </w:t>
      </w:r>
      <w:r w:rsidRPr="002E5E8C">
        <w:rPr>
          <w:rFonts w:ascii="Times New Roman" w:eastAsia="Times New Roman" w:hAnsi="Times New Roman" w:cs="Times New Roman"/>
          <w:sz w:val="28"/>
          <w:szCs w:val="28"/>
        </w:rPr>
        <w:t>slogu visiem šīs programmas atbalsta pretendentiem un administrētājiem, lai izsl</w:t>
      </w:r>
      <w:r w:rsidR="000079FD" w:rsidRPr="002E5E8C">
        <w:rPr>
          <w:rFonts w:ascii="Times New Roman" w:eastAsia="Times New Roman" w:hAnsi="Times New Roman" w:cs="Times New Roman"/>
          <w:sz w:val="28"/>
          <w:szCs w:val="28"/>
        </w:rPr>
        <w:t>ēgtu mazu</w:t>
      </w:r>
      <w:r w:rsidRPr="002E5E8C">
        <w:rPr>
          <w:rFonts w:ascii="Times New Roman" w:eastAsia="Times New Roman" w:hAnsi="Times New Roman" w:cs="Times New Roman"/>
          <w:sz w:val="28"/>
          <w:szCs w:val="28"/>
        </w:rPr>
        <w:t xml:space="preserve"> potenciālo atbalsta saņēmēju daļu</w:t>
      </w:r>
      <w:r w:rsidR="009D6BB3" w:rsidRPr="002E5E8C">
        <w:rPr>
          <w:rFonts w:ascii="Times New Roman" w:eastAsia="Times New Roman" w:hAnsi="Times New Roman" w:cs="Times New Roman"/>
          <w:sz w:val="28"/>
          <w:szCs w:val="28"/>
        </w:rPr>
        <w:t>.</w:t>
      </w:r>
    </w:p>
    <w:p w14:paraId="658C213B" w14:textId="43FEB7F0" w:rsidR="00226718" w:rsidRPr="002E5E8C" w:rsidRDefault="00226718" w:rsidP="00226718">
      <w:pPr>
        <w:jc w:val="both"/>
        <w:rPr>
          <w:rFonts w:ascii="Times New Roman" w:eastAsia="Times New Roman" w:hAnsi="Times New Roman" w:cs="Times New Roman"/>
          <w:sz w:val="28"/>
          <w:szCs w:val="28"/>
          <w:highlight w:val="yellow"/>
        </w:rPr>
      </w:pPr>
      <w:r w:rsidRPr="002E5E8C">
        <w:rPr>
          <w:rFonts w:ascii="Times New Roman" w:eastAsia="Times New Roman" w:hAnsi="Times New Roman" w:cs="Times New Roman"/>
          <w:sz w:val="28"/>
          <w:szCs w:val="28"/>
        </w:rPr>
        <w:t xml:space="preserve">Saskaņā ar Labklājības ministrijas </w:t>
      </w:r>
      <w:r w:rsidR="00C369C3" w:rsidRPr="002E5E8C">
        <w:rPr>
          <w:rFonts w:ascii="Times New Roman" w:eastAsia="Times New Roman" w:hAnsi="Times New Roman" w:cs="Times New Roman"/>
          <w:sz w:val="28"/>
          <w:szCs w:val="28"/>
        </w:rPr>
        <w:t>datiem</w:t>
      </w:r>
      <w:r w:rsidRPr="002E5E8C">
        <w:rPr>
          <w:rFonts w:ascii="Times New Roman" w:eastAsia="Times New Roman" w:hAnsi="Times New Roman" w:cs="Times New Roman"/>
          <w:sz w:val="28"/>
          <w:szCs w:val="28"/>
        </w:rPr>
        <w:t xml:space="preserve">, </w:t>
      </w:r>
      <w:r w:rsidR="00AB44DE" w:rsidRPr="002E5E8C">
        <w:rPr>
          <w:rFonts w:ascii="Times New Roman" w:eastAsia="Times New Roman" w:hAnsi="Times New Roman" w:cs="Times New Roman"/>
          <w:sz w:val="28"/>
          <w:szCs w:val="28"/>
        </w:rPr>
        <w:t>n</w:t>
      </w:r>
      <w:r w:rsidR="00C369C3" w:rsidRPr="002E5E8C">
        <w:rPr>
          <w:rFonts w:ascii="Times New Roman" w:eastAsia="Times New Roman" w:hAnsi="Times New Roman" w:cs="Times New Roman"/>
          <w:sz w:val="28"/>
          <w:szCs w:val="28"/>
        </w:rPr>
        <w:t>o visām mājsaimniecībām, kurās dzīvo pāris ar trim un vairāk bērniem, 2019.gadā divas trešdaļas dzīvoja pirmajā (trūcīgāka</w:t>
      </w:r>
      <w:r w:rsidR="00AB44DE" w:rsidRPr="002E5E8C">
        <w:rPr>
          <w:rFonts w:ascii="Times New Roman" w:eastAsia="Times New Roman" w:hAnsi="Times New Roman" w:cs="Times New Roman"/>
          <w:sz w:val="28"/>
          <w:szCs w:val="28"/>
        </w:rPr>
        <w:t>jā) un otrajā ienākumu kvintilē</w:t>
      </w:r>
      <w:r w:rsidR="00C369C3" w:rsidRPr="002E5E8C">
        <w:rPr>
          <w:rFonts w:ascii="Times New Roman" w:eastAsia="Times New Roman" w:hAnsi="Times New Roman" w:cs="Times New Roman"/>
          <w:sz w:val="28"/>
          <w:szCs w:val="28"/>
        </w:rPr>
        <w:t>, bet tikai 8,4% no šīm mājsaimniecībām dzīvoja turīgākajā kvintilē</w:t>
      </w:r>
      <w:r w:rsidR="00AB44DE" w:rsidRPr="002E5E8C">
        <w:rPr>
          <w:rStyle w:val="FootnoteReference"/>
          <w:rFonts w:ascii="Times New Roman" w:eastAsia="Times New Roman" w:hAnsi="Times New Roman" w:cs="Times New Roman"/>
          <w:sz w:val="28"/>
          <w:szCs w:val="28"/>
        </w:rPr>
        <w:footnoteReference w:id="13"/>
      </w:r>
      <w:r w:rsidR="00C369C3" w:rsidRPr="002E5E8C">
        <w:rPr>
          <w:rFonts w:ascii="Times New Roman" w:eastAsia="Times New Roman" w:hAnsi="Times New Roman" w:cs="Times New Roman"/>
          <w:sz w:val="28"/>
          <w:szCs w:val="28"/>
        </w:rPr>
        <w:t>.</w:t>
      </w:r>
      <w:r w:rsidR="00AB44DE" w:rsidRPr="002E5E8C">
        <w:rPr>
          <w:rFonts w:ascii="Times New Roman" w:eastAsia="Times New Roman" w:hAnsi="Times New Roman" w:cs="Times New Roman"/>
          <w:sz w:val="28"/>
          <w:szCs w:val="28"/>
        </w:rPr>
        <w:t xml:space="preserve"> </w:t>
      </w:r>
    </w:p>
    <w:p w14:paraId="3911E58F" w14:textId="2145115D" w:rsidR="00AB44DE" w:rsidRPr="002E5E8C" w:rsidRDefault="00AB44DE"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Turīgāko mājsaimniecību kvintilē, kurā ietilpst tikai 8,4%</w:t>
      </w:r>
      <w:r w:rsidR="005B3ECD">
        <w:rPr>
          <w:rFonts w:ascii="Times New Roman" w:eastAsia="Times New Roman" w:hAnsi="Times New Roman" w:cs="Times New Roman"/>
          <w:sz w:val="28"/>
          <w:szCs w:val="28"/>
        </w:rPr>
        <w:t xml:space="preserve"> </w:t>
      </w:r>
      <w:r w:rsidR="005B3ECD" w:rsidRPr="005B3ECD">
        <w:rPr>
          <w:rFonts w:ascii="Times New Roman" w:eastAsia="Times New Roman" w:hAnsi="Times New Roman" w:cs="Times New Roman"/>
          <w:sz w:val="28"/>
          <w:szCs w:val="28"/>
        </w:rPr>
        <w:t>no mājsaimniecībām ar trīs un vairāk bērnu</w:t>
      </w:r>
      <w:r w:rsidRPr="002E5E8C">
        <w:rPr>
          <w:rFonts w:ascii="Times New Roman" w:eastAsia="Times New Roman" w:hAnsi="Times New Roman" w:cs="Times New Roman"/>
          <w:sz w:val="28"/>
          <w:szCs w:val="28"/>
        </w:rPr>
        <w:t xml:space="preserve">, vidējie ienākumi uz vienu mājsaimniecības locekli bija 1 290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un zemākā ienākumu robeža šajās mājsaimniecībās bija 828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mēnesī uz vienu mājsaimniecības locekli. </w:t>
      </w:r>
    </w:p>
    <w:p w14:paraId="4714FA6A" w14:textId="2CE2882B" w:rsidR="000079FD" w:rsidRPr="002E5E8C" w:rsidRDefault="000079FD"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ņemtu vērā šo kritēriju, visiem potenciāliem atbalsta pretendentiem, kuru skaits lēšams </w:t>
      </w:r>
      <w:r w:rsidR="00F57BF8" w:rsidRPr="00F57BF8">
        <w:rPr>
          <w:rFonts w:ascii="Times New Roman" w:eastAsia="Times New Roman" w:hAnsi="Times New Roman" w:cs="Times New Roman"/>
          <w:sz w:val="28"/>
          <w:szCs w:val="28"/>
        </w:rPr>
        <w:t>orientējoši</w:t>
      </w:r>
      <w:r w:rsidRPr="00F57BF8">
        <w:rPr>
          <w:rFonts w:ascii="Times New Roman" w:eastAsia="Times New Roman" w:hAnsi="Times New Roman" w:cs="Times New Roman"/>
          <w:sz w:val="28"/>
          <w:szCs w:val="28"/>
        </w:rPr>
        <w:t xml:space="preserve"> </w:t>
      </w:r>
      <w:r w:rsidR="00F57BF8" w:rsidRPr="00F57BF8">
        <w:rPr>
          <w:rFonts w:ascii="Times New Roman" w:eastAsia="Times New Roman" w:hAnsi="Times New Roman" w:cs="Times New Roman"/>
          <w:sz w:val="28"/>
          <w:szCs w:val="28"/>
        </w:rPr>
        <w:t xml:space="preserve">2 000 </w:t>
      </w:r>
      <w:r w:rsidRPr="00F57BF8">
        <w:rPr>
          <w:rFonts w:ascii="Times New Roman" w:eastAsia="Times New Roman" w:hAnsi="Times New Roman" w:cs="Times New Roman"/>
          <w:sz w:val="28"/>
          <w:szCs w:val="28"/>
        </w:rPr>
        <w:t xml:space="preserve">pirmajā gadā un attiecīgi </w:t>
      </w:r>
      <w:r w:rsidR="009D6BB3" w:rsidRPr="00F57BF8">
        <w:rPr>
          <w:rFonts w:ascii="Times New Roman" w:eastAsia="Times New Roman" w:hAnsi="Times New Roman" w:cs="Times New Roman"/>
          <w:sz w:val="28"/>
          <w:szCs w:val="28"/>
        </w:rPr>
        <w:t>dubultotos, trīskāršotos un četrkāršotos</w:t>
      </w:r>
      <w:r w:rsidRPr="00F57BF8">
        <w:rPr>
          <w:rFonts w:ascii="Times New Roman" w:eastAsia="Times New Roman" w:hAnsi="Times New Roman" w:cs="Times New Roman"/>
          <w:sz w:val="28"/>
          <w:szCs w:val="28"/>
        </w:rPr>
        <w:t xml:space="preserve"> nākamajos gados, būtu jāsniedz informācija</w:t>
      </w:r>
      <w:r w:rsidRPr="002E5E8C">
        <w:rPr>
          <w:rFonts w:ascii="Times New Roman" w:eastAsia="Times New Roman" w:hAnsi="Times New Roman" w:cs="Times New Roman"/>
          <w:sz w:val="28"/>
          <w:szCs w:val="28"/>
        </w:rPr>
        <w:t xml:space="preserve"> par ģimenes ienākumiem. Piemēram, izziņa no Valsts ieņēmumu dienesta (turpmāk- VID) par visu ģimenes locekļu ienākumiem</w:t>
      </w:r>
      <w:r w:rsidR="00C21337" w:rsidRPr="002E5E8C">
        <w:rPr>
          <w:rFonts w:ascii="Times New Roman" w:eastAsia="Times New Roman" w:hAnsi="Times New Roman" w:cs="Times New Roman"/>
          <w:sz w:val="28"/>
          <w:szCs w:val="28"/>
        </w:rPr>
        <w:t>, pēc vienotās metodikas dalot informāciju par ienākumiem uz ģimenes locekļu skaitu</w:t>
      </w:r>
      <w:r w:rsidRPr="002E5E8C">
        <w:rPr>
          <w:rFonts w:ascii="Times New Roman" w:eastAsia="Times New Roman" w:hAnsi="Times New Roman" w:cs="Times New Roman"/>
          <w:sz w:val="28"/>
          <w:szCs w:val="28"/>
        </w:rPr>
        <w:t xml:space="preserve">. Tas radītu slogu VID, kam pašlaik </w:t>
      </w:r>
      <w:r w:rsidR="00B200CB" w:rsidRPr="002E5E8C">
        <w:rPr>
          <w:rFonts w:ascii="Times New Roman" w:eastAsia="Times New Roman" w:hAnsi="Times New Roman" w:cs="Times New Roman"/>
          <w:sz w:val="28"/>
          <w:szCs w:val="28"/>
        </w:rPr>
        <w:t>papildus</w:t>
      </w:r>
      <w:r w:rsidRPr="002E5E8C">
        <w:rPr>
          <w:rFonts w:ascii="Times New Roman" w:eastAsia="Times New Roman" w:hAnsi="Times New Roman" w:cs="Times New Roman"/>
          <w:sz w:val="28"/>
          <w:szCs w:val="28"/>
        </w:rPr>
        <w:t xml:space="preserve"> tipiskām funkcijām ir jāveic pasākumi </w:t>
      </w:r>
      <w:r w:rsidR="00B200CB" w:rsidRPr="002E5E8C">
        <w:rPr>
          <w:rFonts w:ascii="Times New Roman" w:eastAsia="Times New Roman" w:hAnsi="Times New Roman" w:cs="Times New Roman"/>
          <w:sz w:val="28"/>
          <w:szCs w:val="28"/>
        </w:rPr>
        <w:t xml:space="preserve">Covid- 19 </w:t>
      </w:r>
      <w:r w:rsidR="00B200CB" w:rsidRPr="002E5E8C">
        <w:rPr>
          <w:rFonts w:ascii="Times New Roman" w:eastAsia="Times New Roman" w:hAnsi="Times New Roman" w:cs="Times New Roman"/>
          <w:sz w:val="28"/>
          <w:szCs w:val="28"/>
        </w:rPr>
        <w:lastRenderedPageBreak/>
        <w:t>seku apkarošanai un komersantu atbalstam. Tas rādītu slogu visiem atbalsta pretendentiem</w:t>
      </w:r>
      <w:r w:rsidR="00C21337" w:rsidRPr="002E5E8C">
        <w:rPr>
          <w:rFonts w:ascii="Times New Roman" w:eastAsia="Times New Roman" w:hAnsi="Times New Roman" w:cs="Times New Roman"/>
          <w:sz w:val="28"/>
          <w:szCs w:val="28"/>
        </w:rPr>
        <w:t>, kam būtu jāsaņem šādas izziņas</w:t>
      </w:r>
      <w:r w:rsidR="00B200CB" w:rsidRPr="002E5E8C">
        <w:rPr>
          <w:rFonts w:ascii="Times New Roman" w:eastAsia="Times New Roman" w:hAnsi="Times New Roman" w:cs="Times New Roman"/>
          <w:sz w:val="28"/>
          <w:szCs w:val="28"/>
        </w:rPr>
        <w:t>. Kā arī augstskolām, kam būtu jāizskata šīs izzi</w:t>
      </w:r>
      <w:r w:rsidR="00C21337" w:rsidRPr="002E5E8C">
        <w:rPr>
          <w:rFonts w:ascii="Times New Roman" w:eastAsia="Times New Roman" w:hAnsi="Times New Roman" w:cs="Times New Roman"/>
          <w:sz w:val="28"/>
          <w:szCs w:val="28"/>
        </w:rPr>
        <w:t xml:space="preserve">ņas. </w:t>
      </w:r>
    </w:p>
    <w:p w14:paraId="2DC5F94D" w14:textId="4EB665A2" w:rsidR="00472001" w:rsidRPr="002E5E8C" w:rsidRDefault="00C21337" w:rsidP="0047200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Ar to tiktu izslēgta vien neliela pretendentu daļa</w:t>
      </w:r>
      <w:r w:rsidR="009D6BB3" w:rsidRPr="002E5E8C">
        <w:rPr>
          <w:rFonts w:ascii="Times New Roman" w:eastAsia="Times New Roman" w:hAnsi="Times New Roman" w:cs="Times New Roman"/>
          <w:sz w:val="28"/>
          <w:szCs w:val="28"/>
        </w:rPr>
        <w:t xml:space="preserve"> (mazāk par 8,4%).</w:t>
      </w:r>
      <w:r w:rsidRPr="002E5E8C">
        <w:rPr>
          <w:rFonts w:ascii="Times New Roman" w:eastAsia="Times New Roman" w:hAnsi="Times New Roman" w:cs="Times New Roman"/>
          <w:sz w:val="28"/>
          <w:szCs w:val="28"/>
        </w:rPr>
        <w:t xml:space="preserve"> Ministrijas ieskatā</w:t>
      </w:r>
      <w:r w:rsidR="008D4647"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 izslēgto pretendentu skaits neattaisnotu administratīvo slogu</w:t>
      </w:r>
      <w:r w:rsidR="001879D1">
        <w:rPr>
          <w:rFonts w:ascii="Times New Roman" w:eastAsia="Times New Roman" w:hAnsi="Times New Roman" w:cs="Times New Roman"/>
          <w:sz w:val="28"/>
          <w:szCs w:val="28"/>
        </w:rPr>
        <w:t xml:space="preserve"> visiem atbalsta pretendentiem</w:t>
      </w:r>
      <w:r w:rsidRPr="002E5E8C">
        <w:rPr>
          <w:rFonts w:ascii="Times New Roman" w:eastAsia="Times New Roman" w:hAnsi="Times New Roman" w:cs="Times New Roman"/>
          <w:sz w:val="28"/>
          <w:szCs w:val="28"/>
        </w:rPr>
        <w:t xml:space="preserve">. </w:t>
      </w:r>
      <w:r w:rsidR="000079FD" w:rsidRPr="002E5E8C">
        <w:rPr>
          <w:rFonts w:ascii="Times New Roman" w:eastAsia="Times New Roman" w:hAnsi="Times New Roman" w:cs="Times New Roman"/>
          <w:sz w:val="28"/>
          <w:szCs w:val="28"/>
        </w:rPr>
        <w:t>Pirmkārt, ienākum</w:t>
      </w:r>
      <w:r w:rsidRPr="002E5E8C">
        <w:rPr>
          <w:rFonts w:ascii="Times New Roman" w:eastAsia="Times New Roman" w:hAnsi="Times New Roman" w:cs="Times New Roman"/>
          <w:sz w:val="28"/>
          <w:szCs w:val="28"/>
        </w:rPr>
        <w:t>i</w:t>
      </w:r>
      <w:r w:rsidR="009D6BB3" w:rsidRPr="002E5E8C">
        <w:rPr>
          <w:rFonts w:ascii="Times New Roman" w:eastAsia="Times New Roman" w:hAnsi="Times New Roman" w:cs="Times New Roman"/>
          <w:sz w:val="28"/>
          <w:szCs w:val="28"/>
        </w:rPr>
        <w:t xml:space="preserve"> ap 828</w:t>
      </w:r>
      <w:r w:rsidRPr="002E5E8C">
        <w:rPr>
          <w:rFonts w:ascii="Times New Roman" w:eastAsia="Times New Roman" w:hAnsi="Times New Roman" w:cs="Times New Roman"/>
          <w:sz w:val="28"/>
          <w:szCs w:val="28"/>
        </w:rPr>
        <w:t xml:space="preserve"> </w:t>
      </w:r>
      <w:r w:rsidR="00BF69BB" w:rsidRPr="00BF69BB">
        <w:rPr>
          <w:rFonts w:ascii="Times New Roman" w:eastAsia="Times New Roman" w:hAnsi="Times New Roman" w:cs="Times New Roman"/>
          <w:i/>
          <w:sz w:val="28"/>
          <w:szCs w:val="28"/>
        </w:rPr>
        <w:t>euro</w:t>
      </w:r>
      <w:r w:rsidRPr="002E5E8C">
        <w:rPr>
          <w:rFonts w:ascii="Times New Roman" w:eastAsia="Times New Roman" w:hAnsi="Times New Roman" w:cs="Times New Roman"/>
          <w:sz w:val="28"/>
          <w:szCs w:val="28"/>
        </w:rPr>
        <w:t xml:space="preserve"> </w:t>
      </w:r>
      <w:r w:rsidR="009D6BB3" w:rsidRPr="002E5E8C">
        <w:rPr>
          <w:rFonts w:ascii="Times New Roman" w:eastAsia="Times New Roman" w:hAnsi="Times New Roman" w:cs="Times New Roman"/>
          <w:sz w:val="28"/>
          <w:szCs w:val="28"/>
        </w:rPr>
        <w:t xml:space="preserve">bruto </w:t>
      </w:r>
      <w:r w:rsidRPr="002E5E8C">
        <w:rPr>
          <w:rFonts w:ascii="Times New Roman" w:eastAsia="Times New Roman" w:hAnsi="Times New Roman" w:cs="Times New Roman"/>
          <w:sz w:val="28"/>
          <w:szCs w:val="28"/>
        </w:rPr>
        <w:t>uz ģimenes locekli nav ienākumu līmenis, pie kura studējošo sti</w:t>
      </w:r>
      <w:r w:rsidR="0048458A" w:rsidRPr="002E5E8C">
        <w:rPr>
          <w:rFonts w:ascii="Times New Roman" w:eastAsia="Times New Roman" w:hAnsi="Times New Roman" w:cs="Times New Roman"/>
          <w:sz w:val="28"/>
          <w:szCs w:val="28"/>
        </w:rPr>
        <w:t xml:space="preserve">pendija 160 </w:t>
      </w:r>
      <w:r w:rsidR="00BF69BB" w:rsidRPr="00BF69BB">
        <w:rPr>
          <w:rFonts w:ascii="Times New Roman" w:eastAsia="Times New Roman" w:hAnsi="Times New Roman" w:cs="Times New Roman"/>
          <w:i/>
          <w:sz w:val="28"/>
          <w:szCs w:val="28"/>
        </w:rPr>
        <w:t>euro</w:t>
      </w:r>
      <w:r w:rsidR="001879D1">
        <w:rPr>
          <w:rFonts w:ascii="Times New Roman" w:eastAsia="Times New Roman" w:hAnsi="Times New Roman" w:cs="Times New Roman"/>
          <w:sz w:val="28"/>
          <w:szCs w:val="28"/>
        </w:rPr>
        <w:t xml:space="preserve"> būtu nesamērīgi liels</w:t>
      </w:r>
      <w:r w:rsidRPr="002E5E8C">
        <w:rPr>
          <w:rFonts w:ascii="Times New Roman" w:eastAsia="Times New Roman" w:hAnsi="Times New Roman" w:cs="Times New Roman"/>
          <w:sz w:val="28"/>
          <w:szCs w:val="28"/>
        </w:rPr>
        <w:t xml:space="preserve"> atbalsta apjoms. </w:t>
      </w:r>
      <w:r w:rsidRPr="00984443">
        <w:rPr>
          <w:rFonts w:ascii="Times New Roman" w:eastAsia="Times New Roman" w:hAnsi="Times New Roman" w:cs="Times New Roman"/>
          <w:color w:val="000000" w:themeColor="text1"/>
          <w:sz w:val="28"/>
          <w:szCs w:val="28"/>
        </w:rPr>
        <w:t>Otrkārt, visturīgāko ģimeņu atvases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00984443" w:rsidRPr="00984443">
        <w:rPr>
          <w:rFonts w:ascii="Times New Roman" w:eastAsia="Times New Roman" w:hAnsi="Times New Roman" w:cs="Times New Roman"/>
          <w:color w:val="000000" w:themeColor="text1"/>
          <w:sz w:val="28"/>
          <w:szCs w:val="28"/>
        </w:rPr>
        <w:t>iespējams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izvēlēsies studijas ārzemēs</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un šim atbalstam nepieteiksies. </w:t>
      </w:r>
      <w:r w:rsidRPr="002E5E8C">
        <w:rPr>
          <w:rFonts w:ascii="Times New Roman" w:eastAsia="Times New Roman" w:hAnsi="Times New Roman" w:cs="Times New Roman"/>
          <w:sz w:val="28"/>
          <w:szCs w:val="28"/>
        </w:rPr>
        <w:t xml:space="preserve">Treškārt, daudzās citās ES valstīs pastāv arī universāls atbalsts augstākās izglītības iegūšanai visiem studējošiem, neizdalot </w:t>
      </w:r>
      <w:r w:rsidRPr="00984443">
        <w:rPr>
          <w:rFonts w:ascii="Times New Roman" w:eastAsia="Times New Roman" w:hAnsi="Times New Roman" w:cs="Times New Roman"/>
          <w:color w:val="000000" w:themeColor="text1"/>
          <w:sz w:val="28"/>
          <w:szCs w:val="28"/>
        </w:rPr>
        <w:t>atsevišķi kādu studentu grupu ne pēc sekmēm, ne pēc sociāli ekonomiskiem rādītājiem.</w:t>
      </w:r>
      <w:r w:rsidR="00472001" w:rsidRPr="00984443">
        <w:rPr>
          <w:rFonts w:ascii="Times New Roman" w:eastAsia="Times New Roman" w:hAnsi="Times New Roman" w:cs="Times New Roman"/>
          <w:color w:val="000000" w:themeColor="text1"/>
          <w:sz w:val="28"/>
          <w:szCs w:val="28"/>
        </w:rPr>
        <w:t xml:space="preserve"> Līdz ar to</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tas nav ieviešams šoruden</w:t>
      </w:r>
      <w:r w:rsidR="008D4647" w:rsidRPr="00984443">
        <w:rPr>
          <w:rFonts w:ascii="Times New Roman" w:eastAsia="Times New Roman" w:hAnsi="Times New Roman" w:cs="Times New Roman"/>
          <w:color w:val="000000" w:themeColor="text1"/>
          <w:sz w:val="28"/>
          <w:szCs w:val="28"/>
        </w:rPr>
        <w:t>,</w:t>
      </w:r>
      <w:r w:rsidR="00472001" w:rsidRPr="00984443">
        <w:rPr>
          <w:rFonts w:ascii="Times New Roman" w:eastAsia="Times New Roman" w:hAnsi="Times New Roman" w:cs="Times New Roman"/>
          <w:color w:val="000000" w:themeColor="text1"/>
          <w:sz w:val="28"/>
          <w:szCs w:val="28"/>
        </w:rPr>
        <w:t xml:space="preserve"> un vērtējams nākotnē, </w:t>
      </w:r>
      <w:r w:rsidR="00984443">
        <w:rPr>
          <w:rFonts w:ascii="Times New Roman" w:eastAsia="Times New Roman" w:hAnsi="Times New Roman" w:cs="Times New Roman"/>
          <w:color w:val="000000" w:themeColor="text1"/>
          <w:sz w:val="28"/>
          <w:szCs w:val="28"/>
        </w:rPr>
        <w:t>vai</w:t>
      </w:r>
      <w:r w:rsidR="00472001" w:rsidRPr="00984443">
        <w:rPr>
          <w:rFonts w:ascii="Times New Roman" w:eastAsia="Times New Roman" w:hAnsi="Times New Roman" w:cs="Times New Roman"/>
          <w:color w:val="000000" w:themeColor="text1"/>
          <w:sz w:val="28"/>
          <w:szCs w:val="28"/>
        </w:rPr>
        <w:t xml:space="preserve"> un kad ir iespējams ieviest to ar samērīgu </w:t>
      </w:r>
      <w:r w:rsidR="00472001" w:rsidRPr="002E5E8C">
        <w:rPr>
          <w:rFonts w:ascii="Times New Roman" w:eastAsia="Times New Roman" w:hAnsi="Times New Roman" w:cs="Times New Roman"/>
          <w:sz w:val="28"/>
          <w:szCs w:val="28"/>
        </w:rPr>
        <w:t xml:space="preserve">administratīvo slogu. </w:t>
      </w:r>
    </w:p>
    <w:p w14:paraId="5D490CB6" w14:textId="693C6057" w:rsidR="00143527" w:rsidRPr="00067DA2" w:rsidRDefault="00143527" w:rsidP="00472001">
      <w:p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sz w:val="28"/>
          <w:szCs w:val="28"/>
        </w:rPr>
        <w:t xml:space="preserve">Vienlaicīgi, ministrijas </w:t>
      </w:r>
      <w:r w:rsidRPr="00984443">
        <w:rPr>
          <w:rFonts w:ascii="Times New Roman" w:eastAsia="Times New Roman" w:hAnsi="Times New Roman" w:cs="Times New Roman"/>
          <w:color w:val="000000" w:themeColor="text1"/>
          <w:sz w:val="28"/>
          <w:szCs w:val="28"/>
        </w:rPr>
        <w:t>skatījumā</w:t>
      </w:r>
      <w:r w:rsidR="008D4647" w:rsidRPr="00984443">
        <w:rPr>
          <w:rFonts w:ascii="Times New Roman" w:eastAsia="Times New Roman" w:hAnsi="Times New Roman" w:cs="Times New Roman"/>
          <w:color w:val="000000" w:themeColor="text1"/>
          <w:sz w:val="28"/>
          <w:szCs w:val="28"/>
        </w:rPr>
        <w:t>,</w:t>
      </w:r>
      <w:r w:rsidRPr="00984443">
        <w:rPr>
          <w:rFonts w:ascii="Times New Roman" w:eastAsia="Times New Roman" w:hAnsi="Times New Roman" w:cs="Times New Roman"/>
          <w:color w:val="000000" w:themeColor="text1"/>
          <w:sz w:val="28"/>
          <w:szCs w:val="28"/>
        </w:rPr>
        <w:t xml:space="preserve"> </w:t>
      </w:r>
      <w:r w:rsidRPr="002E5E8C">
        <w:rPr>
          <w:rFonts w:ascii="Times New Roman" w:eastAsia="Times New Roman" w:hAnsi="Times New Roman" w:cs="Times New Roman"/>
          <w:sz w:val="28"/>
          <w:szCs w:val="28"/>
        </w:rPr>
        <w:t xml:space="preserve">stipendiju nolikumā jāparedz prasība studējošajam </w:t>
      </w:r>
      <w:r w:rsidRPr="00067DA2">
        <w:rPr>
          <w:rFonts w:ascii="Times New Roman" w:eastAsia="Times New Roman" w:hAnsi="Times New Roman" w:cs="Times New Roman"/>
          <w:color w:val="000000" w:themeColor="text1"/>
          <w:sz w:val="28"/>
          <w:szCs w:val="28"/>
        </w:rPr>
        <w:t>informēt augstskolu par paša ienākumiem.</w:t>
      </w:r>
    </w:p>
    <w:p w14:paraId="4BE3D2C3" w14:textId="40B6CD96" w:rsidR="00226718" w:rsidRPr="00067DA2" w:rsidRDefault="00F321C6" w:rsidP="00226718">
      <w:pPr>
        <w:jc w:val="both"/>
        <w:rPr>
          <w:rFonts w:ascii="Times New Roman" w:eastAsia="Times New Roman" w:hAnsi="Times New Roman" w:cs="Times New Roman"/>
          <w:color w:val="000000" w:themeColor="text1"/>
          <w:sz w:val="28"/>
          <w:szCs w:val="28"/>
          <w:u w:val="single"/>
        </w:rPr>
      </w:pPr>
      <w:r w:rsidRPr="00067DA2">
        <w:rPr>
          <w:rFonts w:ascii="Times New Roman" w:eastAsia="Times New Roman" w:hAnsi="Times New Roman" w:cs="Times New Roman"/>
          <w:color w:val="000000" w:themeColor="text1"/>
          <w:sz w:val="28"/>
          <w:szCs w:val="28"/>
          <w:u w:val="single"/>
        </w:rPr>
        <w:t xml:space="preserve">Programmas </w:t>
      </w:r>
      <w:r w:rsidR="00DC7726" w:rsidRPr="00067DA2">
        <w:rPr>
          <w:rFonts w:ascii="Times New Roman" w:eastAsia="Times New Roman" w:hAnsi="Times New Roman" w:cs="Times New Roman"/>
          <w:color w:val="000000" w:themeColor="text1"/>
          <w:sz w:val="28"/>
          <w:szCs w:val="28"/>
          <w:u w:val="single"/>
        </w:rPr>
        <w:t xml:space="preserve">“Studētgods” </w:t>
      </w:r>
      <w:r w:rsidRPr="00067DA2">
        <w:rPr>
          <w:rFonts w:ascii="Times New Roman" w:eastAsia="Times New Roman" w:hAnsi="Times New Roman" w:cs="Times New Roman"/>
          <w:color w:val="000000" w:themeColor="text1"/>
          <w:sz w:val="28"/>
          <w:szCs w:val="28"/>
          <w:u w:val="single"/>
        </w:rPr>
        <w:t xml:space="preserve">atbalsta saņēmēju </w:t>
      </w:r>
      <w:r w:rsidR="00AA6427" w:rsidRPr="00067DA2">
        <w:rPr>
          <w:rFonts w:ascii="Times New Roman" w:eastAsia="Times New Roman" w:hAnsi="Times New Roman" w:cs="Times New Roman"/>
          <w:color w:val="000000" w:themeColor="text1"/>
          <w:sz w:val="28"/>
          <w:szCs w:val="28"/>
          <w:u w:val="single"/>
        </w:rPr>
        <w:t>loka paplašināšana</w:t>
      </w:r>
    </w:p>
    <w:p w14:paraId="7725E8B7" w14:textId="63E485D8" w:rsidR="00F321C6" w:rsidRDefault="00F321C6" w:rsidP="00226718">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Nākotnē atkarībā no </w:t>
      </w:r>
      <w:r w:rsidR="00512518" w:rsidRPr="002E5E8C">
        <w:rPr>
          <w:rFonts w:ascii="Times New Roman" w:eastAsia="Times New Roman" w:hAnsi="Times New Roman" w:cs="Times New Roman"/>
          <w:sz w:val="28"/>
          <w:szCs w:val="28"/>
        </w:rPr>
        <w:t xml:space="preserve">iespējām un programmas </w:t>
      </w:r>
      <w:r w:rsidR="00512518" w:rsidRPr="00067DA2">
        <w:rPr>
          <w:rFonts w:ascii="Times New Roman" w:eastAsia="Times New Roman" w:hAnsi="Times New Roman" w:cs="Times New Roman"/>
          <w:color w:val="000000" w:themeColor="text1"/>
          <w:sz w:val="28"/>
          <w:szCs w:val="28"/>
        </w:rPr>
        <w:t>rezultātiem</w:t>
      </w:r>
      <w:r w:rsidR="008D4647" w:rsidRPr="00067DA2">
        <w:rPr>
          <w:rFonts w:ascii="Times New Roman" w:eastAsia="Times New Roman" w:hAnsi="Times New Roman" w:cs="Times New Roman"/>
          <w:color w:val="000000" w:themeColor="text1"/>
          <w:sz w:val="28"/>
          <w:szCs w:val="28"/>
        </w:rPr>
        <w:t>,</w:t>
      </w:r>
      <w:r w:rsidR="00512518" w:rsidRPr="00067DA2">
        <w:rPr>
          <w:rFonts w:ascii="Times New Roman" w:eastAsia="Times New Roman" w:hAnsi="Times New Roman" w:cs="Times New Roman"/>
          <w:color w:val="000000" w:themeColor="text1"/>
          <w:sz w:val="28"/>
          <w:szCs w:val="28"/>
        </w:rPr>
        <w:t xml:space="preserve"> </w:t>
      </w:r>
      <w:r w:rsidR="00512518" w:rsidRPr="002E5E8C">
        <w:rPr>
          <w:rFonts w:ascii="Times New Roman" w:eastAsia="Times New Roman" w:hAnsi="Times New Roman" w:cs="Times New Roman"/>
          <w:sz w:val="28"/>
          <w:szCs w:val="28"/>
        </w:rPr>
        <w:t>ir vērtējamas iespējas paplašināt pretendentu loku ar daudzbērnu ģimeņu vecākiem, kuri varēja atlikt studijas dēļ ģimenes pienākumiem vai k</w:t>
      </w:r>
      <w:r w:rsidR="00067DA2">
        <w:rPr>
          <w:rFonts w:ascii="Times New Roman" w:eastAsia="Times New Roman" w:hAnsi="Times New Roman" w:cs="Times New Roman"/>
          <w:sz w:val="28"/>
          <w:szCs w:val="28"/>
        </w:rPr>
        <w:t xml:space="preserve">uriem </w:t>
      </w:r>
      <w:r w:rsidR="00315FDD" w:rsidRPr="002E5E8C">
        <w:rPr>
          <w:rFonts w:ascii="Times New Roman" w:eastAsia="Times New Roman" w:hAnsi="Times New Roman" w:cs="Times New Roman"/>
          <w:sz w:val="28"/>
          <w:szCs w:val="28"/>
        </w:rPr>
        <w:t xml:space="preserve">pēc pārtraukuma </w:t>
      </w:r>
      <w:r w:rsidR="00512518" w:rsidRPr="002E5E8C">
        <w:rPr>
          <w:rFonts w:ascii="Times New Roman" w:eastAsia="Times New Roman" w:hAnsi="Times New Roman" w:cs="Times New Roman"/>
          <w:sz w:val="28"/>
          <w:szCs w:val="28"/>
        </w:rPr>
        <w:t xml:space="preserve">ir nepieciešams pārkvalificēties un atgriezties darba tirgū ar jaunām iemaņām. </w:t>
      </w:r>
      <w:r w:rsidR="001879D1">
        <w:rPr>
          <w:rFonts w:ascii="Times New Roman" w:eastAsia="Times New Roman" w:hAnsi="Times New Roman" w:cs="Times New Roman"/>
          <w:sz w:val="28"/>
          <w:szCs w:val="28"/>
        </w:rPr>
        <w:t xml:space="preserve">Kā </w:t>
      </w:r>
      <w:r w:rsidR="00067DA2">
        <w:rPr>
          <w:rFonts w:ascii="Times New Roman" w:eastAsia="Times New Roman" w:hAnsi="Times New Roman" w:cs="Times New Roman"/>
          <w:sz w:val="28"/>
          <w:szCs w:val="28"/>
        </w:rPr>
        <w:t xml:space="preserve">atbalsts var tikt attiecināts </w:t>
      </w:r>
      <w:r w:rsidR="001879D1">
        <w:rPr>
          <w:rFonts w:ascii="Times New Roman" w:eastAsia="Times New Roman" w:hAnsi="Times New Roman" w:cs="Times New Roman"/>
          <w:sz w:val="28"/>
          <w:szCs w:val="28"/>
        </w:rPr>
        <w:t>arī uz neklātienes</w:t>
      </w:r>
      <w:r w:rsidR="00990436">
        <w:rPr>
          <w:rFonts w:ascii="Times New Roman" w:eastAsia="Times New Roman" w:hAnsi="Times New Roman" w:cs="Times New Roman"/>
          <w:sz w:val="28"/>
          <w:szCs w:val="28"/>
        </w:rPr>
        <w:t xml:space="preserve"> un nepilna laika</w:t>
      </w:r>
      <w:r w:rsidR="001879D1">
        <w:rPr>
          <w:rFonts w:ascii="Times New Roman" w:eastAsia="Times New Roman" w:hAnsi="Times New Roman" w:cs="Times New Roman"/>
          <w:sz w:val="28"/>
          <w:szCs w:val="28"/>
        </w:rPr>
        <w:t xml:space="preserve"> studijām.</w:t>
      </w:r>
    </w:p>
    <w:p w14:paraId="11168D3A" w14:textId="072C4CA7" w:rsidR="005B745A" w:rsidRPr="002E5E8C" w:rsidRDefault="00B62F8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Aktualizējot augstākās izglītības finansēšanas modeli, </w:t>
      </w:r>
      <w:r w:rsidR="006526A3">
        <w:rPr>
          <w:rFonts w:ascii="Times New Roman" w:eastAsia="Times New Roman" w:hAnsi="Times New Roman" w:cs="Times New Roman"/>
          <w:sz w:val="28"/>
          <w:szCs w:val="28"/>
        </w:rPr>
        <w:t xml:space="preserve">tiks kopumā pārskatīti principi, kādā veidā un pēc kādiem principiem veidojās studiju finansējums un kā tas tiek sadalīts starp valsti un studējošo. Taču ministrijas skatījumā šajā modelī jāņem vērā t.sk. sociālie kritēriji, piemēram,  </w:t>
      </w:r>
      <w:r w:rsidR="002160D2" w:rsidRPr="002E5E8C">
        <w:rPr>
          <w:rFonts w:ascii="Times New Roman" w:eastAsia="Times New Roman" w:hAnsi="Times New Roman" w:cs="Times New Roman"/>
          <w:sz w:val="28"/>
          <w:szCs w:val="28"/>
        </w:rPr>
        <w:t>jā</w:t>
      </w:r>
      <w:r w:rsidR="00BC3722">
        <w:rPr>
          <w:rFonts w:ascii="Times New Roman" w:eastAsia="Times New Roman" w:hAnsi="Times New Roman" w:cs="Times New Roman"/>
          <w:sz w:val="28"/>
          <w:szCs w:val="28"/>
        </w:rPr>
        <w:t>būt atbalstam</w:t>
      </w:r>
      <w:r w:rsidRPr="002E5E8C">
        <w:rPr>
          <w:rFonts w:ascii="Times New Roman" w:eastAsia="Times New Roman" w:hAnsi="Times New Roman" w:cs="Times New Roman"/>
          <w:sz w:val="28"/>
          <w:szCs w:val="28"/>
        </w:rPr>
        <w:t xml:space="preserve"> studiju finansējumam </w:t>
      </w:r>
      <w:r w:rsidR="004E27C9" w:rsidRPr="002E5E8C">
        <w:rPr>
          <w:rFonts w:ascii="Times New Roman" w:eastAsia="Times New Roman" w:hAnsi="Times New Roman" w:cs="Times New Roman"/>
          <w:sz w:val="28"/>
          <w:szCs w:val="28"/>
        </w:rPr>
        <w:t xml:space="preserve">vai līdzfinansējumam </w:t>
      </w:r>
      <w:r w:rsidRPr="002E5E8C">
        <w:rPr>
          <w:rFonts w:ascii="Times New Roman" w:eastAsia="Times New Roman" w:hAnsi="Times New Roman" w:cs="Times New Roman"/>
          <w:sz w:val="28"/>
          <w:szCs w:val="28"/>
        </w:rPr>
        <w:t>atkarībā no dažādiem sociāliem un tai skaitā demogrāfiskiem rādītājiem.</w:t>
      </w:r>
    </w:p>
    <w:p w14:paraId="2A2F56BF" w14:textId="59A8C190" w:rsidR="00C30069" w:rsidRPr="002E5E8C" w:rsidRDefault="00C30069" w:rsidP="00C3006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Ministrijas mērķis būtu izveidot atsevišķu stipendiju fondu stipendijām pēc sociālām pazīmēm, viena no kurām būtu piederība daudzbērnu ģimenei. </w:t>
      </w:r>
    </w:p>
    <w:p w14:paraId="180CC103" w14:textId="77777777" w:rsidR="00F57134" w:rsidRPr="002E5E8C" w:rsidRDefault="00F57134" w:rsidP="005B745A">
      <w:pPr>
        <w:jc w:val="both"/>
        <w:rPr>
          <w:rFonts w:ascii="Times New Roman" w:eastAsia="Times New Roman" w:hAnsi="Times New Roman" w:cs="Times New Roman"/>
          <w:sz w:val="28"/>
          <w:szCs w:val="28"/>
        </w:rPr>
      </w:pPr>
    </w:p>
    <w:p w14:paraId="17884FC3" w14:textId="6B305F9A" w:rsidR="009D68EE" w:rsidRPr="002F451A" w:rsidRDefault="009D68EE" w:rsidP="005B745A">
      <w:pPr>
        <w:jc w:val="both"/>
        <w:rPr>
          <w:rFonts w:ascii="Times New Roman" w:eastAsia="Times New Roman" w:hAnsi="Times New Roman" w:cs="Times New Roman"/>
          <w:b/>
          <w:color w:val="000000" w:themeColor="text1"/>
          <w:sz w:val="28"/>
          <w:szCs w:val="28"/>
        </w:rPr>
      </w:pPr>
      <w:r w:rsidRPr="002F451A">
        <w:rPr>
          <w:rFonts w:ascii="Times New Roman" w:eastAsia="Times New Roman" w:hAnsi="Times New Roman" w:cs="Times New Roman"/>
          <w:b/>
          <w:color w:val="000000" w:themeColor="text1"/>
          <w:sz w:val="28"/>
          <w:szCs w:val="28"/>
        </w:rPr>
        <w:t xml:space="preserve">Programmas </w:t>
      </w:r>
      <w:r w:rsidR="00DC7726" w:rsidRPr="002F451A">
        <w:rPr>
          <w:rFonts w:ascii="Times New Roman" w:eastAsia="Times New Roman" w:hAnsi="Times New Roman" w:cs="Times New Roman"/>
          <w:b/>
          <w:color w:val="000000" w:themeColor="text1"/>
          <w:sz w:val="28"/>
          <w:szCs w:val="28"/>
        </w:rPr>
        <w:t xml:space="preserve">“Studētgods” </w:t>
      </w:r>
      <w:r w:rsidRPr="002F451A">
        <w:rPr>
          <w:rFonts w:ascii="Times New Roman" w:eastAsia="Times New Roman" w:hAnsi="Times New Roman" w:cs="Times New Roman"/>
          <w:b/>
          <w:color w:val="000000" w:themeColor="text1"/>
          <w:sz w:val="28"/>
          <w:szCs w:val="28"/>
        </w:rPr>
        <w:t>administrēšana</w:t>
      </w:r>
    </w:p>
    <w:p w14:paraId="4E6402C8" w14:textId="38DEF523" w:rsidR="009D68EE" w:rsidRPr="002E5E8C" w:rsidRDefault="001C761E" w:rsidP="009D68EE">
      <w:pPr>
        <w:jc w:val="both"/>
        <w:rPr>
          <w:rFonts w:ascii="Times New Roman" w:eastAsia="Times New Roman" w:hAnsi="Times New Roman" w:cs="Times New Roman"/>
          <w:sz w:val="28"/>
          <w:szCs w:val="28"/>
        </w:rPr>
      </w:pPr>
      <w:r w:rsidRPr="00E86496">
        <w:rPr>
          <w:rFonts w:ascii="Times New Roman" w:eastAsia="Times New Roman" w:hAnsi="Times New Roman" w:cs="Times New Roman"/>
          <w:color w:val="000000" w:themeColor="text1"/>
          <w:sz w:val="28"/>
          <w:szCs w:val="28"/>
        </w:rPr>
        <w:t>Vērtējot programmas ieviešanas aspektus</w:t>
      </w:r>
      <w:r w:rsidR="00EB6053" w:rsidRPr="00E86496">
        <w:rPr>
          <w:rFonts w:ascii="Times New Roman" w:eastAsia="Times New Roman" w:hAnsi="Times New Roman" w:cs="Times New Roman"/>
          <w:color w:val="000000" w:themeColor="text1"/>
          <w:sz w:val="28"/>
          <w:szCs w:val="28"/>
        </w:rPr>
        <w:t>, vismazākais administratīvais slogs rodas, ja s</w:t>
      </w:r>
      <w:r w:rsidR="009D68EE" w:rsidRPr="00E86496">
        <w:rPr>
          <w:rFonts w:ascii="Times New Roman" w:eastAsia="Times New Roman" w:hAnsi="Times New Roman" w:cs="Times New Roman"/>
          <w:color w:val="000000" w:themeColor="text1"/>
          <w:sz w:val="28"/>
          <w:szCs w:val="28"/>
        </w:rPr>
        <w:t xml:space="preserve">tipendiju fonda administrēšana notiek tur, kur jau ir </w:t>
      </w:r>
      <w:r w:rsidR="00EB6053" w:rsidRPr="00E86496">
        <w:rPr>
          <w:rFonts w:ascii="Times New Roman" w:eastAsia="Times New Roman" w:hAnsi="Times New Roman" w:cs="Times New Roman"/>
          <w:color w:val="000000" w:themeColor="text1"/>
          <w:sz w:val="28"/>
          <w:szCs w:val="28"/>
        </w:rPr>
        <w:t xml:space="preserve">koncentrēta </w:t>
      </w:r>
      <w:r w:rsidR="009D68EE" w:rsidRPr="00E86496">
        <w:rPr>
          <w:rFonts w:ascii="Times New Roman" w:eastAsia="Times New Roman" w:hAnsi="Times New Roman" w:cs="Times New Roman"/>
          <w:color w:val="000000" w:themeColor="text1"/>
          <w:sz w:val="28"/>
          <w:szCs w:val="28"/>
        </w:rPr>
        <w:t>lielāka daļa no vajadzīgās informācijas</w:t>
      </w:r>
      <w:r w:rsidR="008D4647" w:rsidRPr="00E86496">
        <w:rPr>
          <w:rFonts w:ascii="Times New Roman" w:eastAsia="Times New Roman" w:hAnsi="Times New Roman" w:cs="Times New Roman"/>
          <w:color w:val="000000" w:themeColor="text1"/>
          <w:sz w:val="28"/>
          <w:szCs w:val="28"/>
        </w:rPr>
        <w:t>,</w:t>
      </w:r>
      <w:r w:rsidR="00EB6053" w:rsidRPr="00E86496">
        <w:rPr>
          <w:rFonts w:ascii="Times New Roman" w:eastAsia="Times New Roman" w:hAnsi="Times New Roman" w:cs="Times New Roman"/>
          <w:color w:val="000000" w:themeColor="text1"/>
          <w:sz w:val="28"/>
          <w:szCs w:val="28"/>
        </w:rPr>
        <w:t xml:space="preserve"> un kur tiek administrētas </w:t>
      </w:r>
      <w:r w:rsidR="006C2124" w:rsidRPr="00E86496">
        <w:rPr>
          <w:rFonts w:ascii="Times New Roman" w:eastAsia="Times New Roman" w:hAnsi="Times New Roman" w:cs="Times New Roman"/>
          <w:color w:val="000000" w:themeColor="text1"/>
          <w:sz w:val="28"/>
          <w:szCs w:val="28"/>
        </w:rPr>
        <w:t xml:space="preserve">esošās studējošo </w:t>
      </w:r>
      <w:r w:rsidR="00EB6053" w:rsidRPr="00E86496">
        <w:rPr>
          <w:rFonts w:ascii="Times New Roman" w:eastAsia="Times New Roman" w:hAnsi="Times New Roman" w:cs="Times New Roman"/>
          <w:color w:val="000000" w:themeColor="text1"/>
          <w:sz w:val="28"/>
          <w:szCs w:val="28"/>
        </w:rPr>
        <w:t>stipendijas pēc akadēmisk</w:t>
      </w:r>
      <w:r w:rsidR="008D4647" w:rsidRPr="00E86496">
        <w:rPr>
          <w:rFonts w:ascii="Times New Roman" w:eastAsia="Times New Roman" w:hAnsi="Times New Roman" w:cs="Times New Roman"/>
          <w:color w:val="000000" w:themeColor="text1"/>
          <w:sz w:val="28"/>
          <w:szCs w:val="28"/>
        </w:rPr>
        <w:t>aj</w:t>
      </w:r>
      <w:r w:rsidR="00EB6053" w:rsidRPr="00E86496">
        <w:rPr>
          <w:rFonts w:ascii="Times New Roman" w:eastAsia="Times New Roman" w:hAnsi="Times New Roman" w:cs="Times New Roman"/>
          <w:color w:val="000000" w:themeColor="text1"/>
          <w:sz w:val="28"/>
          <w:szCs w:val="28"/>
        </w:rPr>
        <w:t xml:space="preserve">ām sekmēm, </w:t>
      </w:r>
      <w:r w:rsidR="00EB6053" w:rsidRPr="002E5E8C">
        <w:rPr>
          <w:rFonts w:ascii="Times New Roman" w:eastAsia="Times New Roman" w:hAnsi="Times New Roman" w:cs="Times New Roman"/>
          <w:sz w:val="28"/>
          <w:szCs w:val="28"/>
        </w:rPr>
        <w:t>proti,</w:t>
      </w:r>
      <w:r w:rsidR="009D68EE" w:rsidRPr="002E5E8C">
        <w:rPr>
          <w:rFonts w:ascii="Times New Roman" w:eastAsia="Times New Roman" w:hAnsi="Times New Roman" w:cs="Times New Roman"/>
          <w:sz w:val="28"/>
          <w:szCs w:val="28"/>
        </w:rPr>
        <w:t xml:space="preserve"> augstskolās.</w:t>
      </w:r>
      <w:r w:rsidR="00943D51" w:rsidRPr="002E5E8C">
        <w:rPr>
          <w:rFonts w:ascii="Times New Roman" w:eastAsia="Times New Roman" w:hAnsi="Times New Roman" w:cs="Times New Roman"/>
          <w:sz w:val="28"/>
          <w:szCs w:val="28"/>
        </w:rPr>
        <w:t xml:space="preserve"> Teorētiski pastāv varbūtība </w:t>
      </w:r>
      <w:r w:rsidR="006C2124" w:rsidRPr="002E5E8C">
        <w:rPr>
          <w:rFonts w:ascii="Times New Roman" w:eastAsia="Times New Roman" w:hAnsi="Times New Roman" w:cs="Times New Roman"/>
          <w:sz w:val="28"/>
          <w:szCs w:val="28"/>
        </w:rPr>
        <w:t xml:space="preserve">administrēt visu augstskolu studējošo stipendijas kādā vienā iestādē, vai tā būtu Izglītības un zinātnes </w:t>
      </w:r>
      <w:r w:rsidR="006C2124" w:rsidRPr="002E5E8C">
        <w:rPr>
          <w:rFonts w:ascii="Times New Roman" w:eastAsia="Times New Roman" w:hAnsi="Times New Roman" w:cs="Times New Roman"/>
          <w:sz w:val="28"/>
          <w:szCs w:val="28"/>
        </w:rPr>
        <w:lastRenderedPageBreak/>
        <w:t>ministrijas resorā, piemēram, Valsts Izglītības attīstības aģentūra</w:t>
      </w:r>
      <w:r w:rsidR="00B06097">
        <w:rPr>
          <w:rFonts w:ascii="Times New Roman" w:eastAsia="Times New Roman" w:hAnsi="Times New Roman" w:cs="Times New Roman"/>
          <w:sz w:val="28"/>
          <w:szCs w:val="28"/>
        </w:rPr>
        <w:t>;</w:t>
      </w:r>
      <w:r w:rsidR="006C2124" w:rsidRPr="002E5E8C">
        <w:rPr>
          <w:rFonts w:ascii="Times New Roman" w:eastAsia="Times New Roman" w:hAnsi="Times New Roman" w:cs="Times New Roman"/>
          <w:sz w:val="28"/>
          <w:szCs w:val="28"/>
        </w:rPr>
        <w:t xml:space="preserve"> Labklājības ministrijas resorā, piemēram, </w:t>
      </w:r>
      <w:r w:rsidR="00E41F99">
        <w:rPr>
          <w:rFonts w:ascii="Times New Roman" w:eastAsia="Times New Roman" w:hAnsi="Times New Roman" w:cs="Times New Roman"/>
          <w:sz w:val="28"/>
          <w:szCs w:val="28"/>
        </w:rPr>
        <w:t>VSAA</w:t>
      </w:r>
      <w:r w:rsidR="00B06097">
        <w:rPr>
          <w:rFonts w:ascii="Times New Roman" w:eastAsia="Times New Roman" w:hAnsi="Times New Roman" w:cs="Times New Roman"/>
          <w:sz w:val="28"/>
          <w:szCs w:val="28"/>
        </w:rPr>
        <w:t>;</w:t>
      </w:r>
      <w:r w:rsidR="007464B0">
        <w:rPr>
          <w:rFonts w:ascii="Times New Roman" w:eastAsia="Times New Roman" w:hAnsi="Times New Roman" w:cs="Times New Roman"/>
          <w:sz w:val="28"/>
          <w:szCs w:val="28"/>
        </w:rPr>
        <w:t xml:space="preserve"> </w:t>
      </w:r>
      <w:r w:rsidR="00A42702" w:rsidRPr="002E5E8C">
        <w:rPr>
          <w:rFonts w:ascii="Times New Roman" w:eastAsia="Times New Roman" w:hAnsi="Times New Roman" w:cs="Times New Roman"/>
          <w:sz w:val="28"/>
          <w:szCs w:val="28"/>
        </w:rPr>
        <w:t>SIF</w:t>
      </w:r>
      <w:r w:rsidR="006C2124" w:rsidRPr="002E5E8C">
        <w:rPr>
          <w:rFonts w:ascii="Times New Roman" w:eastAsia="Times New Roman" w:hAnsi="Times New Roman" w:cs="Times New Roman"/>
          <w:sz w:val="28"/>
          <w:szCs w:val="28"/>
        </w:rPr>
        <w:t xml:space="preserve">. Taču tas nozīmētu rādīt administratīvo kapacitāti un informācijas plūsmu šim procesam iestādēs, kurās pašlaik šādas kapacitātes un informācijas nav, un tā nebūtu prioritāte </w:t>
      </w:r>
      <w:r w:rsidR="007464B0">
        <w:rPr>
          <w:rFonts w:ascii="Times New Roman" w:eastAsia="Times New Roman" w:hAnsi="Times New Roman" w:cs="Times New Roman"/>
          <w:sz w:val="28"/>
          <w:szCs w:val="28"/>
        </w:rPr>
        <w:t xml:space="preserve">pašlaik </w:t>
      </w:r>
      <w:r w:rsidR="006C2124" w:rsidRPr="002E5E8C">
        <w:rPr>
          <w:rFonts w:ascii="Times New Roman" w:eastAsia="Times New Roman" w:hAnsi="Times New Roman" w:cs="Times New Roman"/>
          <w:sz w:val="28"/>
          <w:szCs w:val="28"/>
        </w:rPr>
        <w:t>ierobežotu resursu apstākļos.</w:t>
      </w:r>
    </w:p>
    <w:p w14:paraId="64E8B491" w14:textId="3C50E35E" w:rsidR="009D68EE" w:rsidRPr="002E5E8C" w:rsidRDefault="00144520" w:rsidP="005B745A">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Tabula Nr. 6</w:t>
      </w:r>
      <w:r w:rsidR="00DC52CB" w:rsidRPr="002E5E8C">
        <w:rPr>
          <w:rFonts w:ascii="Times New Roman" w:eastAsia="Times New Roman" w:hAnsi="Times New Roman" w:cs="Times New Roman"/>
          <w:sz w:val="28"/>
          <w:szCs w:val="28"/>
        </w:rPr>
        <w:t xml:space="preserve"> Programmai nepieciešamā informācija un tās pieejamība</w:t>
      </w:r>
    </w:p>
    <w:tbl>
      <w:tblPr>
        <w:tblW w:w="9170" w:type="dxa"/>
        <w:tblCellMar>
          <w:left w:w="0" w:type="dxa"/>
          <w:right w:w="0" w:type="dxa"/>
        </w:tblCellMar>
        <w:tblLook w:val="0420" w:firstRow="1" w:lastRow="0" w:firstColumn="0" w:lastColumn="0" w:noHBand="0" w:noVBand="1"/>
      </w:tblPr>
      <w:tblGrid>
        <w:gridCol w:w="2780"/>
        <w:gridCol w:w="2340"/>
        <w:gridCol w:w="1890"/>
        <w:gridCol w:w="2160"/>
      </w:tblGrid>
      <w:tr w:rsidR="00144520" w:rsidRPr="002E5E8C" w14:paraId="65B94982" w14:textId="77777777" w:rsidTr="00144520">
        <w:trPr>
          <w:trHeight w:val="695"/>
        </w:trPr>
        <w:tc>
          <w:tcPr>
            <w:tcW w:w="278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4397D2AB" w14:textId="55A7F6EE" w:rsidR="00144520" w:rsidRPr="00D81268" w:rsidRDefault="00144520" w:rsidP="00B927C2">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Informācija/ institūcija, kuras rīcībā tā ir</w:t>
            </w:r>
          </w:p>
        </w:tc>
        <w:tc>
          <w:tcPr>
            <w:tcW w:w="234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279D56B" w14:textId="69D95BD1"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Augstskola</w:t>
            </w:r>
            <w:r w:rsidR="00D81268" w:rsidRPr="00D81268">
              <w:rPr>
                <w:rFonts w:ascii="Times New Roman" w:eastAsia="Times New Roman" w:hAnsi="Times New Roman" w:cs="Times New Roman"/>
                <w:b/>
                <w:bCs/>
                <w:color w:val="FFFFFF" w:themeColor="light1"/>
                <w:sz w:val="28"/>
                <w:szCs w:val="28"/>
              </w:rPr>
              <w:t>, koledža</w:t>
            </w:r>
          </w:p>
        </w:tc>
        <w:tc>
          <w:tcPr>
            <w:tcW w:w="189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06FD47E9"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VIAA</w:t>
            </w:r>
          </w:p>
        </w:tc>
        <w:tc>
          <w:tcPr>
            <w:tcW w:w="2160" w:type="dxa"/>
            <w:tcBorders>
              <w:top w:val="single" w:sz="8" w:space="0" w:color="FFFFFF"/>
              <w:left w:val="single" w:sz="8" w:space="0" w:color="FFFFFF"/>
              <w:bottom w:val="single" w:sz="24" w:space="0" w:color="FFFFFF"/>
              <w:right w:val="single" w:sz="8" w:space="0" w:color="FFFFFF"/>
            </w:tcBorders>
            <w:shd w:val="clear" w:color="auto" w:fill="664690"/>
            <w:tcMar>
              <w:top w:w="72" w:type="dxa"/>
              <w:left w:w="144" w:type="dxa"/>
              <w:bottom w:w="72" w:type="dxa"/>
              <w:right w:w="144" w:type="dxa"/>
            </w:tcMar>
            <w:hideMark/>
          </w:tcPr>
          <w:p w14:paraId="3DBC678C"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b/>
                <w:bCs/>
                <w:color w:val="FFFFFF" w:themeColor="light1"/>
                <w:sz w:val="28"/>
                <w:szCs w:val="28"/>
              </w:rPr>
              <w:t>SIF</w:t>
            </w:r>
          </w:p>
        </w:tc>
      </w:tr>
      <w:tr w:rsidR="00144520" w:rsidRPr="002E5E8C" w14:paraId="07632F2C" w14:textId="77777777" w:rsidTr="00144520">
        <w:trPr>
          <w:trHeight w:val="695"/>
        </w:trPr>
        <w:tc>
          <w:tcPr>
            <w:tcW w:w="278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045ECF3" w14:textId="0FA7A934"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Studiju fakts- iestājies, akreditēts virziens/ licencēta studiju programma</w:t>
            </w:r>
          </w:p>
        </w:tc>
        <w:tc>
          <w:tcPr>
            <w:tcW w:w="234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659FEF4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43AA8DAB"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24"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109B909"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4703D2C9"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0315565F" w14:textId="697E5FB8"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Turpina studijas (informācija nepieciešama katru mēnesi)</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49F348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AAE2955"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16748503"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70F37246"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78BA3F55" w14:textId="6F52B4FB" w:rsidR="00144520" w:rsidRPr="00D81268" w:rsidRDefault="00D81268" w:rsidP="00D812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dark1"/>
                <w:sz w:val="28"/>
                <w:szCs w:val="28"/>
              </w:rPr>
              <w:t>Centr. eksāmenu rezultāti</w:t>
            </w:r>
            <w:r w:rsidR="00144520" w:rsidRPr="00D81268">
              <w:rPr>
                <w:rFonts w:ascii="Times New Roman" w:eastAsia="Times New Roman" w:hAnsi="Times New Roman" w:cs="Times New Roman"/>
                <w:color w:val="000000" w:themeColor="dark1"/>
                <w:sz w:val="28"/>
                <w:szCs w:val="28"/>
              </w:rPr>
              <w:t xml:space="preserve"> </w:t>
            </w:r>
            <w:r>
              <w:rPr>
                <w:rFonts w:ascii="Times New Roman" w:eastAsia="Times New Roman" w:hAnsi="Times New Roman" w:cs="Times New Roman"/>
                <w:color w:val="000000" w:themeColor="dark1"/>
                <w:sz w:val="28"/>
                <w:szCs w:val="28"/>
              </w:rPr>
              <w:t xml:space="preserve">vai atestāta vidējā </w:t>
            </w:r>
            <w:r w:rsidR="00144520" w:rsidRPr="00D81268">
              <w:rPr>
                <w:rFonts w:ascii="Times New Roman" w:eastAsia="Times New Roman" w:hAnsi="Times New Roman" w:cs="Times New Roman"/>
                <w:color w:val="000000" w:themeColor="dark1"/>
                <w:sz w:val="28"/>
                <w:szCs w:val="28"/>
              </w:rPr>
              <w:t xml:space="preserve">atzīme iestājoties/ studiju </w:t>
            </w:r>
            <w:r>
              <w:rPr>
                <w:rFonts w:ascii="Times New Roman" w:eastAsia="Times New Roman" w:hAnsi="Times New Roman" w:cs="Times New Roman"/>
                <w:color w:val="000000" w:themeColor="dark1"/>
                <w:sz w:val="28"/>
                <w:szCs w:val="28"/>
              </w:rPr>
              <w:t xml:space="preserve">laika vidējā </w:t>
            </w:r>
            <w:r w:rsidR="00E41F99">
              <w:rPr>
                <w:rFonts w:ascii="Times New Roman" w:eastAsia="Times New Roman" w:hAnsi="Times New Roman" w:cs="Times New Roman"/>
                <w:color w:val="000000" w:themeColor="dark1"/>
                <w:sz w:val="28"/>
                <w:szCs w:val="28"/>
              </w:rPr>
              <w:t xml:space="preserve">svērtā </w:t>
            </w:r>
            <w:r>
              <w:rPr>
                <w:rFonts w:ascii="Times New Roman" w:eastAsia="Times New Roman" w:hAnsi="Times New Roman" w:cs="Times New Roman"/>
                <w:color w:val="000000" w:themeColor="dark1"/>
                <w:sz w:val="28"/>
                <w:szCs w:val="28"/>
              </w:rPr>
              <w:t>atzīme</w:t>
            </w:r>
          </w:p>
        </w:tc>
        <w:tc>
          <w:tcPr>
            <w:tcW w:w="234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C1CA9AD"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c>
          <w:tcPr>
            <w:tcW w:w="189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12A606D3"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D3CFDB"/>
            <w:tcMar>
              <w:top w:w="72" w:type="dxa"/>
              <w:left w:w="144" w:type="dxa"/>
              <w:bottom w:w="72" w:type="dxa"/>
              <w:right w:w="144" w:type="dxa"/>
            </w:tcMar>
            <w:hideMark/>
          </w:tcPr>
          <w:p w14:paraId="0660903E" w14:textId="77777777" w:rsidR="00144520" w:rsidRPr="00D81268" w:rsidRDefault="00144520" w:rsidP="001C761E">
            <w:pPr>
              <w:spacing w:after="0" w:line="240" w:lineRule="auto"/>
              <w:rPr>
                <w:rFonts w:ascii="Times New Roman" w:eastAsia="Times New Roman" w:hAnsi="Times New Roman" w:cs="Times New Roman"/>
                <w:sz w:val="28"/>
                <w:szCs w:val="28"/>
              </w:rPr>
            </w:pPr>
          </w:p>
        </w:tc>
      </w:tr>
      <w:tr w:rsidR="00144520" w:rsidRPr="002E5E8C" w14:paraId="63F60714" w14:textId="77777777" w:rsidTr="00144520">
        <w:trPr>
          <w:trHeight w:val="695"/>
        </w:trPr>
        <w:tc>
          <w:tcPr>
            <w:tcW w:w="278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4673DFD7"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 xml:space="preserve">Ir/ bija daudzbērnu ģimenes statuss </w:t>
            </w:r>
          </w:p>
        </w:tc>
        <w:tc>
          <w:tcPr>
            <w:tcW w:w="234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65F110C"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189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681DE04F" w14:textId="77777777" w:rsidR="00144520" w:rsidRPr="00D81268" w:rsidRDefault="00144520" w:rsidP="001C761E">
            <w:pPr>
              <w:spacing w:after="0" w:line="240" w:lineRule="auto"/>
              <w:rPr>
                <w:rFonts w:ascii="Times New Roman" w:eastAsia="Times New Roman" w:hAnsi="Times New Roman" w:cs="Times New Roman"/>
                <w:sz w:val="28"/>
                <w:szCs w:val="28"/>
              </w:rPr>
            </w:pPr>
          </w:p>
        </w:tc>
        <w:tc>
          <w:tcPr>
            <w:tcW w:w="2160" w:type="dxa"/>
            <w:tcBorders>
              <w:top w:val="single" w:sz="8" w:space="0" w:color="FFFFFF"/>
              <w:left w:val="single" w:sz="8" w:space="0" w:color="FFFFFF"/>
              <w:bottom w:val="single" w:sz="8" w:space="0" w:color="FFFFFF"/>
              <w:right w:val="single" w:sz="8" w:space="0" w:color="FFFFFF"/>
            </w:tcBorders>
            <w:shd w:val="clear" w:color="auto" w:fill="EAE9EE"/>
            <w:tcMar>
              <w:top w:w="72" w:type="dxa"/>
              <w:left w:w="144" w:type="dxa"/>
              <w:bottom w:w="72" w:type="dxa"/>
              <w:right w:w="144" w:type="dxa"/>
            </w:tcMar>
            <w:hideMark/>
          </w:tcPr>
          <w:p w14:paraId="5D332691" w14:textId="77777777" w:rsidR="00144520" w:rsidRPr="00D81268" w:rsidRDefault="00144520" w:rsidP="001C761E">
            <w:pPr>
              <w:spacing w:after="0" w:line="240" w:lineRule="auto"/>
              <w:rPr>
                <w:rFonts w:ascii="Times New Roman" w:eastAsia="Times New Roman" w:hAnsi="Times New Roman" w:cs="Times New Roman"/>
                <w:sz w:val="28"/>
                <w:szCs w:val="28"/>
              </w:rPr>
            </w:pPr>
            <w:r w:rsidRPr="00D81268">
              <w:rPr>
                <w:rFonts w:ascii="Times New Roman" w:eastAsia="Times New Roman" w:hAnsi="Times New Roman" w:cs="Times New Roman"/>
                <w:color w:val="000000" w:themeColor="dark1"/>
                <w:sz w:val="28"/>
                <w:szCs w:val="28"/>
              </w:rPr>
              <w:t>X</w:t>
            </w:r>
          </w:p>
        </w:tc>
      </w:tr>
    </w:tbl>
    <w:p w14:paraId="0A4EDF45" w14:textId="77777777" w:rsidR="001C761E" w:rsidRPr="002E5E8C" w:rsidRDefault="001C761E" w:rsidP="005B745A">
      <w:pPr>
        <w:jc w:val="both"/>
        <w:rPr>
          <w:rFonts w:ascii="Times New Roman" w:eastAsia="Times New Roman" w:hAnsi="Times New Roman" w:cs="Times New Roman"/>
          <w:sz w:val="28"/>
          <w:szCs w:val="28"/>
        </w:rPr>
      </w:pPr>
    </w:p>
    <w:p w14:paraId="5125EC4B" w14:textId="71C2E02D" w:rsidR="00943D51" w:rsidRDefault="00943D51"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Viens iespējamais administrēšanas scenārijs būtu katru gadu sadalīt šo stipendiju fondu proporcionāli studējošo skaitam un katra augstskola administrētu to pēc noteiktiem kritērijiem, līdzīgi kā stipendijas Covid-19 seku mazināšanai. Taču pastāv varbūtība, ka daudzbērnu ģimeņu studējošo skaits nebūs vienmērīgi sadalīts starp augstskolām, kas izraisīs nevienlīdzīgu stipendiju pieejamību. Ar valsts augstskolām ministrijai tiek slēgti līgumi un ikgadējie vienošanās protokoli</w:t>
      </w:r>
      <w:r w:rsidR="000052D4">
        <w:rPr>
          <w:rFonts w:ascii="Times New Roman" w:eastAsia="Times New Roman" w:hAnsi="Times New Roman" w:cs="Times New Roman"/>
          <w:sz w:val="28"/>
          <w:szCs w:val="28"/>
        </w:rPr>
        <w:t>. C</w:t>
      </w:r>
      <w:r w:rsidR="000052D4" w:rsidRPr="000052D4">
        <w:rPr>
          <w:rFonts w:ascii="Times New Roman" w:eastAsia="Times New Roman" w:hAnsi="Times New Roman" w:cs="Times New Roman"/>
          <w:sz w:val="28"/>
          <w:szCs w:val="28"/>
        </w:rPr>
        <w:t>itu juridisko un privāto personu dibinātā</w:t>
      </w:r>
      <w:r w:rsidR="000052D4">
        <w:rPr>
          <w:rFonts w:ascii="Times New Roman" w:eastAsia="Times New Roman" w:hAnsi="Times New Roman" w:cs="Times New Roman"/>
          <w:sz w:val="28"/>
          <w:szCs w:val="28"/>
        </w:rPr>
        <w:t>m augstskolām un koledžām</w:t>
      </w:r>
      <w:r w:rsidR="000052D4" w:rsidRPr="000052D4">
        <w:rPr>
          <w:rFonts w:ascii="Times New Roman" w:eastAsia="Times New Roman" w:hAnsi="Times New Roman" w:cs="Times New Roman"/>
          <w:sz w:val="28"/>
          <w:szCs w:val="28"/>
        </w:rPr>
        <w:t xml:space="preserve"> </w:t>
      </w:r>
      <w:r w:rsidRPr="002E5E8C">
        <w:rPr>
          <w:rFonts w:ascii="Times New Roman" w:eastAsia="Times New Roman" w:hAnsi="Times New Roman" w:cs="Times New Roman"/>
          <w:sz w:val="28"/>
          <w:szCs w:val="28"/>
        </w:rPr>
        <w:t xml:space="preserve">līgumu ar ministriju nav un attiecīgi </w:t>
      </w:r>
      <w:r w:rsidR="007041F8">
        <w:rPr>
          <w:rFonts w:ascii="Times New Roman" w:eastAsia="Times New Roman" w:hAnsi="Times New Roman" w:cs="Times New Roman"/>
          <w:sz w:val="28"/>
          <w:szCs w:val="28"/>
        </w:rPr>
        <w:t xml:space="preserve">pašlaik </w:t>
      </w:r>
      <w:r w:rsidRPr="002E5E8C">
        <w:rPr>
          <w:rFonts w:ascii="Times New Roman" w:eastAsia="Times New Roman" w:hAnsi="Times New Roman" w:cs="Times New Roman"/>
          <w:sz w:val="28"/>
          <w:szCs w:val="28"/>
        </w:rPr>
        <w:t>nav iedibināta arī atskaitīšanās</w:t>
      </w:r>
      <w:r w:rsidR="005004FA">
        <w:rPr>
          <w:rFonts w:ascii="Times New Roman" w:eastAsia="Times New Roman" w:hAnsi="Times New Roman" w:cs="Times New Roman"/>
          <w:sz w:val="28"/>
          <w:szCs w:val="28"/>
        </w:rPr>
        <w:t xml:space="preserve"> procedūra</w:t>
      </w:r>
      <w:r w:rsidR="008F5442">
        <w:rPr>
          <w:rFonts w:ascii="Times New Roman" w:eastAsia="Times New Roman" w:hAnsi="Times New Roman" w:cs="Times New Roman"/>
          <w:sz w:val="28"/>
          <w:szCs w:val="28"/>
        </w:rPr>
        <w:t xml:space="preserve"> un atgriezieniskā saite</w:t>
      </w:r>
      <w:r w:rsidRPr="002E5E8C">
        <w:rPr>
          <w:rFonts w:ascii="Times New Roman" w:eastAsia="Times New Roman" w:hAnsi="Times New Roman" w:cs="Times New Roman"/>
          <w:sz w:val="28"/>
          <w:szCs w:val="28"/>
        </w:rPr>
        <w:t xml:space="preserve">. </w:t>
      </w:r>
    </w:p>
    <w:p w14:paraId="714EE58A" w14:textId="29B53B9C" w:rsidR="00274A09" w:rsidRPr="002E5E8C" w:rsidRDefault="006A6C1F" w:rsidP="00943D51">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Tādēļ p</w:t>
      </w:r>
      <w:r w:rsidR="00274A09" w:rsidRPr="002E5E8C">
        <w:rPr>
          <w:rFonts w:ascii="Times New Roman" w:eastAsia="Times New Roman" w:hAnsi="Times New Roman" w:cs="Times New Roman"/>
          <w:sz w:val="28"/>
          <w:szCs w:val="28"/>
        </w:rPr>
        <w:t>irmajā programmas ieviešanas posm</w:t>
      </w:r>
      <w:r w:rsidR="00AD65CC" w:rsidRPr="002E5E8C">
        <w:rPr>
          <w:rFonts w:ascii="Times New Roman" w:eastAsia="Times New Roman" w:hAnsi="Times New Roman" w:cs="Times New Roman"/>
          <w:sz w:val="28"/>
          <w:szCs w:val="28"/>
        </w:rPr>
        <w:t xml:space="preserve">ā, 2021.gada </w:t>
      </w:r>
      <w:r w:rsidR="00CA54E6" w:rsidRPr="002E5E8C">
        <w:rPr>
          <w:rFonts w:ascii="Times New Roman" w:eastAsia="Times New Roman" w:hAnsi="Times New Roman" w:cs="Times New Roman"/>
          <w:sz w:val="28"/>
          <w:szCs w:val="28"/>
        </w:rPr>
        <w:t xml:space="preserve">otrajā pusē, rīcība būtu </w:t>
      </w:r>
      <w:r w:rsidR="00840CF3">
        <w:rPr>
          <w:rFonts w:ascii="Times New Roman" w:eastAsia="Times New Roman" w:hAnsi="Times New Roman" w:cs="Times New Roman"/>
          <w:sz w:val="28"/>
          <w:szCs w:val="28"/>
        </w:rPr>
        <w:t>šāda</w:t>
      </w:r>
      <w:r w:rsidR="00CA54E6" w:rsidRPr="002E5E8C">
        <w:rPr>
          <w:rFonts w:ascii="Times New Roman" w:eastAsia="Times New Roman" w:hAnsi="Times New Roman" w:cs="Times New Roman"/>
          <w:sz w:val="28"/>
          <w:szCs w:val="28"/>
        </w:rPr>
        <w:t>:</w:t>
      </w:r>
      <w:r w:rsidR="00AD65CC" w:rsidRPr="002E5E8C">
        <w:rPr>
          <w:rFonts w:ascii="Times New Roman" w:eastAsia="Times New Roman" w:hAnsi="Times New Roman" w:cs="Times New Roman"/>
          <w:sz w:val="28"/>
          <w:szCs w:val="28"/>
        </w:rPr>
        <w:t xml:space="preserve"> </w:t>
      </w:r>
    </w:p>
    <w:p w14:paraId="5DAD61CC" w14:textId="107C4DAB" w:rsidR="00CA54E6" w:rsidRPr="002E5E8C"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lastRenderedPageBreak/>
        <w:t xml:space="preserve">Augstskolas un koledžas slēdz vienošanos ar ministriju par programmas administrēšanu; valsts augstskolas un koledžas- papildinot esošos </w:t>
      </w:r>
      <w:r w:rsidR="00881D46">
        <w:rPr>
          <w:rFonts w:ascii="Times New Roman" w:eastAsia="Times New Roman" w:hAnsi="Times New Roman" w:cs="Times New Roman"/>
          <w:sz w:val="28"/>
          <w:szCs w:val="28"/>
        </w:rPr>
        <w:t>līgumus</w:t>
      </w:r>
      <w:r w:rsidRPr="002E5E8C">
        <w:rPr>
          <w:rFonts w:ascii="Times New Roman" w:eastAsia="Times New Roman" w:hAnsi="Times New Roman" w:cs="Times New Roman"/>
          <w:sz w:val="28"/>
          <w:szCs w:val="28"/>
        </w:rPr>
        <w:t xml:space="preserve">, </w:t>
      </w:r>
      <w:r w:rsidR="000052D4">
        <w:rPr>
          <w:rFonts w:ascii="Times New Roman" w:eastAsia="Times New Roman" w:hAnsi="Times New Roman" w:cs="Times New Roman"/>
          <w:sz w:val="28"/>
          <w:szCs w:val="28"/>
        </w:rPr>
        <w:t>citu juridisko un privāto personu dibinātās augstskolas un koledžas-</w:t>
      </w:r>
      <w:r w:rsidRPr="002E5E8C">
        <w:rPr>
          <w:rFonts w:ascii="Times New Roman" w:eastAsia="Times New Roman" w:hAnsi="Times New Roman" w:cs="Times New Roman"/>
          <w:sz w:val="28"/>
          <w:szCs w:val="28"/>
        </w:rPr>
        <w:t xml:space="preserve"> slēdzot vienošanos par šīs programmas administrēšanu un atskaitīšanās kārtību;</w:t>
      </w:r>
    </w:p>
    <w:p w14:paraId="06D1F15C" w14:textId="6B3A4B25" w:rsidR="00CA54E6" w:rsidRPr="002E5E8C" w:rsidRDefault="00CA54E6"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Studējošiem </w:t>
      </w:r>
      <w:r w:rsidR="00572FE3" w:rsidRPr="002E5E8C">
        <w:rPr>
          <w:rFonts w:ascii="Times New Roman" w:eastAsia="Times New Roman" w:hAnsi="Times New Roman" w:cs="Times New Roman"/>
          <w:sz w:val="28"/>
          <w:szCs w:val="28"/>
        </w:rPr>
        <w:t xml:space="preserve">jāiesniedz augstskolai </w:t>
      </w:r>
      <w:r w:rsidRPr="002E5E8C">
        <w:rPr>
          <w:rFonts w:ascii="Times New Roman" w:eastAsia="Times New Roman" w:hAnsi="Times New Roman" w:cs="Times New Roman"/>
          <w:sz w:val="28"/>
          <w:szCs w:val="28"/>
        </w:rPr>
        <w:t xml:space="preserve">izziņa no </w:t>
      </w:r>
      <w:r w:rsidR="00A42702" w:rsidRPr="002E5E8C">
        <w:rPr>
          <w:rFonts w:ascii="Times New Roman" w:eastAsia="Times New Roman" w:hAnsi="Times New Roman" w:cs="Times New Roman"/>
          <w:sz w:val="28"/>
          <w:szCs w:val="28"/>
        </w:rPr>
        <w:t>SIF</w:t>
      </w:r>
      <w:r w:rsidRPr="002E5E8C">
        <w:rPr>
          <w:rFonts w:ascii="Times New Roman" w:eastAsia="Times New Roman" w:hAnsi="Times New Roman" w:cs="Times New Roman"/>
          <w:sz w:val="28"/>
          <w:szCs w:val="28"/>
        </w:rPr>
        <w:t xml:space="preserve"> par ģimenes atbilstību daudzbērnu ģimenes statusam;</w:t>
      </w:r>
    </w:p>
    <w:p w14:paraId="3F2508A0" w14:textId="64DD8308" w:rsidR="00CA54E6" w:rsidRPr="00F60E6C" w:rsidRDefault="00A42702" w:rsidP="00F60E6C">
      <w:pPr>
        <w:pStyle w:val="ListParagraph"/>
        <w:numPr>
          <w:ilvl w:val="0"/>
          <w:numId w:val="16"/>
        </w:numPr>
        <w:jc w:val="both"/>
        <w:rPr>
          <w:rFonts w:ascii="Times New Roman" w:eastAsia="Times New Roman" w:hAnsi="Times New Roman" w:cs="Times New Roman"/>
          <w:color w:val="000000" w:themeColor="text1"/>
          <w:sz w:val="28"/>
          <w:szCs w:val="28"/>
        </w:rPr>
      </w:pPr>
      <w:r w:rsidRPr="002E5E8C">
        <w:rPr>
          <w:rFonts w:ascii="Times New Roman" w:eastAsia="Times New Roman" w:hAnsi="Times New Roman" w:cs="Times New Roman"/>
          <w:color w:val="000000" w:themeColor="text1"/>
          <w:sz w:val="28"/>
          <w:szCs w:val="28"/>
        </w:rPr>
        <w:t xml:space="preserve">No administratīvā sloga </w:t>
      </w:r>
      <w:r w:rsidR="001B6878" w:rsidRPr="00B31FA6">
        <w:rPr>
          <w:rFonts w:ascii="Times New Roman" w:eastAsia="Times New Roman" w:hAnsi="Times New Roman" w:cs="Times New Roman"/>
          <w:color w:val="000000" w:themeColor="text1"/>
          <w:sz w:val="28"/>
          <w:szCs w:val="28"/>
        </w:rPr>
        <w:t xml:space="preserve">mazināšanas viedokļa </w:t>
      </w:r>
      <w:r w:rsidRPr="00B31FA6">
        <w:rPr>
          <w:rFonts w:ascii="Times New Roman" w:eastAsia="Times New Roman" w:hAnsi="Times New Roman" w:cs="Times New Roman"/>
          <w:color w:val="000000" w:themeColor="text1"/>
          <w:sz w:val="28"/>
          <w:szCs w:val="28"/>
        </w:rPr>
        <w:t>studējošiem būtu optimāli,</w:t>
      </w:r>
      <w:r w:rsidR="00F60E6C" w:rsidRPr="00B31FA6">
        <w:rPr>
          <w:rFonts w:ascii="Times New Roman" w:eastAsia="Times New Roman" w:hAnsi="Times New Roman" w:cs="Times New Roman"/>
          <w:color w:val="000000" w:themeColor="text1"/>
          <w:sz w:val="28"/>
          <w:szCs w:val="28"/>
        </w:rPr>
        <w:t xml:space="preserve"> ja</w:t>
      </w:r>
      <w:r w:rsidR="00CA54E6" w:rsidRPr="00B31FA6">
        <w:rPr>
          <w:rFonts w:ascii="Times New Roman" w:eastAsia="Times New Roman" w:hAnsi="Times New Roman" w:cs="Times New Roman"/>
          <w:color w:val="000000" w:themeColor="text1"/>
          <w:sz w:val="28"/>
          <w:szCs w:val="28"/>
        </w:rPr>
        <w:t xml:space="preserve"> arī ģimenes iepriekšējā atbilstība </w:t>
      </w:r>
      <w:r w:rsidR="00B31FA6" w:rsidRPr="002E5E8C">
        <w:rPr>
          <w:rFonts w:ascii="Times New Roman" w:eastAsia="Times New Roman" w:hAnsi="Times New Roman" w:cs="Times New Roman"/>
          <w:sz w:val="28"/>
          <w:szCs w:val="28"/>
        </w:rPr>
        <w:t>daudzbērnu ģimenes statusam</w:t>
      </w:r>
      <w:r w:rsidR="00B31FA6" w:rsidRPr="00B31FA6">
        <w:rPr>
          <w:rFonts w:ascii="Times New Roman" w:eastAsia="Times New Roman" w:hAnsi="Times New Roman" w:cs="Times New Roman"/>
          <w:color w:val="000000" w:themeColor="text1"/>
          <w:sz w:val="28"/>
          <w:szCs w:val="28"/>
        </w:rPr>
        <w:t xml:space="preserve"> </w:t>
      </w:r>
      <w:r w:rsidR="00CA54E6" w:rsidRPr="00B31FA6">
        <w:rPr>
          <w:rFonts w:ascii="Times New Roman" w:eastAsia="Times New Roman" w:hAnsi="Times New Roman" w:cs="Times New Roman"/>
          <w:color w:val="000000" w:themeColor="text1"/>
          <w:sz w:val="28"/>
          <w:szCs w:val="28"/>
        </w:rPr>
        <w:t xml:space="preserve">tiktu apliecināta </w:t>
      </w:r>
      <w:r w:rsidR="00CA54E6" w:rsidRPr="00F60E6C">
        <w:rPr>
          <w:rFonts w:ascii="Times New Roman" w:eastAsia="Times New Roman" w:hAnsi="Times New Roman" w:cs="Times New Roman"/>
          <w:color w:val="000000" w:themeColor="text1"/>
          <w:sz w:val="28"/>
          <w:szCs w:val="28"/>
        </w:rPr>
        <w:t>ar SIF izziņu;</w:t>
      </w:r>
    </w:p>
    <w:p w14:paraId="1A657419" w14:textId="010A2165" w:rsidR="005F1CA9" w:rsidRPr="002E5E8C" w:rsidRDefault="001D55CE" w:rsidP="00CA54E6">
      <w:pPr>
        <w:pStyle w:val="ListParagraph"/>
        <w:numPr>
          <w:ilvl w:val="0"/>
          <w:numId w:val="16"/>
        </w:num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A</w:t>
      </w:r>
      <w:r w:rsidR="005F1CA9" w:rsidRPr="002E5E8C">
        <w:rPr>
          <w:rFonts w:ascii="Times New Roman" w:eastAsia="Times New Roman" w:hAnsi="Times New Roman" w:cs="Times New Roman"/>
          <w:sz w:val="28"/>
          <w:szCs w:val="28"/>
        </w:rPr>
        <w:t>ugstskolas</w:t>
      </w:r>
      <w:r w:rsidRPr="002E5E8C">
        <w:rPr>
          <w:rFonts w:ascii="Times New Roman" w:eastAsia="Times New Roman" w:hAnsi="Times New Roman" w:cs="Times New Roman"/>
          <w:sz w:val="28"/>
          <w:szCs w:val="28"/>
        </w:rPr>
        <w:t xml:space="preserve"> </w:t>
      </w:r>
      <w:r w:rsidR="00F35B7B">
        <w:rPr>
          <w:rFonts w:ascii="Times New Roman" w:eastAsia="Times New Roman" w:hAnsi="Times New Roman" w:cs="Times New Roman"/>
          <w:sz w:val="28"/>
          <w:szCs w:val="28"/>
        </w:rPr>
        <w:t xml:space="preserve">un koledžas </w:t>
      </w:r>
      <w:r w:rsidRPr="002E5E8C">
        <w:rPr>
          <w:rFonts w:ascii="Times New Roman" w:eastAsia="Times New Roman" w:hAnsi="Times New Roman" w:cs="Times New Roman"/>
          <w:sz w:val="28"/>
          <w:szCs w:val="28"/>
        </w:rPr>
        <w:t>pirmo reizi</w:t>
      </w:r>
      <w:r w:rsidR="005F1CA9" w:rsidRPr="002E5E8C">
        <w:rPr>
          <w:rFonts w:ascii="Times New Roman" w:eastAsia="Times New Roman" w:hAnsi="Times New Roman" w:cs="Times New Roman"/>
          <w:sz w:val="28"/>
          <w:szCs w:val="28"/>
        </w:rPr>
        <w:t xml:space="preserve"> līdz </w:t>
      </w:r>
      <w:r w:rsidR="00A42702" w:rsidRPr="002E5E8C">
        <w:rPr>
          <w:rFonts w:ascii="Times New Roman" w:eastAsia="Times New Roman" w:hAnsi="Times New Roman" w:cs="Times New Roman"/>
          <w:sz w:val="28"/>
          <w:szCs w:val="28"/>
        </w:rPr>
        <w:t xml:space="preserve">2021.gada </w:t>
      </w:r>
      <w:r w:rsidR="005F1CA9" w:rsidRPr="002E5E8C">
        <w:rPr>
          <w:rFonts w:ascii="Times New Roman" w:eastAsia="Times New Roman" w:hAnsi="Times New Roman" w:cs="Times New Roman"/>
          <w:sz w:val="28"/>
          <w:szCs w:val="28"/>
        </w:rPr>
        <w:t>20.septembrim apkopo</w:t>
      </w:r>
      <w:r w:rsidR="00CA54E6" w:rsidRPr="002E5E8C">
        <w:rPr>
          <w:rFonts w:ascii="Times New Roman" w:eastAsia="Times New Roman" w:hAnsi="Times New Roman" w:cs="Times New Roman"/>
          <w:sz w:val="28"/>
          <w:szCs w:val="28"/>
        </w:rPr>
        <w:t xml:space="preserve"> studējošo</w:t>
      </w:r>
      <w:r w:rsidR="005F1CA9" w:rsidRPr="002E5E8C">
        <w:rPr>
          <w:rFonts w:ascii="Times New Roman" w:eastAsia="Times New Roman" w:hAnsi="Times New Roman" w:cs="Times New Roman"/>
          <w:sz w:val="28"/>
          <w:szCs w:val="28"/>
        </w:rPr>
        <w:t xml:space="preserve"> skaitu</w:t>
      </w:r>
      <w:r w:rsidR="00CA54E6" w:rsidRPr="002E5E8C">
        <w:rPr>
          <w:rFonts w:ascii="Times New Roman" w:eastAsia="Times New Roman" w:hAnsi="Times New Roman" w:cs="Times New Roman"/>
          <w:sz w:val="28"/>
          <w:szCs w:val="28"/>
        </w:rPr>
        <w:t>, kas atbilst programmas kritērijiem,</w:t>
      </w:r>
      <w:r w:rsidR="005F1CA9" w:rsidRPr="002E5E8C">
        <w:rPr>
          <w:rFonts w:ascii="Times New Roman" w:eastAsia="Times New Roman" w:hAnsi="Times New Roman" w:cs="Times New Roman"/>
          <w:sz w:val="28"/>
          <w:szCs w:val="28"/>
        </w:rPr>
        <w:t xml:space="preserve"> un atsū</w:t>
      </w:r>
      <w:r w:rsidR="00CA54E6" w:rsidRPr="002E5E8C">
        <w:rPr>
          <w:rFonts w:ascii="Times New Roman" w:eastAsia="Times New Roman" w:hAnsi="Times New Roman" w:cs="Times New Roman"/>
          <w:sz w:val="28"/>
          <w:szCs w:val="28"/>
        </w:rPr>
        <w:t>t</w:t>
      </w:r>
      <w:r w:rsidR="005F1CA9" w:rsidRPr="002E5E8C">
        <w:rPr>
          <w:rFonts w:ascii="Times New Roman" w:eastAsia="Times New Roman" w:hAnsi="Times New Roman" w:cs="Times New Roman"/>
          <w:sz w:val="28"/>
          <w:szCs w:val="28"/>
        </w:rPr>
        <w:t xml:space="preserve"> </w:t>
      </w:r>
      <w:r w:rsidR="0071486F">
        <w:rPr>
          <w:rFonts w:ascii="Times New Roman" w:eastAsia="Times New Roman" w:hAnsi="Times New Roman" w:cs="Times New Roman"/>
          <w:sz w:val="28"/>
          <w:szCs w:val="28"/>
        </w:rPr>
        <w:t>datus ministrijai, kura</w:t>
      </w:r>
      <w:r w:rsidR="00CA54E6" w:rsidRPr="002E5E8C">
        <w:rPr>
          <w:rFonts w:ascii="Times New Roman" w:eastAsia="Times New Roman" w:hAnsi="Times New Roman" w:cs="Times New Roman"/>
          <w:sz w:val="28"/>
          <w:szCs w:val="28"/>
        </w:rPr>
        <w:t xml:space="preserve"> uz šī pamata veic stipendiju finansējuma pārskaitījumu augstskolām</w:t>
      </w:r>
      <w:r w:rsidR="00B31FA6">
        <w:rPr>
          <w:rFonts w:ascii="Times New Roman" w:eastAsia="Times New Roman" w:hAnsi="Times New Roman" w:cs="Times New Roman"/>
          <w:sz w:val="28"/>
          <w:szCs w:val="28"/>
        </w:rPr>
        <w:t>;</w:t>
      </w:r>
      <w:r w:rsidR="00CA54E6" w:rsidRPr="002E5E8C">
        <w:rPr>
          <w:rFonts w:ascii="Times New Roman" w:eastAsia="Times New Roman" w:hAnsi="Times New Roman" w:cs="Times New Roman"/>
          <w:sz w:val="28"/>
          <w:szCs w:val="28"/>
        </w:rPr>
        <w:t xml:space="preserve"> augstskolas</w:t>
      </w:r>
      <w:r w:rsidR="00F35B7B">
        <w:rPr>
          <w:rFonts w:ascii="Times New Roman" w:eastAsia="Times New Roman" w:hAnsi="Times New Roman" w:cs="Times New Roman"/>
          <w:sz w:val="28"/>
          <w:szCs w:val="28"/>
        </w:rPr>
        <w:t xml:space="preserve"> un koledžas</w:t>
      </w:r>
      <w:r w:rsidR="00CA54E6" w:rsidRPr="002E5E8C">
        <w:rPr>
          <w:rFonts w:ascii="Times New Roman" w:eastAsia="Times New Roman" w:hAnsi="Times New Roman" w:cs="Times New Roman"/>
          <w:sz w:val="28"/>
          <w:szCs w:val="28"/>
        </w:rPr>
        <w:t xml:space="preserve"> izmaksā stipendijas;</w:t>
      </w:r>
    </w:p>
    <w:p w14:paraId="6DBB6DC1" w14:textId="70FAF47B" w:rsidR="005F1CA9" w:rsidRDefault="001B6878" w:rsidP="00A64C4D">
      <w:pPr>
        <w:pStyle w:val="ListParagraph"/>
        <w:numPr>
          <w:ilvl w:val="0"/>
          <w:numId w:val="16"/>
        </w:numPr>
        <w:jc w:val="both"/>
        <w:rPr>
          <w:rFonts w:ascii="Times New Roman" w:eastAsia="Times New Roman" w:hAnsi="Times New Roman" w:cs="Times New Roman"/>
          <w:color w:val="000000" w:themeColor="text1"/>
          <w:sz w:val="28"/>
          <w:szCs w:val="28"/>
        </w:rPr>
      </w:pPr>
      <w:r w:rsidRPr="00B31FA6">
        <w:rPr>
          <w:rFonts w:ascii="Times New Roman" w:eastAsia="Times New Roman" w:hAnsi="Times New Roman" w:cs="Times New Roman"/>
          <w:color w:val="000000" w:themeColor="text1"/>
          <w:sz w:val="28"/>
          <w:szCs w:val="28"/>
        </w:rPr>
        <w:t>T</w:t>
      </w:r>
      <w:r w:rsidR="00CA54E6" w:rsidRPr="00B31FA6">
        <w:rPr>
          <w:rFonts w:ascii="Times New Roman" w:eastAsia="Times New Roman" w:hAnsi="Times New Roman" w:cs="Times New Roman"/>
          <w:color w:val="000000" w:themeColor="text1"/>
          <w:sz w:val="28"/>
          <w:szCs w:val="28"/>
        </w:rPr>
        <w:t>urpmāk a</w:t>
      </w:r>
      <w:r w:rsidR="005F1CA9" w:rsidRPr="00B31FA6">
        <w:rPr>
          <w:rFonts w:ascii="Times New Roman" w:eastAsia="Times New Roman" w:hAnsi="Times New Roman" w:cs="Times New Roman"/>
          <w:color w:val="000000" w:themeColor="text1"/>
          <w:sz w:val="28"/>
          <w:szCs w:val="28"/>
        </w:rPr>
        <w:t xml:space="preserve">ugstskola </w:t>
      </w:r>
      <w:r w:rsidR="00F35B7B" w:rsidRPr="00B31FA6">
        <w:rPr>
          <w:rFonts w:ascii="Times New Roman" w:eastAsia="Times New Roman" w:hAnsi="Times New Roman" w:cs="Times New Roman"/>
          <w:color w:val="000000" w:themeColor="text1"/>
          <w:sz w:val="28"/>
          <w:szCs w:val="28"/>
        </w:rPr>
        <w:t xml:space="preserve">un koledža </w:t>
      </w:r>
      <w:r w:rsidR="00CA54E6" w:rsidRPr="00B31FA6">
        <w:rPr>
          <w:rFonts w:ascii="Times New Roman" w:eastAsia="Times New Roman" w:hAnsi="Times New Roman" w:cs="Times New Roman"/>
          <w:color w:val="000000" w:themeColor="text1"/>
          <w:sz w:val="28"/>
          <w:szCs w:val="28"/>
        </w:rPr>
        <w:t xml:space="preserve">katra </w:t>
      </w:r>
      <w:r w:rsidR="005F1CA9" w:rsidRPr="00B31FA6">
        <w:rPr>
          <w:rFonts w:ascii="Times New Roman" w:eastAsia="Times New Roman" w:hAnsi="Times New Roman" w:cs="Times New Roman"/>
          <w:color w:val="000000" w:themeColor="text1"/>
          <w:sz w:val="28"/>
          <w:szCs w:val="28"/>
        </w:rPr>
        <w:t>mēneša</w:t>
      </w:r>
      <w:r w:rsidR="00CA54E6" w:rsidRPr="00B31FA6">
        <w:rPr>
          <w:rFonts w:ascii="Times New Roman" w:eastAsia="Times New Roman" w:hAnsi="Times New Roman" w:cs="Times New Roman"/>
          <w:color w:val="000000" w:themeColor="text1"/>
          <w:sz w:val="28"/>
          <w:szCs w:val="28"/>
        </w:rPr>
        <w:t xml:space="preserve"> </w:t>
      </w:r>
      <w:r w:rsidR="001D55CE" w:rsidRPr="00B31FA6">
        <w:rPr>
          <w:rFonts w:ascii="Times New Roman" w:eastAsia="Times New Roman" w:hAnsi="Times New Roman" w:cs="Times New Roman"/>
          <w:color w:val="000000" w:themeColor="text1"/>
          <w:sz w:val="28"/>
          <w:szCs w:val="28"/>
        </w:rPr>
        <w:t>pirmajā nedēļā</w:t>
      </w:r>
      <w:r w:rsidR="005F1CA9" w:rsidRPr="00B31FA6">
        <w:rPr>
          <w:rFonts w:ascii="Times New Roman" w:eastAsia="Times New Roman" w:hAnsi="Times New Roman" w:cs="Times New Roman"/>
          <w:color w:val="000000" w:themeColor="text1"/>
          <w:sz w:val="28"/>
          <w:szCs w:val="28"/>
        </w:rPr>
        <w:t xml:space="preserve"> </w:t>
      </w:r>
      <w:r w:rsidR="00CA54E6" w:rsidRPr="00B31FA6">
        <w:rPr>
          <w:rFonts w:ascii="Times New Roman" w:eastAsia="Times New Roman" w:hAnsi="Times New Roman" w:cs="Times New Roman"/>
          <w:color w:val="000000" w:themeColor="text1"/>
          <w:sz w:val="28"/>
          <w:szCs w:val="28"/>
        </w:rPr>
        <w:t>atsūt</w:t>
      </w:r>
      <w:r w:rsidR="001D55CE" w:rsidRPr="00B31FA6">
        <w:rPr>
          <w:rFonts w:ascii="Times New Roman" w:eastAsia="Times New Roman" w:hAnsi="Times New Roman" w:cs="Times New Roman"/>
          <w:color w:val="000000" w:themeColor="text1"/>
          <w:sz w:val="28"/>
          <w:szCs w:val="28"/>
        </w:rPr>
        <w:t>ītu</w:t>
      </w:r>
      <w:r w:rsidR="00CA54E6" w:rsidRPr="00B31FA6">
        <w:rPr>
          <w:rFonts w:ascii="Times New Roman" w:eastAsia="Times New Roman" w:hAnsi="Times New Roman" w:cs="Times New Roman"/>
          <w:color w:val="000000" w:themeColor="text1"/>
          <w:sz w:val="28"/>
          <w:szCs w:val="28"/>
        </w:rPr>
        <w:t xml:space="preserve"> aktuālo programmai atbilstošo stu</w:t>
      </w:r>
      <w:r w:rsidR="001D55CE" w:rsidRPr="00B31FA6">
        <w:rPr>
          <w:rFonts w:ascii="Times New Roman" w:eastAsia="Times New Roman" w:hAnsi="Times New Roman" w:cs="Times New Roman"/>
          <w:color w:val="000000" w:themeColor="text1"/>
          <w:sz w:val="28"/>
          <w:szCs w:val="28"/>
        </w:rPr>
        <w:t>dējošo skaitu un ministrija veiktu</w:t>
      </w:r>
      <w:r w:rsidR="00CA54E6" w:rsidRPr="00B31FA6">
        <w:rPr>
          <w:rFonts w:ascii="Times New Roman" w:eastAsia="Times New Roman" w:hAnsi="Times New Roman" w:cs="Times New Roman"/>
          <w:color w:val="000000" w:themeColor="text1"/>
          <w:sz w:val="28"/>
          <w:szCs w:val="28"/>
        </w:rPr>
        <w:t xml:space="preserve"> pārskaitījumu, augstskolas </w:t>
      </w:r>
      <w:r w:rsidR="00F35B7B" w:rsidRPr="00B31FA6">
        <w:rPr>
          <w:rFonts w:ascii="Times New Roman" w:eastAsia="Times New Roman" w:hAnsi="Times New Roman" w:cs="Times New Roman"/>
          <w:color w:val="000000" w:themeColor="text1"/>
          <w:sz w:val="28"/>
          <w:szCs w:val="28"/>
        </w:rPr>
        <w:t xml:space="preserve">un koledžas </w:t>
      </w:r>
      <w:r w:rsidR="00CA54E6" w:rsidRPr="00B31FA6">
        <w:rPr>
          <w:rFonts w:ascii="Times New Roman" w:eastAsia="Times New Roman" w:hAnsi="Times New Roman" w:cs="Times New Roman"/>
          <w:color w:val="000000" w:themeColor="text1"/>
          <w:sz w:val="28"/>
          <w:szCs w:val="28"/>
        </w:rPr>
        <w:t>izmaksā</w:t>
      </w:r>
      <w:r w:rsidR="001D55CE" w:rsidRPr="00B31FA6">
        <w:rPr>
          <w:rFonts w:ascii="Times New Roman" w:eastAsia="Times New Roman" w:hAnsi="Times New Roman" w:cs="Times New Roman"/>
          <w:color w:val="000000" w:themeColor="text1"/>
          <w:sz w:val="28"/>
          <w:szCs w:val="28"/>
        </w:rPr>
        <w:t>tu</w:t>
      </w:r>
      <w:r w:rsidR="007041F8">
        <w:rPr>
          <w:rFonts w:ascii="Times New Roman" w:eastAsia="Times New Roman" w:hAnsi="Times New Roman" w:cs="Times New Roman"/>
          <w:color w:val="000000" w:themeColor="text1"/>
          <w:sz w:val="28"/>
          <w:szCs w:val="28"/>
        </w:rPr>
        <w:t xml:space="preserve"> stipendijas;</w:t>
      </w:r>
    </w:p>
    <w:p w14:paraId="311796A5" w14:textId="52F5F8FE" w:rsidR="007041F8" w:rsidRDefault="007041F8" w:rsidP="00A64C4D">
      <w:pPr>
        <w:pStyle w:val="ListParagraph"/>
        <w:numPr>
          <w:ilvl w:val="0"/>
          <w:numId w:val="16"/>
        </w:num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Ministrija var piesaistīt revidentu, lai izlases kārtā pārbaudīt</w:t>
      </w:r>
      <w:r w:rsidR="00E41F99">
        <w:rPr>
          <w:rFonts w:ascii="Times New Roman" w:eastAsia="Times New Roman" w:hAnsi="Times New Roman" w:cs="Times New Roman"/>
          <w:color w:val="000000" w:themeColor="text1"/>
          <w:sz w:val="28"/>
          <w:szCs w:val="28"/>
        </w:rPr>
        <w:t>u</w:t>
      </w:r>
      <w:r>
        <w:rPr>
          <w:rFonts w:ascii="Times New Roman" w:eastAsia="Times New Roman" w:hAnsi="Times New Roman" w:cs="Times New Roman"/>
          <w:color w:val="000000" w:themeColor="text1"/>
          <w:sz w:val="28"/>
          <w:szCs w:val="28"/>
        </w:rPr>
        <w:t xml:space="preserve">, vai augstskolas administrē stipendijas atbilstoši normatīvajam regulējumam. </w:t>
      </w:r>
    </w:p>
    <w:p w14:paraId="1DC563E5" w14:textId="246276E9" w:rsidR="00653F11" w:rsidRPr="00356633" w:rsidRDefault="00B855ED"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Ministrija izmaksātu stipendiju fonda finansējumu centralizēti, tai skaitā Veselības ministrijas, Zemkopības ministrijas, Kultūras ministrijas un Labklājības ministrijas parraudzībā esošajām augstskolām un koledžām. </w:t>
      </w:r>
      <w:r w:rsidR="00751585" w:rsidRPr="00356633">
        <w:rPr>
          <w:rFonts w:ascii="Times New Roman" w:eastAsia="Times New Roman" w:hAnsi="Times New Roman" w:cs="Times New Roman"/>
          <w:color w:val="000000" w:themeColor="text1"/>
          <w:sz w:val="28"/>
          <w:szCs w:val="28"/>
        </w:rPr>
        <w:t xml:space="preserve">Pretējā gadījumā, uzzinot stipendiju saņēmēju skaitu, </w:t>
      </w:r>
      <w:r w:rsidR="007D2DCF" w:rsidRPr="00356633">
        <w:rPr>
          <w:rFonts w:ascii="Times New Roman" w:eastAsia="Times New Roman" w:hAnsi="Times New Roman" w:cs="Times New Roman"/>
          <w:color w:val="000000" w:themeColor="text1"/>
          <w:sz w:val="28"/>
          <w:szCs w:val="28"/>
        </w:rPr>
        <w:t xml:space="preserve">katru mēnesi </w:t>
      </w:r>
      <w:r w:rsidR="00751585" w:rsidRPr="00356633">
        <w:rPr>
          <w:rFonts w:ascii="Times New Roman" w:eastAsia="Times New Roman" w:hAnsi="Times New Roman" w:cs="Times New Roman"/>
          <w:color w:val="000000" w:themeColor="text1"/>
          <w:sz w:val="28"/>
          <w:szCs w:val="28"/>
        </w:rPr>
        <w:t xml:space="preserve">būtu vēl jāpārdala finansējums starp resoriem, un tas paildzinātu stipendiju izmaksu studējošiem. </w:t>
      </w:r>
      <w:r w:rsidRPr="00356633">
        <w:rPr>
          <w:rFonts w:ascii="Times New Roman" w:eastAsia="Times New Roman" w:hAnsi="Times New Roman" w:cs="Times New Roman"/>
          <w:color w:val="000000" w:themeColor="text1"/>
          <w:sz w:val="28"/>
          <w:szCs w:val="28"/>
        </w:rPr>
        <w:t xml:space="preserve"> </w:t>
      </w:r>
    </w:p>
    <w:p w14:paraId="3DF163ED" w14:textId="6D5C7A8C" w:rsidR="00A878C1" w:rsidRPr="00356633" w:rsidRDefault="00A878C1"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Šis </w:t>
      </w:r>
      <w:r w:rsidR="00DE6364" w:rsidRPr="00356633">
        <w:rPr>
          <w:rFonts w:ascii="Times New Roman" w:eastAsia="Times New Roman" w:hAnsi="Times New Roman" w:cs="Times New Roman"/>
          <w:color w:val="000000" w:themeColor="text1"/>
          <w:sz w:val="28"/>
          <w:szCs w:val="28"/>
        </w:rPr>
        <w:t>atšķirīg</w:t>
      </w:r>
      <w:r w:rsidRPr="00356633">
        <w:rPr>
          <w:rFonts w:ascii="Times New Roman" w:eastAsia="Times New Roman" w:hAnsi="Times New Roman" w:cs="Times New Roman"/>
          <w:color w:val="000000" w:themeColor="text1"/>
          <w:sz w:val="28"/>
          <w:szCs w:val="28"/>
        </w:rPr>
        <w:t>ai</w:t>
      </w:r>
      <w:r w:rsidR="00DE6364" w:rsidRPr="00356633">
        <w:rPr>
          <w:rFonts w:ascii="Times New Roman" w:eastAsia="Times New Roman" w:hAnsi="Times New Roman" w:cs="Times New Roman"/>
          <w:color w:val="000000" w:themeColor="text1"/>
          <w:sz w:val="28"/>
          <w:szCs w:val="28"/>
        </w:rPr>
        <w:t xml:space="preserve">s administrēšanas princips tiek piedāvāts tādēļ, </w:t>
      </w:r>
      <w:r w:rsidRPr="00356633">
        <w:rPr>
          <w:rFonts w:ascii="Times New Roman" w:eastAsia="Times New Roman" w:hAnsi="Times New Roman" w:cs="Times New Roman"/>
          <w:color w:val="000000" w:themeColor="text1"/>
          <w:sz w:val="28"/>
          <w:szCs w:val="28"/>
        </w:rPr>
        <w:t xml:space="preserve">ka šo stipendiju saņem visi studējošie, kas atbilst kritērijiem, </w:t>
      </w:r>
      <w:r w:rsidR="00DE6364" w:rsidRPr="00356633">
        <w:rPr>
          <w:rFonts w:ascii="Times New Roman" w:eastAsia="Times New Roman" w:hAnsi="Times New Roman" w:cs="Times New Roman"/>
          <w:color w:val="000000" w:themeColor="text1"/>
          <w:sz w:val="28"/>
          <w:szCs w:val="28"/>
        </w:rPr>
        <w:t>atšķirībā no akadēmiskā stipendiju fonda, kur konkursa kārtībā tiek sadalīts pieejamais finansējums</w:t>
      </w:r>
      <w:r w:rsidRPr="00356633">
        <w:rPr>
          <w:rFonts w:ascii="Times New Roman" w:eastAsia="Times New Roman" w:hAnsi="Times New Roman" w:cs="Times New Roman"/>
          <w:color w:val="000000" w:themeColor="text1"/>
          <w:sz w:val="28"/>
          <w:szCs w:val="28"/>
        </w:rPr>
        <w:t xml:space="preserve">. </w:t>
      </w:r>
    </w:p>
    <w:p w14:paraId="12AA48AD" w14:textId="2DC2CCE9" w:rsidR="00DE6364" w:rsidRPr="00356633" w:rsidRDefault="00DE6364" w:rsidP="00FE6E15">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 xml:space="preserve">Tā kā programmas administrēšanai </w:t>
      </w:r>
      <w:r w:rsidR="00FE6E15" w:rsidRPr="00356633">
        <w:rPr>
          <w:rFonts w:ascii="Times New Roman" w:eastAsia="Times New Roman" w:hAnsi="Times New Roman" w:cs="Times New Roman"/>
          <w:color w:val="000000" w:themeColor="text1"/>
          <w:sz w:val="28"/>
          <w:szCs w:val="28"/>
        </w:rPr>
        <w:t xml:space="preserve">ir </w:t>
      </w:r>
      <w:r w:rsidRPr="00356633">
        <w:rPr>
          <w:rFonts w:ascii="Times New Roman" w:eastAsia="Times New Roman" w:hAnsi="Times New Roman" w:cs="Times New Roman"/>
          <w:color w:val="000000" w:themeColor="text1"/>
          <w:sz w:val="28"/>
          <w:szCs w:val="28"/>
        </w:rPr>
        <w:t>izvēlēts modelis, kas ir atšķirīgs no pašreizējā stipendiju fonda</w:t>
      </w:r>
      <w:r w:rsidR="00FE6E15" w:rsidRPr="00356633">
        <w:rPr>
          <w:rFonts w:ascii="Times New Roman" w:eastAsia="Times New Roman" w:hAnsi="Times New Roman" w:cs="Times New Roman"/>
          <w:color w:val="000000" w:themeColor="text1"/>
          <w:sz w:val="28"/>
          <w:szCs w:val="28"/>
        </w:rPr>
        <w:t xml:space="preserve"> modeļa</w:t>
      </w:r>
      <w:r w:rsidRPr="00356633">
        <w:rPr>
          <w:rFonts w:ascii="Times New Roman" w:eastAsia="Times New Roman" w:hAnsi="Times New Roman" w:cs="Times New Roman"/>
          <w:color w:val="000000" w:themeColor="text1"/>
          <w:sz w:val="28"/>
          <w:szCs w:val="28"/>
        </w:rPr>
        <w:t>, katru mēnesi jāveic darbības programmas administrēšan</w:t>
      </w:r>
      <w:r w:rsidR="00A878C1" w:rsidRPr="00356633">
        <w:rPr>
          <w:rFonts w:ascii="Times New Roman" w:eastAsia="Times New Roman" w:hAnsi="Times New Roman" w:cs="Times New Roman"/>
          <w:color w:val="000000" w:themeColor="text1"/>
          <w:sz w:val="28"/>
          <w:szCs w:val="28"/>
        </w:rPr>
        <w:t>ā</w:t>
      </w:r>
      <w:r w:rsidRPr="00356633">
        <w:rPr>
          <w:rFonts w:ascii="Times New Roman" w:eastAsia="Times New Roman" w:hAnsi="Times New Roman" w:cs="Times New Roman"/>
          <w:color w:val="000000" w:themeColor="text1"/>
          <w:sz w:val="28"/>
          <w:szCs w:val="28"/>
        </w:rPr>
        <w:t xml:space="preserve"> (</w:t>
      </w:r>
      <w:r w:rsidR="00FE6E15" w:rsidRPr="00356633">
        <w:rPr>
          <w:rFonts w:ascii="Times New Roman" w:eastAsia="Times New Roman" w:hAnsi="Times New Roman" w:cs="Times New Roman"/>
          <w:color w:val="000000" w:themeColor="text1"/>
          <w:sz w:val="28"/>
          <w:szCs w:val="28"/>
        </w:rPr>
        <w:t>informācij</w:t>
      </w:r>
      <w:r w:rsidR="00A878C1" w:rsidRPr="00356633">
        <w:rPr>
          <w:rFonts w:ascii="Times New Roman" w:eastAsia="Times New Roman" w:hAnsi="Times New Roman" w:cs="Times New Roman"/>
          <w:color w:val="000000" w:themeColor="text1"/>
          <w:sz w:val="28"/>
          <w:szCs w:val="28"/>
        </w:rPr>
        <w:t>as ievākšana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pārrēķinu </w:t>
      </w:r>
      <w:r w:rsidR="00FE6E15"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rīkojumu sa</w:t>
      </w:r>
      <w:r w:rsidR="00FE6E15" w:rsidRPr="00356633">
        <w:rPr>
          <w:rFonts w:ascii="Times New Roman" w:eastAsia="Times New Roman" w:hAnsi="Times New Roman" w:cs="Times New Roman"/>
          <w:color w:val="000000" w:themeColor="text1"/>
          <w:sz w:val="28"/>
          <w:szCs w:val="28"/>
        </w:rPr>
        <w:t>gatavo</w:t>
      </w:r>
      <w:r w:rsidR="00A878C1" w:rsidRPr="00356633">
        <w:rPr>
          <w:rFonts w:ascii="Times New Roman" w:eastAsia="Times New Roman" w:hAnsi="Times New Roman" w:cs="Times New Roman"/>
          <w:color w:val="000000" w:themeColor="text1"/>
          <w:sz w:val="28"/>
          <w:szCs w:val="28"/>
        </w:rPr>
        <w:t>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sadalījumu </w:t>
      </w:r>
      <w:r w:rsidRPr="00356633">
        <w:rPr>
          <w:rFonts w:ascii="Times New Roman" w:eastAsia="Times New Roman" w:hAnsi="Times New Roman" w:cs="Times New Roman"/>
          <w:color w:val="000000" w:themeColor="text1"/>
          <w:sz w:val="28"/>
          <w:szCs w:val="28"/>
        </w:rPr>
        <w:t>apstiprin</w:t>
      </w:r>
      <w:r w:rsidR="00A878C1" w:rsidRPr="00356633">
        <w:rPr>
          <w:rFonts w:ascii="Times New Roman" w:eastAsia="Times New Roman" w:hAnsi="Times New Roman" w:cs="Times New Roman"/>
          <w:color w:val="000000" w:themeColor="text1"/>
          <w:sz w:val="28"/>
          <w:szCs w:val="28"/>
        </w:rPr>
        <w:t>āšana,</w:t>
      </w:r>
      <w:r w:rsidRPr="00356633">
        <w:rPr>
          <w:rFonts w:ascii="Times New Roman" w:eastAsia="Times New Roman" w:hAnsi="Times New Roman" w:cs="Times New Roman"/>
          <w:color w:val="000000" w:themeColor="text1"/>
          <w:sz w:val="28"/>
          <w:szCs w:val="28"/>
        </w:rPr>
        <w:t xml:space="preserve"> </w:t>
      </w:r>
      <w:r w:rsidR="00A878C1" w:rsidRPr="00356633">
        <w:rPr>
          <w:rFonts w:ascii="Times New Roman" w:eastAsia="Times New Roman" w:hAnsi="Times New Roman" w:cs="Times New Roman"/>
          <w:color w:val="000000" w:themeColor="text1"/>
          <w:sz w:val="28"/>
          <w:szCs w:val="28"/>
        </w:rPr>
        <w:t xml:space="preserve">maksājumu un atskaišu </w:t>
      </w:r>
      <w:r w:rsidRPr="00356633">
        <w:rPr>
          <w:rFonts w:ascii="Times New Roman" w:eastAsia="Times New Roman" w:hAnsi="Times New Roman" w:cs="Times New Roman"/>
          <w:color w:val="000000" w:themeColor="text1"/>
          <w:sz w:val="28"/>
          <w:szCs w:val="28"/>
        </w:rPr>
        <w:t>vei</w:t>
      </w:r>
      <w:r w:rsidR="00A878C1" w:rsidRPr="00356633">
        <w:rPr>
          <w:rFonts w:ascii="Times New Roman" w:eastAsia="Times New Roman" w:hAnsi="Times New Roman" w:cs="Times New Roman"/>
          <w:color w:val="000000" w:themeColor="text1"/>
          <w:sz w:val="28"/>
          <w:szCs w:val="28"/>
        </w:rPr>
        <w:t>kšana</w:t>
      </w:r>
      <w:r w:rsidRPr="00356633">
        <w:rPr>
          <w:rFonts w:ascii="Times New Roman" w:eastAsia="Times New Roman" w:hAnsi="Times New Roman" w:cs="Times New Roman"/>
          <w:color w:val="000000" w:themeColor="text1"/>
          <w:sz w:val="28"/>
          <w:szCs w:val="28"/>
        </w:rPr>
        <w:t xml:space="preserve">, u.c.), </w:t>
      </w:r>
      <w:r w:rsidR="005B7FA2" w:rsidRPr="00356633">
        <w:rPr>
          <w:rFonts w:ascii="Times New Roman" w:eastAsia="Times New Roman" w:hAnsi="Times New Roman" w:cs="Times New Roman"/>
          <w:color w:val="000000" w:themeColor="text1"/>
          <w:sz w:val="28"/>
          <w:szCs w:val="28"/>
        </w:rPr>
        <w:t>k</w:t>
      </w:r>
      <w:r w:rsidRPr="00356633">
        <w:rPr>
          <w:rFonts w:ascii="Times New Roman" w:eastAsia="Times New Roman" w:hAnsi="Times New Roman" w:cs="Times New Roman"/>
          <w:color w:val="000000" w:themeColor="text1"/>
          <w:sz w:val="28"/>
          <w:szCs w:val="28"/>
        </w:rPr>
        <w:t>as palielin</w:t>
      </w:r>
      <w:r w:rsidR="005B7FA2" w:rsidRPr="00356633">
        <w:rPr>
          <w:rFonts w:ascii="Times New Roman" w:eastAsia="Times New Roman" w:hAnsi="Times New Roman" w:cs="Times New Roman"/>
          <w:color w:val="000000" w:themeColor="text1"/>
          <w:sz w:val="28"/>
          <w:szCs w:val="28"/>
        </w:rPr>
        <w:t>ātu</w:t>
      </w:r>
      <w:r w:rsidRPr="00356633">
        <w:rPr>
          <w:rFonts w:ascii="Times New Roman" w:eastAsia="Times New Roman" w:hAnsi="Times New Roman" w:cs="Times New Roman"/>
          <w:color w:val="000000" w:themeColor="text1"/>
          <w:sz w:val="28"/>
          <w:szCs w:val="28"/>
        </w:rPr>
        <w:t xml:space="preserve"> darba apjomu un </w:t>
      </w:r>
      <w:r w:rsidR="00FE6E15" w:rsidRPr="00356633">
        <w:rPr>
          <w:rFonts w:ascii="Times New Roman" w:eastAsia="Times New Roman" w:hAnsi="Times New Roman" w:cs="Times New Roman"/>
          <w:color w:val="000000" w:themeColor="text1"/>
          <w:sz w:val="28"/>
          <w:szCs w:val="28"/>
        </w:rPr>
        <w:t>būtu jāparedz</w:t>
      </w:r>
      <w:r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papildus </w:t>
      </w:r>
      <w:r w:rsidRPr="00356633">
        <w:rPr>
          <w:rFonts w:ascii="Times New Roman" w:eastAsia="Times New Roman" w:hAnsi="Times New Roman" w:cs="Times New Roman"/>
          <w:color w:val="000000" w:themeColor="text1"/>
          <w:sz w:val="28"/>
          <w:szCs w:val="28"/>
        </w:rPr>
        <w:t>administrēšanas izmaksas ministrijai.</w:t>
      </w:r>
      <w:r w:rsidR="00FE6E15" w:rsidRPr="00356633">
        <w:rPr>
          <w:rFonts w:ascii="Times New Roman" w:eastAsia="Times New Roman" w:hAnsi="Times New Roman" w:cs="Times New Roman"/>
          <w:color w:val="000000" w:themeColor="text1"/>
          <w:sz w:val="28"/>
          <w:szCs w:val="28"/>
        </w:rPr>
        <w:t xml:space="preserve"> Novērtējot </w:t>
      </w:r>
      <w:r w:rsidRPr="00356633">
        <w:rPr>
          <w:rFonts w:ascii="Times New Roman" w:eastAsia="Times New Roman" w:hAnsi="Times New Roman" w:cs="Times New Roman"/>
          <w:color w:val="000000" w:themeColor="text1"/>
          <w:sz w:val="28"/>
          <w:szCs w:val="28"/>
        </w:rPr>
        <w:t>šo administrēšanas darba apjomu līdzvērtīgi viena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amata vieta</w:t>
      </w:r>
      <w:r w:rsidR="005B7FA2" w:rsidRPr="00356633">
        <w:rPr>
          <w:rFonts w:ascii="Times New Roman" w:eastAsia="Times New Roman" w:hAnsi="Times New Roman" w:cs="Times New Roman"/>
          <w:color w:val="000000" w:themeColor="text1"/>
          <w:sz w:val="28"/>
          <w:szCs w:val="28"/>
        </w:rPr>
        <w:t>i</w:t>
      </w:r>
      <w:r w:rsidRPr="00356633">
        <w:rPr>
          <w:rFonts w:ascii="Times New Roman" w:eastAsia="Times New Roman" w:hAnsi="Times New Roman" w:cs="Times New Roman"/>
          <w:color w:val="000000" w:themeColor="text1"/>
          <w:sz w:val="28"/>
          <w:szCs w:val="28"/>
        </w:rPr>
        <w:t xml:space="preserve"> (piemēram eksperts, 10.mēnešalgu grupa)</w:t>
      </w:r>
      <w:r w:rsidR="00FE6E15"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izmaksas </w:t>
      </w:r>
      <w:r w:rsidR="00FE6E15" w:rsidRPr="00356633">
        <w:rPr>
          <w:rFonts w:ascii="Times New Roman" w:eastAsia="Times New Roman" w:hAnsi="Times New Roman" w:cs="Times New Roman"/>
          <w:color w:val="000000" w:themeColor="text1"/>
          <w:sz w:val="28"/>
          <w:szCs w:val="28"/>
        </w:rPr>
        <w:t xml:space="preserve"> veido </w:t>
      </w:r>
      <w:r w:rsidR="009B4C86" w:rsidRPr="00356633">
        <w:rPr>
          <w:rFonts w:ascii="Times New Roman" w:eastAsia="Times New Roman" w:hAnsi="Times New Roman" w:cs="Times New Roman"/>
          <w:color w:val="000000" w:themeColor="text1"/>
          <w:sz w:val="28"/>
          <w:szCs w:val="28"/>
        </w:rPr>
        <w:t xml:space="preserve">8 105 </w:t>
      </w:r>
      <w:r w:rsidR="00F06FB1" w:rsidRPr="00356633">
        <w:rPr>
          <w:rFonts w:ascii="Times New Roman" w:eastAsia="Times New Roman" w:hAnsi="Times New Roman" w:cs="Times New Roman"/>
          <w:i/>
          <w:color w:val="000000" w:themeColor="text1"/>
          <w:sz w:val="28"/>
          <w:szCs w:val="28"/>
        </w:rPr>
        <w:t xml:space="preserve">euro </w:t>
      </w:r>
      <w:r w:rsidR="00F06FB1" w:rsidRPr="00356633">
        <w:rPr>
          <w:rFonts w:ascii="Times New Roman" w:eastAsia="Times New Roman" w:hAnsi="Times New Roman" w:cs="Times New Roman"/>
          <w:color w:val="000000" w:themeColor="text1"/>
          <w:sz w:val="28"/>
          <w:szCs w:val="28"/>
        </w:rPr>
        <w:t>2021. gada četros mēnešos un turpmāk 24</w:t>
      </w:r>
      <w:r w:rsidR="005B7FA2" w:rsidRPr="00356633">
        <w:rPr>
          <w:rFonts w:ascii="Times New Roman" w:eastAsia="Times New Roman" w:hAnsi="Times New Roman" w:cs="Times New Roman"/>
          <w:color w:val="000000" w:themeColor="text1"/>
          <w:sz w:val="28"/>
          <w:szCs w:val="28"/>
        </w:rPr>
        <w:t> </w:t>
      </w:r>
      <w:r w:rsidR="00F06FB1" w:rsidRPr="00356633">
        <w:rPr>
          <w:rFonts w:ascii="Times New Roman" w:eastAsia="Times New Roman" w:hAnsi="Times New Roman" w:cs="Times New Roman"/>
          <w:color w:val="000000" w:themeColor="text1"/>
          <w:sz w:val="28"/>
          <w:szCs w:val="28"/>
        </w:rPr>
        <w:t xml:space="preserve">315 </w:t>
      </w:r>
      <w:r w:rsidR="00F06FB1" w:rsidRPr="00356633">
        <w:rPr>
          <w:rFonts w:ascii="Times New Roman" w:eastAsia="Times New Roman" w:hAnsi="Times New Roman" w:cs="Times New Roman"/>
          <w:i/>
          <w:color w:val="000000" w:themeColor="text1"/>
          <w:sz w:val="28"/>
          <w:szCs w:val="28"/>
        </w:rPr>
        <w:t>euro</w:t>
      </w:r>
      <w:r w:rsidR="00F06FB1" w:rsidRPr="00356633">
        <w:rPr>
          <w:rFonts w:ascii="Times New Roman" w:eastAsia="Times New Roman" w:hAnsi="Times New Roman" w:cs="Times New Roman"/>
          <w:color w:val="000000" w:themeColor="text1"/>
          <w:sz w:val="28"/>
          <w:szCs w:val="28"/>
        </w:rPr>
        <w:t xml:space="preserve"> ik gadu (detalizētāk 2. pielikumā). </w:t>
      </w:r>
      <w:r w:rsidR="00FE6E15" w:rsidRPr="00356633">
        <w:rPr>
          <w:rFonts w:ascii="Times New Roman" w:eastAsia="Times New Roman" w:hAnsi="Times New Roman" w:cs="Times New Roman"/>
          <w:color w:val="000000" w:themeColor="text1"/>
          <w:sz w:val="28"/>
          <w:szCs w:val="28"/>
        </w:rPr>
        <w:t xml:space="preserve"> </w:t>
      </w:r>
    </w:p>
    <w:p w14:paraId="70787E37" w14:textId="598EFF50" w:rsidR="00F52C30" w:rsidRPr="00356633" w:rsidRDefault="00F52C30"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Regulējums neatteiksies uz Aizsardzības ministrijas un Iekšlietu ministrijas augstākās izglītības iestādēm, kuru studējošie ir jau nozarē nodarbinātie ar speciālām dienesta pakāpēm.</w:t>
      </w:r>
    </w:p>
    <w:p w14:paraId="6EE169E6" w14:textId="4D546349" w:rsidR="00653F11" w:rsidRPr="00356633" w:rsidRDefault="00653F11" w:rsidP="00B855ED">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lastRenderedPageBreak/>
        <w:t>Vienošanās vasarā tiktu slēgtas ar visām valsts augstskolām un koledžām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un ar tām citu juridisko un fizisko personu augstskolām un koledžām, kas vēlas piedalīties programmā. Vienošanās būtu bez summas, stipendiju fonda </w:t>
      </w:r>
      <w:r w:rsidR="00D80A56" w:rsidRPr="00356633">
        <w:rPr>
          <w:rFonts w:ascii="Times New Roman" w:eastAsia="Times New Roman" w:hAnsi="Times New Roman" w:cs="Times New Roman"/>
          <w:color w:val="000000" w:themeColor="text1"/>
          <w:sz w:val="28"/>
          <w:szCs w:val="28"/>
        </w:rPr>
        <w:t>finansējums tiktu pārskaitīts katru mēnesi</w:t>
      </w:r>
      <w:r w:rsidRPr="00356633">
        <w:rPr>
          <w:rFonts w:ascii="Times New Roman" w:eastAsia="Times New Roman" w:hAnsi="Times New Roman" w:cs="Times New Roman"/>
          <w:color w:val="000000" w:themeColor="text1"/>
          <w:sz w:val="28"/>
          <w:szCs w:val="28"/>
        </w:rPr>
        <w:t xml:space="preserve"> atkar</w:t>
      </w:r>
      <w:r w:rsidR="00D80A56" w:rsidRPr="00356633">
        <w:rPr>
          <w:rFonts w:ascii="Times New Roman" w:eastAsia="Times New Roman" w:hAnsi="Times New Roman" w:cs="Times New Roman"/>
          <w:color w:val="000000" w:themeColor="text1"/>
          <w:sz w:val="28"/>
          <w:szCs w:val="28"/>
        </w:rPr>
        <w:t>ībā</w:t>
      </w:r>
      <w:r w:rsidRPr="00356633">
        <w:rPr>
          <w:rFonts w:ascii="Times New Roman" w:eastAsia="Times New Roman" w:hAnsi="Times New Roman" w:cs="Times New Roman"/>
          <w:color w:val="000000" w:themeColor="text1"/>
          <w:sz w:val="28"/>
          <w:szCs w:val="28"/>
        </w:rPr>
        <w:t xml:space="preserve"> no aktuālā stipendiju saņēmēju skaita. </w:t>
      </w:r>
    </w:p>
    <w:p w14:paraId="664BD96C" w14:textId="690B03D8" w:rsidR="00274A09"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Otrajā posmā datu apmaiņa būtu jāpilnveido. Pirmkārt, jau p</w:t>
      </w:r>
      <w:r w:rsidR="00005346" w:rsidRPr="00356633">
        <w:rPr>
          <w:rFonts w:ascii="Times New Roman" w:eastAsia="Times New Roman" w:hAnsi="Times New Roman" w:cs="Times New Roman"/>
          <w:color w:val="000000" w:themeColor="text1"/>
          <w:sz w:val="28"/>
          <w:szCs w:val="28"/>
        </w:rPr>
        <w:t xml:space="preserve">iesakoties studijām </w:t>
      </w:r>
      <w:r w:rsidRPr="00356633">
        <w:rPr>
          <w:rFonts w:ascii="Times New Roman" w:eastAsia="Times New Roman" w:hAnsi="Times New Roman" w:cs="Times New Roman"/>
          <w:color w:val="000000" w:themeColor="text1"/>
          <w:sz w:val="28"/>
          <w:szCs w:val="28"/>
        </w:rPr>
        <w:t>vienotajā studiju sistēmā studējošais, kurš vēl</w:t>
      </w:r>
      <w:r w:rsidR="001B6878" w:rsidRPr="00356633">
        <w:rPr>
          <w:rFonts w:ascii="Times New Roman" w:eastAsia="Times New Roman" w:hAnsi="Times New Roman" w:cs="Times New Roman"/>
          <w:color w:val="000000" w:themeColor="text1"/>
          <w:sz w:val="28"/>
          <w:szCs w:val="28"/>
        </w:rPr>
        <w:t>a</w:t>
      </w:r>
      <w:r w:rsidRPr="00356633">
        <w:rPr>
          <w:rFonts w:ascii="Times New Roman" w:eastAsia="Times New Roman" w:hAnsi="Times New Roman" w:cs="Times New Roman"/>
          <w:color w:val="000000" w:themeColor="text1"/>
          <w:sz w:val="28"/>
          <w:szCs w:val="28"/>
        </w:rPr>
        <w:t xml:space="preserve">s pretendēt uz šo stipendiju, atzīmē vai </w:t>
      </w:r>
      <w:r w:rsidR="00005346" w:rsidRPr="00356633">
        <w:rPr>
          <w:rFonts w:ascii="Times New Roman" w:eastAsia="Times New Roman" w:hAnsi="Times New Roman" w:cs="Times New Roman"/>
          <w:color w:val="000000" w:themeColor="text1"/>
          <w:sz w:val="28"/>
          <w:szCs w:val="28"/>
        </w:rPr>
        <w:t>ģimene</w:t>
      </w:r>
      <w:r w:rsidRPr="00356633">
        <w:rPr>
          <w:rFonts w:ascii="Times New Roman" w:eastAsia="Times New Roman" w:hAnsi="Times New Roman" w:cs="Times New Roman"/>
          <w:color w:val="000000" w:themeColor="text1"/>
          <w:sz w:val="28"/>
          <w:szCs w:val="28"/>
        </w:rPr>
        <w:t xml:space="preserve"> atbilst</w:t>
      </w:r>
      <w:r w:rsidR="00F1020A" w:rsidRPr="00356633">
        <w:rPr>
          <w:rFonts w:ascii="Times New Roman" w:eastAsia="Times New Roman" w:hAnsi="Times New Roman" w:cs="Times New Roman"/>
          <w:color w:val="000000" w:themeColor="text1"/>
          <w:sz w:val="28"/>
          <w:szCs w:val="28"/>
        </w:rPr>
        <w:t xml:space="preserve"> jeb</w:t>
      </w:r>
      <w:r w:rsidRPr="00356633">
        <w:rPr>
          <w:rFonts w:ascii="Times New Roman" w:eastAsia="Times New Roman" w:hAnsi="Times New Roman" w:cs="Times New Roman"/>
          <w:color w:val="000000" w:themeColor="text1"/>
          <w:sz w:val="28"/>
          <w:szCs w:val="28"/>
        </w:rPr>
        <w:t xml:space="preserve"> iepriekš atbil</w:t>
      </w:r>
      <w:r w:rsidR="001B6878" w:rsidRPr="00356633">
        <w:rPr>
          <w:rFonts w:ascii="Times New Roman" w:eastAsia="Times New Roman" w:hAnsi="Times New Roman" w:cs="Times New Roman"/>
          <w:color w:val="000000" w:themeColor="text1"/>
          <w:sz w:val="28"/>
          <w:szCs w:val="28"/>
        </w:rPr>
        <w:t>d</w:t>
      </w:r>
      <w:r w:rsidRPr="00356633">
        <w:rPr>
          <w:rFonts w:ascii="Times New Roman" w:eastAsia="Times New Roman" w:hAnsi="Times New Roman" w:cs="Times New Roman"/>
          <w:color w:val="000000" w:themeColor="text1"/>
          <w:sz w:val="28"/>
          <w:szCs w:val="28"/>
        </w:rPr>
        <w:t xml:space="preserve">a daudzbērnu ģimenes statusam, ļaujot </w:t>
      </w:r>
      <w:r w:rsidR="002856A0" w:rsidRPr="00356633">
        <w:rPr>
          <w:rFonts w:ascii="Times New Roman" w:eastAsia="Times New Roman" w:hAnsi="Times New Roman" w:cs="Times New Roman"/>
          <w:color w:val="000000" w:themeColor="text1"/>
          <w:sz w:val="28"/>
          <w:szCs w:val="28"/>
        </w:rPr>
        <w:t xml:space="preserve">operatīvi </w:t>
      </w:r>
      <w:r w:rsidRPr="00356633">
        <w:rPr>
          <w:rFonts w:ascii="Times New Roman" w:eastAsia="Times New Roman" w:hAnsi="Times New Roman" w:cs="Times New Roman"/>
          <w:color w:val="000000" w:themeColor="text1"/>
          <w:sz w:val="28"/>
          <w:szCs w:val="28"/>
        </w:rPr>
        <w:t>iegūt indikatīvus datus</w:t>
      </w:r>
      <w:r w:rsidR="00005346" w:rsidRPr="00356633">
        <w:rPr>
          <w:rFonts w:ascii="Times New Roman" w:eastAsia="Times New Roman" w:hAnsi="Times New Roman" w:cs="Times New Roman"/>
          <w:color w:val="000000" w:themeColor="text1"/>
          <w:sz w:val="28"/>
          <w:szCs w:val="28"/>
        </w:rPr>
        <w:t xml:space="preserve"> par </w:t>
      </w:r>
      <w:r w:rsidRPr="00356633">
        <w:rPr>
          <w:rFonts w:ascii="Times New Roman" w:eastAsia="Times New Roman" w:hAnsi="Times New Roman" w:cs="Times New Roman"/>
          <w:color w:val="000000" w:themeColor="text1"/>
          <w:sz w:val="28"/>
          <w:szCs w:val="28"/>
        </w:rPr>
        <w:t xml:space="preserve">atbalsta pretendentu skaitu. </w:t>
      </w:r>
    </w:p>
    <w:p w14:paraId="752985E1" w14:textId="02320CBF" w:rsidR="00943D51" w:rsidRPr="00356633" w:rsidRDefault="00CA54E6" w:rsidP="00943D51">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Kā arī V</w:t>
      </w:r>
      <w:r w:rsidR="005F10FA" w:rsidRPr="00356633">
        <w:rPr>
          <w:rFonts w:ascii="Times New Roman" w:eastAsia="Times New Roman" w:hAnsi="Times New Roman" w:cs="Times New Roman"/>
          <w:color w:val="000000" w:themeColor="text1"/>
          <w:sz w:val="28"/>
          <w:szCs w:val="28"/>
        </w:rPr>
        <w:t xml:space="preserve">IIS </w:t>
      </w:r>
      <w:r w:rsidRPr="00356633">
        <w:rPr>
          <w:rFonts w:ascii="Times New Roman" w:eastAsia="Times New Roman" w:hAnsi="Times New Roman" w:cs="Times New Roman"/>
          <w:color w:val="000000" w:themeColor="text1"/>
          <w:sz w:val="28"/>
          <w:szCs w:val="28"/>
        </w:rPr>
        <w:t>ir ieviešams datu lauks par studējošā atbilstību programmas kritērijiem,</w:t>
      </w:r>
      <w:r w:rsidR="00943D51" w:rsidRPr="00356633">
        <w:rPr>
          <w:rFonts w:ascii="Times New Roman" w:eastAsia="Times New Roman" w:hAnsi="Times New Roman" w:cs="Times New Roman"/>
          <w:color w:val="000000" w:themeColor="text1"/>
          <w:sz w:val="28"/>
          <w:szCs w:val="28"/>
        </w:rPr>
        <w:t xml:space="preserve"> </w:t>
      </w:r>
      <w:r w:rsidR="00A8479F" w:rsidRPr="00356633">
        <w:rPr>
          <w:rFonts w:ascii="Times New Roman" w:eastAsia="Times New Roman" w:hAnsi="Times New Roman" w:cs="Times New Roman"/>
          <w:color w:val="000000" w:themeColor="text1"/>
          <w:sz w:val="28"/>
          <w:szCs w:val="28"/>
        </w:rPr>
        <w:t>kas būtu iegūstams no augstskolām vai SIF,</w:t>
      </w:r>
      <w:r w:rsidR="00943D51" w:rsidRPr="00356633">
        <w:rPr>
          <w:rFonts w:ascii="Times New Roman" w:eastAsia="Times New Roman" w:hAnsi="Times New Roman" w:cs="Times New Roman"/>
          <w:color w:val="000000" w:themeColor="text1"/>
          <w:sz w:val="28"/>
          <w:szCs w:val="28"/>
        </w:rPr>
        <w:t xml:space="preserve"> </w:t>
      </w:r>
      <w:r w:rsidRPr="00356633">
        <w:rPr>
          <w:rFonts w:ascii="Times New Roman" w:eastAsia="Times New Roman" w:hAnsi="Times New Roman" w:cs="Times New Roman"/>
          <w:color w:val="000000" w:themeColor="text1"/>
          <w:sz w:val="28"/>
          <w:szCs w:val="28"/>
        </w:rPr>
        <w:t>un katru mēnesi notiktu datu apmaiņa starp augstskolām un ministriju, kas būtu pamat</w:t>
      </w:r>
      <w:r w:rsidR="001B6878" w:rsidRPr="00356633">
        <w:rPr>
          <w:rFonts w:ascii="Times New Roman" w:eastAsia="Times New Roman" w:hAnsi="Times New Roman" w:cs="Times New Roman"/>
          <w:color w:val="000000" w:themeColor="text1"/>
          <w:sz w:val="28"/>
          <w:szCs w:val="28"/>
        </w:rPr>
        <w:t>s</w:t>
      </w:r>
      <w:r w:rsidRPr="00356633">
        <w:rPr>
          <w:rFonts w:ascii="Times New Roman" w:eastAsia="Times New Roman" w:hAnsi="Times New Roman" w:cs="Times New Roman"/>
          <w:color w:val="000000" w:themeColor="text1"/>
          <w:sz w:val="28"/>
          <w:szCs w:val="28"/>
        </w:rPr>
        <w:t xml:space="preserve"> </w:t>
      </w:r>
      <w:r w:rsidR="00B673CA" w:rsidRPr="00356633">
        <w:rPr>
          <w:rFonts w:ascii="Times New Roman" w:eastAsia="Times New Roman" w:hAnsi="Times New Roman" w:cs="Times New Roman"/>
          <w:color w:val="000000" w:themeColor="text1"/>
          <w:sz w:val="28"/>
          <w:szCs w:val="28"/>
        </w:rPr>
        <w:t xml:space="preserve">stipendiju finansējuma </w:t>
      </w:r>
      <w:r w:rsidRPr="00356633">
        <w:rPr>
          <w:rFonts w:ascii="Times New Roman" w:eastAsia="Times New Roman" w:hAnsi="Times New Roman" w:cs="Times New Roman"/>
          <w:color w:val="000000" w:themeColor="text1"/>
          <w:sz w:val="28"/>
          <w:szCs w:val="28"/>
        </w:rPr>
        <w:t xml:space="preserve">pārskaitījumam. </w:t>
      </w:r>
    </w:p>
    <w:p w14:paraId="60884FFD" w14:textId="03651AA4" w:rsidR="005F10FA" w:rsidRDefault="005F10FA" w:rsidP="005F10FA">
      <w:pPr>
        <w:jc w:val="both"/>
        <w:rPr>
          <w:rFonts w:ascii="Times New Roman" w:eastAsia="Times New Roman" w:hAnsi="Times New Roman" w:cs="Times New Roman"/>
          <w:color w:val="000000" w:themeColor="text1"/>
          <w:sz w:val="28"/>
          <w:szCs w:val="28"/>
        </w:rPr>
      </w:pPr>
      <w:r w:rsidRPr="00356633">
        <w:rPr>
          <w:rFonts w:ascii="Times New Roman" w:eastAsia="Times New Roman" w:hAnsi="Times New Roman" w:cs="Times New Roman"/>
          <w:color w:val="000000" w:themeColor="text1"/>
          <w:sz w:val="28"/>
          <w:szCs w:val="28"/>
        </w:rPr>
        <w:t>Ja pēc pirmā semestra</w:t>
      </w:r>
      <w:r w:rsidR="00B908B7" w:rsidRPr="00356633">
        <w:rPr>
          <w:rFonts w:ascii="Times New Roman" w:eastAsia="Times New Roman" w:hAnsi="Times New Roman" w:cs="Times New Roman"/>
          <w:color w:val="000000" w:themeColor="text1"/>
          <w:sz w:val="28"/>
          <w:szCs w:val="28"/>
        </w:rPr>
        <w:t xml:space="preserve"> vai mācību gada</w:t>
      </w:r>
      <w:r w:rsidRPr="00356633">
        <w:rPr>
          <w:rFonts w:ascii="Times New Roman" w:eastAsia="Times New Roman" w:hAnsi="Times New Roman" w:cs="Times New Roman"/>
          <w:color w:val="000000" w:themeColor="text1"/>
          <w:sz w:val="28"/>
          <w:szCs w:val="28"/>
        </w:rPr>
        <w:t xml:space="preserve"> pieredzes var secināt, kādā skaitā un proporcijās stipendiju saņēmēju skaits ir sadalīts starp iestādēm, turpmāk var pāriet uz administrēšanu līdzīgi kā ar esošo stipendiju fondu</w:t>
      </w:r>
      <w:r w:rsidR="005B7FA2" w:rsidRPr="00356633">
        <w:rPr>
          <w:rFonts w:ascii="Times New Roman" w:eastAsia="Times New Roman" w:hAnsi="Times New Roman" w:cs="Times New Roman"/>
          <w:color w:val="000000" w:themeColor="text1"/>
          <w:sz w:val="28"/>
          <w:szCs w:val="28"/>
        </w:rPr>
        <w:t xml:space="preserve"> -</w:t>
      </w:r>
      <w:r w:rsidRPr="00356633">
        <w:rPr>
          <w:rFonts w:ascii="Times New Roman" w:eastAsia="Times New Roman" w:hAnsi="Times New Roman" w:cs="Times New Roman"/>
          <w:color w:val="000000" w:themeColor="text1"/>
          <w:sz w:val="28"/>
          <w:szCs w:val="28"/>
        </w:rPr>
        <w:t xml:space="preserve"> katru gadu sadalot šo stipendiju fondu</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piemēram</w:t>
      </w:r>
      <w:r w:rsidR="005B7FA2" w:rsidRPr="00356633">
        <w:rPr>
          <w:rFonts w:ascii="Times New Roman" w:eastAsia="Times New Roman" w:hAnsi="Times New Roman" w:cs="Times New Roman"/>
          <w:color w:val="000000" w:themeColor="text1"/>
          <w:sz w:val="28"/>
          <w:szCs w:val="28"/>
        </w:rPr>
        <w:t>,</w:t>
      </w:r>
      <w:r w:rsidRPr="00356633">
        <w:rPr>
          <w:rFonts w:ascii="Times New Roman" w:eastAsia="Times New Roman" w:hAnsi="Times New Roman" w:cs="Times New Roman"/>
          <w:color w:val="000000" w:themeColor="text1"/>
          <w:sz w:val="28"/>
          <w:szCs w:val="28"/>
        </w:rPr>
        <w:t xml:space="preserve"> proporcionāli studējošo skaitam </w:t>
      </w:r>
      <w:r w:rsidR="00C804D2" w:rsidRPr="00356633">
        <w:rPr>
          <w:rFonts w:ascii="Times New Roman" w:eastAsia="Times New Roman" w:hAnsi="Times New Roman" w:cs="Times New Roman"/>
          <w:color w:val="000000" w:themeColor="text1"/>
          <w:sz w:val="28"/>
          <w:szCs w:val="28"/>
        </w:rPr>
        <w:t>vai uz cita datos balstīta pamatojuma</w:t>
      </w:r>
      <w:r w:rsidR="005B7FA2" w:rsidRPr="00356633">
        <w:rPr>
          <w:rFonts w:ascii="Times New Roman" w:eastAsia="Times New Roman" w:hAnsi="Times New Roman" w:cs="Times New Roman"/>
          <w:color w:val="000000" w:themeColor="text1"/>
          <w:sz w:val="28"/>
          <w:szCs w:val="28"/>
        </w:rPr>
        <w:t>,</w:t>
      </w:r>
      <w:r w:rsidR="00C804D2" w:rsidRPr="00356633">
        <w:rPr>
          <w:rFonts w:ascii="Times New Roman" w:eastAsia="Times New Roman" w:hAnsi="Times New Roman" w:cs="Times New Roman"/>
          <w:color w:val="000000" w:themeColor="text1"/>
          <w:sz w:val="28"/>
          <w:szCs w:val="28"/>
        </w:rPr>
        <w:t xml:space="preserve"> </w:t>
      </w:r>
      <w:r w:rsidR="005B7FA2" w:rsidRPr="00356633">
        <w:rPr>
          <w:rFonts w:ascii="Times New Roman" w:eastAsia="Times New Roman" w:hAnsi="Times New Roman" w:cs="Times New Roman"/>
          <w:color w:val="000000" w:themeColor="text1"/>
          <w:sz w:val="28"/>
          <w:szCs w:val="28"/>
        </w:rPr>
        <w:t xml:space="preserve">kur </w:t>
      </w:r>
      <w:r w:rsidRPr="00356633">
        <w:rPr>
          <w:rFonts w:ascii="Times New Roman" w:eastAsia="Times New Roman" w:hAnsi="Times New Roman" w:cs="Times New Roman"/>
          <w:color w:val="000000" w:themeColor="text1"/>
          <w:sz w:val="28"/>
          <w:szCs w:val="28"/>
        </w:rPr>
        <w:t>katra augstskola administrētu to pēc noteiktiem kritērijiem.</w:t>
      </w:r>
    </w:p>
    <w:p w14:paraId="0A5E20E5" w14:textId="6687AC3D" w:rsidR="002A113A" w:rsidRPr="00CF40F6" w:rsidRDefault="002A113A" w:rsidP="00A32B99">
      <w:pPr>
        <w:jc w:val="both"/>
        <w:rPr>
          <w:rFonts w:ascii="Times New Roman" w:eastAsia="Times New Roman" w:hAnsi="Times New Roman" w:cs="Times New Roman"/>
          <w:b/>
          <w:color w:val="000000" w:themeColor="text1"/>
          <w:sz w:val="28"/>
          <w:szCs w:val="28"/>
          <w:highlight w:val="yellow"/>
        </w:rPr>
      </w:pPr>
    </w:p>
    <w:p w14:paraId="7DE78649" w14:textId="0307D70F" w:rsidR="00C20C89" w:rsidRPr="00CF40F6" w:rsidRDefault="006E3EEE" w:rsidP="00A32B99">
      <w:pPr>
        <w:jc w:val="both"/>
        <w:rPr>
          <w:rFonts w:ascii="Times New Roman" w:eastAsia="Times New Roman" w:hAnsi="Times New Roman" w:cs="Times New Roman"/>
          <w:b/>
          <w:color w:val="000000" w:themeColor="text1"/>
          <w:sz w:val="28"/>
          <w:szCs w:val="28"/>
        </w:rPr>
      </w:pPr>
      <w:r w:rsidRPr="00CF40F6">
        <w:rPr>
          <w:rFonts w:ascii="Times New Roman" w:eastAsia="Times New Roman" w:hAnsi="Times New Roman" w:cs="Times New Roman"/>
          <w:b/>
          <w:color w:val="000000" w:themeColor="text1"/>
          <w:sz w:val="28"/>
          <w:szCs w:val="28"/>
        </w:rPr>
        <w:t xml:space="preserve">Programmas </w:t>
      </w:r>
      <w:r w:rsidR="00DC7726" w:rsidRPr="00CF40F6">
        <w:rPr>
          <w:rFonts w:ascii="Times New Roman" w:eastAsia="Times New Roman" w:hAnsi="Times New Roman" w:cs="Times New Roman"/>
          <w:b/>
          <w:color w:val="000000" w:themeColor="text1"/>
          <w:sz w:val="28"/>
          <w:szCs w:val="28"/>
        </w:rPr>
        <w:t>“Studētgods”</w:t>
      </w:r>
      <w:r w:rsidR="00EB2DDA">
        <w:rPr>
          <w:rFonts w:ascii="Times New Roman" w:eastAsia="Times New Roman" w:hAnsi="Times New Roman" w:cs="Times New Roman"/>
          <w:b/>
          <w:color w:val="000000" w:themeColor="text1"/>
          <w:sz w:val="28"/>
          <w:szCs w:val="28"/>
        </w:rPr>
        <w:t xml:space="preserve"> </w:t>
      </w:r>
      <w:r w:rsidRPr="00CF40F6">
        <w:rPr>
          <w:rFonts w:ascii="Times New Roman" w:eastAsia="Times New Roman" w:hAnsi="Times New Roman" w:cs="Times New Roman"/>
          <w:b/>
          <w:color w:val="000000" w:themeColor="text1"/>
          <w:sz w:val="28"/>
          <w:szCs w:val="28"/>
        </w:rPr>
        <w:t xml:space="preserve">izmaksu </w:t>
      </w:r>
      <w:r w:rsidR="00790329" w:rsidRPr="00CF40F6">
        <w:rPr>
          <w:rFonts w:ascii="Times New Roman" w:eastAsia="Times New Roman" w:hAnsi="Times New Roman" w:cs="Times New Roman"/>
          <w:b/>
          <w:color w:val="000000" w:themeColor="text1"/>
          <w:sz w:val="28"/>
          <w:szCs w:val="28"/>
        </w:rPr>
        <w:t>aplēses</w:t>
      </w:r>
    </w:p>
    <w:p w14:paraId="4ECE4A78" w14:textId="204CE9AD" w:rsidR="003E44F6" w:rsidRPr="002E5E8C" w:rsidRDefault="002A5C41" w:rsidP="002856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Izmaksu aplēses balstās uz iepriekš norādītiem datiem un pieņēmumiem. Jāņem vērā, ka n</w:t>
      </w:r>
      <w:r w:rsidR="003E44F6" w:rsidRPr="002E5E8C">
        <w:rPr>
          <w:rFonts w:ascii="Times New Roman" w:eastAsia="Times New Roman" w:hAnsi="Times New Roman" w:cs="Times New Roman"/>
          <w:sz w:val="28"/>
          <w:szCs w:val="28"/>
        </w:rPr>
        <w:t xml:space="preserve">av zināms skaits ar studējošiem </w:t>
      </w:r>
      <w:r w:rsidR="004B7A03">
        <w:rPr>
          <w:rFonts w:ascii="Times New Roman" w:eastAsia="Times New Roman" w:hAnsi="Times New Roman" w:cs="Times New Roman"/>
          <w:sz w:val="28"/>
          <w:szCs w:val="28"/>
        </w:rPr>
        <w:t>no ģimenēm, kas iepriekš atbild</w:t>
      </w:r>
      <w:r w:rsidR="003E44F6" w:rsidRPr="002E5E8C">
        <w:rPr>
          <w:rFonts w:ascii="Times New Roman" w:eastAsia="Times New Roman" w:hAnsi="Times New Roman" w:cs="Times New Roman"/>
          <w:sz w:val="28"/>
          <w:szCs w:val="28"/>
        </w:rPr>
        <w:t xml:space="preserve">a daudzbērnu ģimenes statusam, un tas varētu nedaudz palielināt </w:t>
      </w:r>
      <w:r>
        <w:rPr>
          <w:rFonts w:ascii="Times New Roman" w:eastAsia="Times New Roman" w:hAnsi="Times New Roman" w:cs="Times New Roman"/>
          <w:sz w:val="28"/>
          <w:szCs w:val="28"/>
        </w:rPr>
        <w:t>pretendentu</w:t>
      </w:r>
      <w:r w:rsidR="003E44F6" w:rsidRPr="002E5E8C">
        <w:rPr>
          <w:rFonts w:ascii="Times New Roman" w:eastAsia="Times New Roman" w:hAnsi="Times New Roman" w:cs="Times New Roman"/>
          <w:sz w:val="28"/>
          <w:szCs w:val="28"/>
        </w:rPr>
        <w:t xml:space="preserve"> skaitu</w:t>
      </w:r>
      <w:r>
        <w:rPr>
          <w:rFonts w:ascii="Times New Roman" w:eastAsia="Times New Roman" w:hAnsi="Times New Roman" w:cs="Times New Roman"/>
          <w:sz w:val="28"/>
          <w:szCs w:val="28"/>
        </w:rPr>
        <w:t xml:space="preserve"> nekā izmantotā aplēse par 22% no studējošiem, kas nāk no daudzbērnu ģimenes</w:t>
      </w:r>
      <w:r w:rsidR="003E44F6" w:rsidRPr="002E5E8C">
        <w:rPr>
          <w:rFonts w:ascii="Times New Roman" w:eastAsia="Times New Roman" w:hAnsi="Times New Roman" w:cs="Times New Roman"/>
          <w:sz w:val="28"/>
          <w:szCs w:val="28"/>
        </w:rPr>
        <w:t>. Vienlaicīgi, ieviešot sekmības kritērijus (centralizēto eksāmenu rezultāts</w:t>
      </w:r>
      <w:r w:rsidR="001E6AB8">
        <w:rPr>
          <w:rFonts w:ascii="Times New Roman" w:eastAsia="Times New Roman" w:hAnsi="Times New Roman" w:cs="Times New Roman"/>
          <w:sz w:val="28"/>
          <w:szCs w:val="28"/>
        </w:rPr>
        <w:t xml:space="preserve"> nav zemāks par vidējo</w:t>
      </w:r>
      <w:r w:rsidR="003E44F6" w:rsidRPr="002E5E8C">
        <w:rPr>
          <w:rFonts w:ascii="Times New Roman" w:eastAsia="Times New Roman" w:hAnsi="Times New Roman" w:cs="Times New Roman"/>
          <w:sz w:val="28"/>
          <w:szCs w:val="28"/>
        </w:rPr>
        <w:t xml:space="preserve">, </w:t>
      </w:r>
      <w:r w:rsidR="001E6AB8">
        <w:rPr>
          <w:rFonts w:ascii="Times New Roman" w:eastAsia="Times New Roman" w:hAnsi="Times New Roman" w:cs="Times New Roman"/>
          <w:sz w:val="28"/>
          <w:szCs w:val="28"/>
        </w:rPr>
        <w:t xml:space="preserve">studiju laikā </w:t>
      </w:r>
      <w:r w:rsidR="003E44F6" w:rsidRPr="002E5E8C">
        <w:rPr>
          <w:rFonts w:ascii="Times New Roman" w:eastAsia="Times New Roman" w:hAnsi="Times New Roman" w:cs="Times New Roman"/>
          <w:sz w:val="28"/>
          <w:szCs w:val="28"/>
        </w:rPr>
        <w:t xml:space="preserve">vidējā </w:t>
      </w:r>
      <w:r>
        <w:rPr>
          <w:rFonts w:ascii="Times New Roman" w:eastAsia="Times New Roman" w:hAnsi="Times New Roman" w:cs="Times New Roman"/>
          <w:sz w:val="28"/>
          <w:szCs w:val="28"/>
        </w:rPr>
        <w:t xml:space="preserve">svērtā </w:t>
      </w:r>
      <w:r w:rsidR="003E44F6" w:rsidRPr="002E5E8C">
        <w:rPr>
          <w:rFonts w:ascii="Times New Roman" w:eastAsia="Times New Roman" w:hAnsi="Times New Roman" w:cs="Times New Roman"/>
          <w:sz w:val="28"/>
          <w:szCs w:val="28"/>
        </w:rPr>
        <w:t xml:space="preserve">atzīme no 7), skaits nedaudz samazinātos. </w:t>
      </w:r>
      <w:r w:rsidR="00B434EC" w:rsidRPr="002E5E8C">
        <w:rPr>
          <w:rFonts w:ascii="Times New Roman" w:eastAsia="Times New Roman" w:hAnsi="Times New Roman" w:cs="Times New Roman"/>
          <w:sz w:val="28"/>
          <w:szCs w:val="28"/>
        </w:rPr>
        <w:t xml:space="preserve">Tādēļ aplēsēm tiek izmantots skaits </w:t>
      </w:r>
      <w:r w:rsidR="00502EE7">
        <w:rPr>
          <w:rFonts w:ascii="Times New Roman" w:eastAsia="Times New Roman" w:hAnsi="Times New Roman" w:cs="Times New Roman"/>
          <w:sz w:val="28"/>
          <w:szCs w:val="28"/>
        </w:rPr>
        <w:t xml:space="preserve">          </w:t>
      </w:r>
      <w:r w:rsidR="004B7A03">
        <w:rPr>
          <w:rFonts w:ascii="Times New Roman" w:eastAsia="Times New Roman" w:hAnsi="Times New Roman" w:cs="Times New Roman"/>
          <w:sz w:val="28"/>
          <w:szCs w:val="28"/>
        </w:rPr>
        <w:t>2</w:t>
      </w:r>
      <w:r w:rsidR="00B434EC" w:rsidRPr="002E5E8C">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kas ir mazliet mazāk, nekā iepriekš tabulā Nr. </w:t>
      </w:r>
      <w:r w:rsidR="00D7512D">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norādītais maksimālais pretendentu skaits 2 156</w:t>
      </w:r>
      <w:r w:rsidR="00D7512D">
        <w:rPr>
          <w:rFonts w:ascii="Times New Roman" w:eastAsia="Times New Roman" w:hAnsi="Times New Roman" w:cs="Times New Roman"/>
          <w:sz w:val="28"/>
          <w:szCs w:val="28"/>
        </w:rPr>
        <w:t>, kas balstās esošajos datos par vietējiem studējošiem pirmajā kursā pilna laika klātienē ar pieņēmumu par 10% pieaugumu</w:t>
      </w:r>
      <w:r w:rsidR="00B434EC" w:rsidRPr="002E5E8C">
        <w:rPr>
          <w:rFonts w:ascii="Times New Roman" w:eastAsia="Times New Roman" w:hAnsi="Times New Roman" w:cs="Times New Roman"/>
          <w:sz w:val="28"/>
          <w:szCs w:val="28"/>
        </w:rPr>
        <w:t>.</w:t>
      </w:r>
    </w:p>
    <w:p w14:paraId="589F20C0" w14:textId="77777777" w:rsidR="00790329" w:rsidRDefault="00790329" w:rsidP="00790329">
      <w:pPr>
        <w:spacing w:after="0" w:line="240" w:lineRule="auto"/>
        <w:jc w:val="both"/>
        <w:rPr>
          <w:rFonts w:ascii="Times New Roman" w:eastAsia="Times New Roman" w:hAnsi="Times New Roman" w:cs="Times New Roman"/>
          <w:sz w:val="28"/>
          <w:szCs w:val="28"/>
        </w:rPr>
      </w:pPr>
    </w:p>
    <w:p w14:paraId="25DB3A3F" w14:textId="21136A17" w:rsidR="00DA0DA2" w:rsidRPr="002E5E8C" w:rsidRDefault="00DA0DA2" w:rsidP="00790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esošiem studējošiem orientējoši 14% no valsts budžeta finansētām studiju vietām saņem akadēmisko stipendiju. Attiecīgi pēc esošās proporcijas uz 2 000 atbalsta pretendentiem tiek rēķināts stipendiju apmērs 160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1 810 stipendiju saņēmējiem un 100 </w:t>
      </w:r>
      <w:r w:rsidRPr="00DA0DA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190 stipendiju saņēmējiem. </w:t>
      </w:r>
    </w:p>
    <w:p w14:paraId="3C1E1ED8" w14:textId="77777777" w:rsidR="001E6AB8" w:rsidRPr="002E5E8C" w:rsidRDefault="001E6AB8" w:rsidP="00F57134">
      <w:pPr>
        <w:spacing w:after="0" w:line="240" w:lineRule="auto"/>
        <w:jc w:val="both"/>
        <w:rPr>
          <w:rFonts w:ascii="Times New Roman" w:eastAsia="Times New Roman" w:hAnsi="Times New Roman" w:cs="Times New Roman"/>
          <w:sz w:val="28"/>
          <w:szCs w:val="28"/>
        </w:rPr>
      </w:pPr>
    </w:p>
    <w:p w14:paraId="0D3E3C7C" w14:textId="32053ECC" w:rsidR="00B60ACD" w:rsidRPr="00273F56" w:rsidRDefault="00273F56" w:rsidP="00A32B9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Programmas izmaksu aplēses</w:t>
      </w:r>
      <w:r w:rsidR="00B60ACD" w:rsidRPr="00273F56">
        <w:rPr>
          <w:rFonts w:ascii="Times New Roman" w:eastAsia="Times New Roman" w:hAnsi="Times New Roman" w:cs="Times New Roman"/>
          <w:sz w:val="28"/>
          <w:szCs w:val="28"/>
        </w:rPr>
        <w:t xml:space="preserve"> </w:t>
      </w:r>
      <w:r w:rsidR="00C708FA" w:rsidRPr="00273F56">
        <w:rPr>
          <w:rFonts w:ascii="Times New Roman" w:eastAsia="Times New Roman" w:hAnsi="Times New Roman" w:cs="Times New Roman"/>
          <w:sz w:val="28"/>
          <w:szCs w:val="28"/>
        </w:rPr>
        <w:t>ir norādītas tabulā Nr. 7</w:t>
      </w:r>
      <w:r w:rsidR="00B60ACD" w:rsidRPr="00273F56">
        <w:rPr>
          <w:rFonts w:ascii="Times New Roman" w:eastAsia="Times New Roman" w:hAnsi="Times New Roman" w:cs="Times New Roman"/>
          <w:sz w:val="28"/>
          <w:szCs w:val="28"/>
        </w:rPr>
        <w:t xml:space="preserve"> un </w:t>
      </w:r>
      <w:r w:rsidR="00AF2E08" w:rsidRPr="00273F56">
        <w:rPr>
          <w:rFonts w:ascii="Times New Roman" w:eastAsia="Times New Roman" w:hAnsi="Times New Roman" w:cs="Times New Roman"/>
          <w:sz w:val="28"/>
          <w:szCs w:val="28"/>
        </w:rPr>
        <w:t>programmas ieviešanas izmaksas 2021.gada rudenī lēšamas 1,</w:t>
      </w:r>
      <w:r w:rsidR="00141D8F">
        <w:rPr>
          <w:rFonts w:ascii="Times New Roman" w:eastAsia="Times New Roman" w:hAnsi="Times New Roman" w:cs="Times New Roman"/>
          <w:sz w:val="28"/>
          <w:szCs w:val="28"/>
        </w:rPr>
        <w:t>24</w:t>
      </w:r>
      <w:r w:rsidR="00141D8F" w:rsidRPr="00273F56">
        <w:rPr>
          <w:rFonts w:ascii="Times New Roman" w:eastAsia="Times New Roman" w:hAnsi="Times New Roman" w:cs="Times New Roman"/>
          <w:sz w:val="28"/>
          <w:szCs w:val="28"/>
        </w:rPr>
        <w:t xml:space="preserve"> </w:t>
      </w:r>
      <w:r w:rsidR="00AF2E08" w:rsidRPr="00273F56">
        <w:rPr>
          <w:rFonts w:ascii="Times New Roman" w:eastAsia="Times New Roman" w:hAnsi="Times New Roman" w:cs="Times New Roman"/>
          <w:sz w:val="28"/>
          <w:szCs w:val="28"/>
        </w:rPr>
        <w:t xml:space="preserve">milj. </w:t>
      </w:r>
      <w:r w:rsidR="00BF69BB" w:rsidRPr="00273F56">
        <w:rPr>
          <w:rFonts w:ascii="Times New Roman" w:eastAsia="Times New Roman" w:hAnsi="Times New Roman" w:cs="Times New Roman"/>
          <w:i/>
          <w:sz w:val="28"/>
          <w:szCs w:val="28"/>
        </w:rPr>
        <w:t>euro</w:t>
      </w:r>
      <w:r w:rsidR="00AF2E08" w:rsidRPr="00273F56">
        <w:rPr>
          <w:rFonts w:ascii="Times New Roman" w:eastAsia="Times New Roman" w:hAnsi="Times New Roman" w:cs="Times New Roman"/>
          <w:sz w:val="28"/>
          <w:szCs w:val="28"/>
        </w:rPr>
        <w:t xml:space="preserve"> apmērā, savukārt </w:t>
      </w:r>
      <w:r w:rsidR="00B60ACD" w:rsidRPr="00273F56">
        <w:rPr>
          <w:rFonts w:ascii="Times New Roman" w:eastAsia="Times New Roman" w:hAnsi="Times New Roman" w:cs="Times New Roman"/>
          <w:sz w:val="28"/>
          <w:szCs w:val="28"/>
        </w:rPr>
        <w:t>programma sasniedz maksimālo apjomu 4. mācību gadā jeb kalendārajā 2025.gadā ar 11,</w:t>
      </w:r>
      <w:r>
        <w:rPr>
          <w:rFonts w:ascii="Times New Roman" w:eastAsia="Times New Roman" w:hAnsi="Times New Roman" w:cs="Times New Roman"/>
          <w:sz w:val="28"/>
          <w:szCs w:val="28"/>
        </w:rPr>
        <w:t>5</w:t>
      </w:r>
      <w:r w:rsidR="00B60ACD" w:rsidRPr="00273F56">
        <w:rPr>
          <w:rFonts w:ascii="Times New Roman" w:eastAsia="Times New Roman" w:hAnsi="Times New Roman" w:cs="Times New Roman"/>
          <w:sz w:val="28"/>
          <w:szCs w:val="28"/>
        </w:rPr>
        <w:t xml:space="preserve"> milj. </w:t>
      </w:r>
      <w:r w:rsidR="00BF69BB" w:rsidRPr="00273F56">
        <w:rPr>
          <w:rFonts w:ascii="Times New Roman" w:eastAsia="Times New Roman" w:hAnsi="Times New Roman" w:cs="Times New Roman"/>
          <w:i/>
          <w:sz w:val="28"/>
          <w:szCs w:val="28"/>
        </w:rPr>
        <w:t>euro</w:t>
      </w:r>
      <w:r w:rsidR="00B60ACD" w:rsidRPr="00273F56">
        <w:rPr>
          <w:rFonts w:ascii="Times New Roman" w:eastAsia="Times New Roman" w:hAnsi="Times New Roman" w:cs="Times New Roman"/>
          <w:sz w:val="28"/>
          <w:szCs w:val="28"/>
        </w:rPr>
        <w:t xml:space="preserve"> finansējumu. </w:t>
      </w:r>
      <w:r w:rsidR="00D171BE" w:rsidRPr="00273F56">
        <w:rPr>
          <w:rFonts w:ascii="Times New Roman" w:eastAsia="Times New Roman" w:hAnsi="Times New Roman" w:cs="Times New Roman"/>
          <w:sz w:val="28"/>
          <w:szCs w:val="28"/>
        </w:rPr>
        <w:t>Detalizētie aprēķini ir norādīti pielikumā Nr. 2.</w:t>
      </w:r>
    </w:p>
    <w:p w14:paraId="2E10C7CC" w14:textId="77777777" w:rsidR="00241F65" w:rsidRDefault="00241F65" w:rsidP="00B60ACD">
      <w:pPr>
        <w:jc w:val="both"/>
        <w:rPr>
          <w:rFonts w:ascii="Times New Roman" w:eastAsia="Times New Roman" w:hAnsi="Times New Roman" w:cs="Times New Roman"/>
          <w:sz w:val="28"/>
          <w:szCs w:val="28"/>
        </w:rPr>
      </w:pPr>
    </w:p>
    <w:p w14:paraId="512B4EF2" w14:textId="664F4A57" w:rsidR="00B60ACD" w:rsidRPr="002E5E8C" w:rsidRDefault="00B60ACD" w:rsidP="00B60ACD">
      <w:pPr>
        <w:jc w:val="both"/>
        <w:rPr>
          <w:rFonts w:ascii="Times New Roman" w:eastAsia="Times New Roman" w:hAnsi="Times New Roman" w:cs="Times New Roman"/>
          <w:sz w:val="28"/>
          <w:szCs w:val="28"/>
        </w:rPr>
      </w:pPr>
      <w:r w:rsidRPr="00273F56">
        <w:rPr>
          <w:rFonts w:ascii="Times New Roman" w:eastAsia="Times New Roman" w:hAnsi="Times New Roman" w:cs="Times New Roman"/>
          <w:sz w:val="28"/>
          <w:szCs w:val="28"/>
        </w:rPr>
        <w:t>Tabula Nr</w:t>
      </w:r>
      <w:r w:rsidR="008D27F2" w:rsidRPr="00273F56">
        <w:rPr>
          <w:rFonts w:ascii="Times New Roman" w:eastAsia="Times New Roman" w:hAnsi="Times New Roman" w:cs="Times New Roman"/>
          <w:sz w:val="28"/>
          <w:szCs w:val="28"/>
        </w:rPr>
        <w:t>.</w:t>
      </w:r>
      <w:r w:rsidRPr="00273F56">
        <w:rPr>
          <w:rFonts w:ascii="Times New Roman" w:eastAsia="Times New Roman" w:hAnsi="Times New Roman" w:cs="Times New Roman"/>
          <w:sz w:val="28"/>
          <w:szCs w:val="28"/>
        </w:rPr>
        <w:t xml:space="preserve"> </w:t>
      </w:r>
      <w:r w:rsidR="00D7512D" w:rsidRPr="00273F56">
        <w:rPr>
          <w:rFonts w:ascii="Times New Roman" w:eastAsia="Times New Roman" w:hAnsi="Times New Roman" w:cs="Times New Roman"/>
          <w:sz w:val="28"/>
          <w:szCs w:val="28"/>
        </w:rPr>
        <w:t>7</w:t>
      </w:r>
      <w:r w:rsidRPr="002E5E8C">
        <w:rPr>
          <w:rFonts w:ascii="Times New Roman" w:eastAsia="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1696"/>
        <w:gridCol w:w="1483"/>
        <w:gridCol w:w="1569"/>
        <w:gridCol w:w="1738"/>
        <w:gridCol w:w="1738"/>
        <w:gridCol w:w="1738"/>
      </w:tblGrid>
      <w:tr w:rsidR="009B4C86" w:rsidRPr="00931C6E" w14:paraId="33D91686" w14:textId="77777777" w:rsidTr="00356633">
        <w:trPr>
          <w:trHeight w:val="600"/>
        </w:trPr>
        <w:tc>
          <w:tcPr>
            <w:tcW w:w="1696" w:type="dxa"/>
            <w:hideMark/>
          </w:tcPr>
          <w:p w14:paraId="7284BBC7" w14:textId="0E46E91C" w:rsid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2021.g.</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rudens</w:t>
            </w:r>
            <w:r w:rsidR="009B4C86">
              <w:rPr>
                <w:rFonts w:ascii="Times New Roman" w:eastAsia="Times New Roman" w:hAnsi="Times New Roman" w:cs="Times New Roman"/>
                <w:sz w:val="28"/>
                <w:szCs w:val="28"/>
              </w:rPr>
              <w:t xml:space="preserve"> </w:t>
            </w:r>
            <w:r w:rsidRPr="00931C6E">
              <w:rPr>
                <w:rFonts w:ascii="Times New Roman" w:eastAsia="Times New Roman" w:hAnsi="Times New Roman" w:cs="Times New Roman"/>
                <w:sz w:val="28"/>
                <w:szCs w:val="28"/>
              </w:rPr>
              <w:t>4 mēneši</w:t>
            </w:r>
          </w:p>
          <w:p w14:paraId="5DD83002" w14:textId="77777777" w:rsidR="00931C6E" w:rsidRPr="00931C6E" w:rsidRDefault="00931C6E" w:rsidP="00931C6E">
            <w:pPr>
              <w:jc w:val="both"/>
              <w:rPr>
                <w:rFonts w:ascii="Times New Roman" w:eastAsia="Times New Roman" w:hAnsi="Times New Roman" w:cs="Times New Roman"/>
                <w:sz w:val="28"/>
                <w:szCs w:val="28"/>
                <w:lang w:val="en-US"/>
              </w:rPr>
            </w:pPr>
          </w:p>
        </w:tc>
        <w:tc>
          <w:tcPr>
            <w:tcW w:w="1483" w:type="dxa"/>
            <w:hideMark/>
          </w:tcPr>
          <w:p w14:paraId="49B69CC9"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2022.gads</w:t>
            </w:r>
          </w:p>
        </w:tc>
        <w:tc>
          <w:tcPr>
            <w:tcW w:w="1569" w:type="dxa"/>
            <w:hideMark/>
          </w:tcPr>
          <w:p w14:paraId="7DA9B69D" w14:textId="7440FB41"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2023.gads</w:t>
            </w:r>
          </w:p>
        </w:tc>
        <w:tc>
          <w:tcPr>
            <w:tcW w:w="1738" w:type="dxa"/>
            <w:hideMark/>
          </w:tcPr>
          <w:p w14:paraId="72CF9EF1"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2024.gads</w:t>
            </w:r>
          </w:p>
        </w:tc>
        <w:tc>
          <w:tcPr>
            <w:tcW w:w="1738" w:type="dxa"/>
            <w:hideMark/>
          </w:tcPr>
          <w:p w14:paraId="221171C6"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2025.gads</w:t>
            </w:r>
          </w:p>
        </w:tc>
        <w:tc>
          <w:tcPr>
            <w:tcW w:w="1738" w:type="dxa"/>
            <w:noWrap/>
            <w:hideMark/>
          </w:tcPr>
          <w:p w14:paraId="124673E7" w14:textId="77777777" w:rsidR="00931C6E" w:rsidRPr="00931C6E" w:rsidRDefault="00931C6E" w:rsidP="00356633">
            <w:pPr>
              <w:jc w:val="center"/>
              <w:rPr>
                <w:rFonts w:ascii="Times New Roman" w:eastAsia="Times New Roman" w:hAnsi="Times New Roman" w:cs="Times New Roman"/>
                <w:sz w:val="28"/>
                <w:szCs w:val="28"/>
              </w:rPr>
            </w:pPr>
            <w:r w:rsidRPr="00931C6E">
              <w:rPr>
                <w:rFonts w:ascii="Times New Roman" w:eastAsia="Times New Roman" w:hAnsi="Times New Roman" w:cs="Times New Roman"/>
                <w:sz w:val="28"/>
                <w:szCs w:val="28"/>
              </w:rPr>
              <w:t>2026.gads</w:t>
            </w:r>
          </w:p>
        </w:tc>
      </w:tr>
      <w:tr w:rsidR="009B4C86" w:rsidRPr="00931C6E" w14:paraId="00CB498C" w14:textId="77777777" w:rsidTr="00356633">
        <w:trPr>
          <w:trHeight w:val="300"/>
        </w:trPr>
        <w:tc>
          <w:tcPr>
            <w:tcW w:w="1696" w:type="dxa"/>
            <w:noWrap/>
            <w:hideMark/>
          </w:tcPr>
          <w:p w14:paraId="6924BA4D" w14:textId="77777777" w:rsidR="00931C6E" w:rsidRDefault="00931C6E" w:rsidP="00931C6E">
            <w:pPr>
              <w:jc w:val="both"/>
              <w:rPr>
                <w:rFonts w:ascii="Times New Roman" w:eastAsia="Times New Roman" w:hAnsi="Times New Roman" w:cs="Times New Roman"/>
                <w:sz w:val="28"/>
                <w:szCs w:val="28"/>
              </w:rPr>
            </w:pPr>
          </w:p>
          <w:p w14:paraId="2A41CF99" w14:textId="5B011C91" w:rsidR="00931C6E" w:rsidRPr="00931C6E" w:rsidRDefault="00141D8F"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B4C86">
              <w:rPr>
                <w:rFonts w:ascii="Times New Roman" w:eastAsia="Times New Roman" w:hAnsi="Times New Roman" w:cs="Times New Roman"/>
                <w:sz w:val="28"/>
                <w:szCs w:val="28"/>
              </w:rPr>
              <w:t>242</w:t>
            </w:r>
            <w:r>
              <w:rPr>
                <w:rFonts w:ascii="Times New Roman" w:eastAsia="Times New Roman" w:hAnsi="Times New Roman" w:cs="Times New Roman"/>
                <w:sz w:val="28"/>
                <w:szCs w:val="28"/>
              </w:rPr>
              <w:t> </w:t>
            </w:r>
            <w:r w:rsidR="009B4C86">
              <w:rPr>
                <w:rFonts w:ascii="Times New Roman" w:eastAsia="Times New Roman" w:hAnsi="Times New Roman" w:cs="Times New Roman"/>
                <w:sz w:val="28"/>
                <w:szCs w:val="28"/>
              </w:rPr>
              <w:t>505</w:t>
            </w:r>
          </w:p>
        </w:tc>
        <w:tc>
          <w:tcPr>
            <w:tcW w:w="1483" w:type="dxa"/>
            <w:noWrap/>
            <w:hideMark/>
          </w:tcPr>
          <w:p w14:paraId="04E766F6" w14:textId="77777777" w:rsidR="00931C6E" w:rsidRDefault="00931C6E" w:rsidP="00931C6E">
            <w:pPr>
              <w:jc w:val="both"/>
              <w:rPr>
                <w:rFonts w:ascii="Times New Roman" w:eastAsia="Times New Roman" w:hAnsi="Times New Roman" w:cs="Times New Roman"/>
                <w:sz w:val="28"/>
                <w:szCs w:val="28"/>
              </w:rPr>
            </w:pPr>
          </w:p>
          <w:p w14:paraId="39C5EDE9" w14:textId="54B1D56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4 344 715 </w:t>
            </w:r>
          </w:p>
        </w:tc>
        <w:tc>
          <w:tcPr>
            <w:tcW w:w="1569" w:type="dxa"/>
            <w:noWrap/>
            <w:hideMark/>
          </w:tcPr>
          <w:p w14:paraId="3C659182" w14:textId="77777777" w:rsidR="00931C6E" w:rsidRDefault="00931C6E" w:rsidP="00931C6E">
            <w:pPr>
              <w:jc w:val="both"/>
              <w:rPr>
                <w:rFonts w:ascii="Times New Roman" w:eastAsia="Times New Roman" w:hAnsi="Times New Roman" w:cs="Times New Roman"/>
                <w:sz w:val="28"/>
                <w:szCs w:val="28"/>
              </w:rPr>
            </w:pPr>
          </w:p>
          <w:p w14:paraId="7944C880" w14:textId="4555558B"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7 297 400</w:t>
            </w:r>
          </w:p>
        </w:tc>
        <w:tc>
          <w:tcPr>
            <w:tcW w:w="1738" w:type="dxa"/>
            <w:noWrap/>
            <w:hideMark/>
          </w:tcPr>
          <w:p w14:paraId="1F8BED2A" w14:textId="77777777" w:rsidR="00931C6E" w:rsidRDefault="00931C6E" w:rsidP="00931C6E">
            <w:pPr>
              <w:jc w:val="both"/>
              <w:rPr>
                <w:rFonts w:ascii="Times New Roman" w:eastAsia="Times New Roman" w:hAnsi="Times New Roman" w:cs="Times New Roman"/>
                <w:sz w:val="28"/>
                <w:szCs w:val="28"/>
              </w:rPr>
            </w:pPr>
          </w:p>
          <w:p w14:paraId="5ECCD3EE" w14:textId="75BF9002"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10 027 893</w:t>
            </w:r>
          </w:p>
        </w:tc>
        <w:tc>
          <w:tcPr>
            <w:tcW w:w="1738" w:type="dxa"/>
            <w:noWrap/>
            <w:hideMark/>
          </w:tcPr>
          <w:p w14:paraId="56161BEE" w14:textId="77777777" w:rsidR="00931C6E" w:rsidRDefault="00931C6E" w:rsidP="00931C6E">
            <w:pPr>
              <w:jc w:val="both"/>
              <w:rPr>
                <w:rFonts w:ascii="Times New Roman" w:eastAsia="Times New Roman" w:hAnsi="Times New Roman" w:cs="Times New Roman"/>
                <w:sz w:val="28"/>
                <w:szCs w:val="28"/>
              </w:rPr>
            </w:pPr>
          </w:p>
          <w:p w14:paraId="72EB2DFF" w14:textId="510486C0"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c>
          <w:tcPr>
            <w:tcW w:w="1738" w:type="dxa"/>
            <w:noWrap/>
            <w:hideMark/>
          </w:tcPr>
          <w:p w14:paraId="293A51BA" w14:textId="77777777" w:rsidR="00931C6E" w:rsidRDefault="00931C6E" w:rsidP="00931C6E">
            <w:pPr>
              <w:jc w:val="both"/>
              <w:rPr>
                <w:rFonts w:ascii="Times New Roman" w:eastAsia="Times New Roman" w:hAnsi="Times New Roman" w:cs="Times New Roman"/>
                <w:sz w:val="28"/>
                <w:szCs w:val="28"/>
              </w:rPr>
            </w:pPr>
          </w:p>
          <w:p w14:paraId="435075FD" w14:textId="35B24E7D" w:rsidR="00931C6E" w:rsidRPr="00931C6E" w:rsidRDefault="009B4C86" w:rsidP="00931C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11 546 205</w:t>
            </w:r>
          </w:p>
        </w:tc>
      </w:tr>
    </w:tbl>
    <w:p w14:paraId="1A8C980A" w14:textId="77777777" w:rsidR="00931C6E" w:rsidRDefault="00931C6E" w:rsidP="00A82706">
      <w:pPr>
        <w:jc w:val="both"/>
        <w:rPr>
          <w:rFonts w:ascii="Times New Roman" w:eastAsia="Times New Roman" w:hAnsi="Times New Roman" w:cs="Times New Roman"/>
          <w:sz w:val="28"/>
          <w:szCs w:val="28"/>
        </w:rPr>
      </w:pPr>
    </w:p>
    <w:p w14:paraId="7ABC115D" w14:textId="43135CE9" w:rsidR="004101C1" w:rsidRPr="002E5E8C" w:rsidRDefault="004101C1" w:rsidP="00A82706">
      <w:pPr>
        <w:jc w:val="both"/>
        <w:rPr>
          <w:rFonts w:ascii="Times New Roman" w:eastAsia="Times New Roman" w:hAnsi="Times New Roman" w:cs="Times New Roman"/>
          <w:sz w:val="28"/>
          <w:szCs w:val="28"/>
        </w:rPr>
      </w:pPr>
      <w:r w:rsidRPr="002E5E8C">
        <w:rPr>
          <w:rFonts w:ascii="Times New Roman" w:eastAsia="Times New Roman" w:hAnsi="Times New Roman" w:cs="Times New Roman"/>
          <w:sz w:val="28"/>
          <w:szCs w:val="28"/>
        </w:rPr>
        <w:t xml:space="preserve">Lai būtu iespējams ieviest programmu, ir nepieciešami grozījumi normatīvajā regulējumā. Pielikumā Nr. 1 ir ministrijas piedāvātie grozījumi Augstskolu likumā, kas ļautu piešķirt stipendijas ne tikai budžeta vietās, bet arī maksas </w:t>
      </w:r>
      <w:r w:rsidRPr="00C43ACE">
        <w:rPr>
          <w:rFonts w:ascii="Times New Roman" w:eastAsia="Times New Roman" w:hAnsi="Times New Roman" w:cs="Times New Roman"/>
          <w:color w:val="000000" w:themeColor="text1"/>
          <w:sz w:val="28"/>
          <w:szCs w:val="28"/>
        </w:rPr>
        <w:t>studējošiem</w:t>
      </w:r>
      <w:r w:rsidR="00B51660" w:rsidRPr="00C43ACE">
        <w:rPr>
          <w:rFonts w:ascii="Times New Roman" w:eastAsia="Times New Roman" w:hAnsi="Times New Roman" w:cs="Times New Roman"/>
          <w:color w:val="000000" w:themeColor="text1"/>
          <w:sz w:val="28"/>
          <w:szCs w:val="28"/>
        </w:rPr>
        <w:t>;</w:t>
      </w:r>
      <w:r w:rsidRPr="00C43ACE">
        <w:rPr>
          <w:rFonts w:ascii="Times New Roman" w:eastAsia="Times New Roman" w:hAnsi="Times New Roman" w:cs="Times New Roman"/>
          <w:color w:val="000000" w:themeColor="text1"/>
          <w:sz w:val="28"/>
          <w:szCs w:val="28"/>
        </w:rPr>
        <w:t xml:space="preserve"> ne tikai pēc akadēmisk</w:t>
      </w:r>
      <w:r w:rsidR="00B51660" w:rsidRPr="00C43ACE">
        <w:rPr>
          <w:rFonts w:ascii="Times New Roman" w:eastAsia="Times New Roman" w:hAnsi="Times New Roman" w:cs="Times New Roman"/>
          <w:color w:val="000000" w:themeColor="text1"/>
          <w:sz w:val="28"/>
          <w:szCs w:val="28"/>
        </w:rPr>
        <w:t>aj</w:t>
      </w:r>
      <w:r w:rsidRPr="00C43ACE">
        <w:rPr>
          <w:rFonts w:ascii="Times New Roman" w:eastAsia="Times New Roman" w:hAnsi="Times New Roman" w:cs="Times New Roman"/>
          <w:color w:val="000000" w:themeColor="text1"/>
          <w:sz w:val="28"/>
          <w:szCs w:val="28"/>
        </w:rPr>
        <w:t xml:space="preserve">ām </w:t>
      </w:r>
      <w:r w:rsidRPr="002E5E8C">
        <w:rPr>
          <w:rFonts w:ascii="Times New Roman" w:eastAsia="Times New Roman" w:hAnsi="Times New Roman" w:cs="Times New Roman"/>
          <w:sz w:val="28"/>
          <w:szCs w:val="28"/>
        </w:rPr>
        <w:t>sekmēm, bet arī pēc citiem kritērijiem. Pēc grozījumu pieņemšanas Saeimā galīgajā redakcijā ministrija izstrādātu un virzītu uz izskatīšanu grozījumus Ministru kabineta 2004.gada 24.augusta Ministru kabineta noteikumos Nr. 740 “Noteikumi par stipendijām”, nosakot kritērijus, administrēšanas un datu apmaiņas kārtību.</w:t>
      </w:r>
    </w:p>
    <w:p w14:paraId="3007D749" w14:textId="77777777" w:rsidR="00F2281A" w:rsidRDefault="00F2281A" w:rsidP="00E656FB">
      <w:pPr>
        <w:rPr>
          <w:rFonts w:ascii="Times New Roman" w:hAnsi="Times New Roman" w:cs="Times New Roman"/>
          <w:b/>
          <w:color w:val="7030A0"/>
          <w:sz w:val="28"/>
          <w:szCs w:val="28"/>
        </w:rPr>
      </w:pPr>
    </w:p>
    <w:p w14:paraId="6D6DBC0A" w14:textId="2BAE3570" w:rsidR="00151E34" w:rsidRPr="002E5E8C" w:rsidRDefault="00151E34" w:rsidP="00E656FB">
      <w:pPr>
        <w:rPr>
          <w:rFonts w:ascii="Times New Roman" w:hAnsi="Times New Roman" w:cs="Times New Roman"/>
          <w:b/>
          <w:color w:val="7030A0"/>
          <w:sz w:val="28"/>
          <w:szCs w:val="28"/>
        </w:rPr>
      </w:pPr>
      <w:r w:rsidRPr="002E5E8C">
        <w:rPr>
          <w:rFonts w:ascii="Times New Roman" w:hAnsi="Times New Roman" w:cs="Times New Roman"/>
          <w:b/>
          <w:color w:val="7030A0"/>
          <w:sz w:val="28"/>
          <w:szCs w:val="28"/>
        </w:rPr>
        <w:t>Ņemot vērā iepriekšminēto, aicinām atbalstīt šādu t</w:t>
      </w:r>
      <w:r w:rsidR="005E7966" w:rsidRPr="002E5E8C">
        <w:rPr>
          <w:rFonts w:ascii="Times New Roman" w:hAnsi="Times New Roman" w:cs="Times New Roman"/>
          <w:b/>
          <w:color w:val="7030A0"/>
          <w:sz w:val="28"/>
          <w:szCs w:val="28"/>
        </w:rPr>
        <w:t>urpmāko</w:t>
      </w:r>
      <w:r w:rsidRPr="002E5E8C">
        <w:rPr>
          <w:rFonts w:ascii="Times New Roman" w:hAnsi="Times New Roman" w:cs="Times New Roman"/>
          <w:b/>
          <w:color w:val="7030A0"/>
          <w:sz w:val="28"/>
          <w:szCs w:val="28"/>
        </w:rPr>
        <w:t xml:space="preserve"> rīcību:</w:t>
      </w:r>
    </w:p>
    <w:p w14:paraId="5C33089B" w14:textId="5F8F223C" w:rsidR="003C43E0" w:rsidRDefault="00FA3863" w:rsidP="00827D52">
      <w:pPr>
        <w:pStyle w:val="ListParagraph"/>
        <w:numPr>
          <w:ilvl w:val="0"/>
          <w:numId w:val="12"/>
        </w:numPr>
        <w:jc w:val="both"/>
        <w:rPr>
          <w:rFonts w:ascii="Times New Roman" w:hAnsi="Times New Roman" w:cs="Times New Roman"/>
          <w:color w:val="7030A0"/>
          <w:sz w:val="28"/>
          <w:szCs w:val="28"/>
        </w:rPr>
      </w:pPr>
      <w:r w:rsidRPr="00FA3863">
        <w:rPr>
          <w:rFonts w:ascii="Times New Roman" w:hAnsi="Times New Roman" w:cs="Times New Roman"/>
          <w:color w:val="7030A0"/>
          <w:sz w:val="28"/>
          <w:szCs w:val="28"/>
        </w:rPr>
        <w:t xml:space="preserve">Izglītības un zinātnes ministrijai līdz 2021.gada 1.maijam iesniegt </w:t>
      </w:r>
      <w:r w:rsidR="003744B9">
        <w:rPr>
          <w:rFonts w:ascii="Times New Roman" w:hAnsi="Times New Roman" w:cs="Times New Roman"/>
          <w:color w:val="7030A0"/>
          <w:sz w:val="28"/>
          <w:szCs w:val="28"/>
        </w:rPr>
        <w:t xml:space="preserve">Ministru kabinetā </w:t>
      </w:r>
      <w:r w:rsidRPr="00FA3863">
        <w:rPr>
          <w:rFonts w:ascii="Times New Roman" w:hAnsi="Times New Roman" w:cs="Times New Roman"/>
          <w:color w:val="7030A0"/>
          <w:sz w:val="28"/>
          <w:szCs w:val="28"/>
        </w:rPr>
        <w:t>grozījumus Augstskolu likumā, kas paredz atsevišķa fonda izveidi stipendijām pēc sociālām pazīmēm, tai skaitā atbilstoši demogrāfijas politikas mērķiem, un atbalstīt šo grozījumu virzīšanu steidzamības kārtā</w:t>
      </w:r>
      <w:r w:rsidR="003C43E0">
        <w:rPr>
          <w:rFonts w:ascii="Times New Roman" w:hAnsi="Times New Roman" w:cs="Times New Roman"/>
          <w:color w:val="7030A0"/>
          <w:sz w:val="28"/>
          <w:szCs w:val="28"/>
        </w:rPr>
        <w:t>.</w:t>
      </w:r>
    </w:p>
    <w:p w14:paraId="46E7F85A" w14:textId="7B722460" w:rsidR="003B1237" w:rsidRPr="004B00AB" w:rsidRDefault="007E21D4" w:rsidP="00C22F14">
      <w:pPr>
        <w:pStyle w:val="ListParagraph"/>
        <w:numPr>
          <w:ilvl w:val="0"/>
          <w:numId w:val="12"/>
        </w:numPr>
        <w:jc w:val="both"/>
        <w:rPr>
          <w:rFonts w:ascii="Times New Roman" w:hAnsi="Times New Roman" w:cs="Times New Roman"/>
          <w:color w:val="7030A0"/>
          <w:sz w:val="28"/>
          <w:szCs w:val="28"/>
        </w:rPr>
      </w:pPr>
      <w:r>
        <w:rPr>
          <w:rFonts w:ascii="Times New Roman" w:hAnsi="Times New Roman" w:cs="Times New Roman"/>
          <w:color w:val="7030A0"/>
          <w:sz w:val="28"/>
          <w:szCs w:val="28"/>
        </w:rPr>
        <w:t>Pamatojoties uz A</w:t>
      </w:r>
      <w:r w:rsidR="0020564C" w:rsidRPr="004B00AB">
        <w:rPr>
          <w:rFonts w:ascii="Times New Roman" w:hAnsi="Times New Roman" w:cs="Times New Roman"/>
          <w:color w:val="7030A0"/>
          <w:sz w:val="28"/>
          <w:szCs w:val="28"/>
        </w:rPr>
        <w:t xml:space="preserve">ugstskolu likuma grozījumiem, ministrijai izstrādāt un virzīt uz apstiprināšanu Ministru kabinetā grozījumus </w:t>
      </w:r>
      <w:r w:rsidR="000D02F4" w:rsidRPr="004B00AB">
        <w:rPr>
          <w:rFonts w:ascii="Times New Roman" w:hAnsi="Times New Roman" w:cs="Times New Roman"/>
          <w:color w:val="7030A0"/>
          <w:sz w:val="28"/>
          <w:szCs w:val="28"/>
        </w:rPr>
        <w:t>2</w:t>
      </w:r>
      <w:r w:rsidR="00C22F14" w:rsidRPr="004B00AB">
        <w:rPr>
          <w:rFonts w:ascii="Times New Roman" w:hAnsi="Times New Roman" w:cs="Times New Roman"/>
          <w:color w:val="7030A0"/>
          <w:sz w:val="28"/>
          <w:szCs w:val="28"/>
        </w:rPr>
        <w:t xml:space="preserve">004.gada 24.augusta </w:t>
      </w:r>
      <w:r w:rsidR="0020564C" w:rsidRPr="004B00AB">
        <w:rPr>
          <w:rFonts w:ascii="Times New Roman" w:hAnsi="Times New Roman" w:cs="Times New Roman"/>
          <w:color w:val="7030A0"/>
          <w:sz w:val="28"/>
          <w:szCs w:val="28"/>
        </w:rPr>
        <w:t>Ministru kabineta noteikumos Nr. 7</w:t>
      </w:r>
      <w:r w:rsidR="003B1237" w:rsidRPr="004B00AB">
        <w:rPr>
          <w:rFonts w:ascii="Times New Roman" w:hAnsi="Times New Roman" w:cs="Times New Roman"/>
          <w:color w:val="7030A0"/>
          <w:sz w:val="28"/>
          <w:szCs w:val="28"/>
        </w:rPr>
        <w:t>40</w:t>
      </w:r>
      <w:r w:rsidR="00C22F14" w:rsidRPr="004B00AB">
        <w:rPr>
          <w:rFonts w:ascii="Times New Roman" w:hAnsi="Times New Roman" w:cs="Times New Roman"/>
          <w:color w:val="7030A0"/>
          <w:sz w:val="28"/>
          <w:szCs w:val="28"/>
        </w:rPr>
        <w:t xml:space="preserve"> “Noteikumi par stipendijām”</w:t>
      </w:r>
      <w:r w:rsidR="0020564C" w:rsidRPr="004B00AB">
        <w:rPr>
          <w:rFonts w:ascii="Times New Roman" w:hAnsi="Times New Roman" w:cs="Times New Roman"/>
          <w:color w:val="7030A0"/>
          <w:sz w:val="28"/>
          <w:szCs w:val="28"/>
        </w:rPr>
        <w:t>, nosakot kritērijus</w:t>
      </w:r>
      <w:r w:rsidR="003B1237" w:rsidRPr="004B00AB">
        <w:rPr>
          <w:rFonts w:ascii="Times New Roman" w:hAnsi="Times New Roman" w:cs="Times New Roman"/>
          <w:color w:val="7030A0"/>
          <w:sz w:val="28"/>
          <w:szCs w:val="28"/>
        </w:rPr>
        <w:t>,</w:t>
      </w:r>
      <w:r w:rsidR="0020564C" w:rsidRPr="004B00AB">
        <w:rPr>
          <w:rFonts w:ascii="Times New Roman" w:hAnsi="Times New Roman" w:cs="Times New Roman"/>
          <w:color w:val="7030A0"/>
          <w:sz w:val="28"/>
          <w:szCs w:val="28"/>
        </w:rPr>
        <w:t xml:space="preserve"> administrēšanas un</w:t>
      </w:r>
      <w:r w:rsidR="003B1237" w:rsidRPr="004B00AB">
        <w:rPr>
          <w:rFonts w:ascii="Times New Roman" w:hAnsi="Times New Roman" w:cs="Times New Roman"/>
          <w:color w:val="7030A0"/>
          <w:sz w:val="28"/>
          <w:szCs w:val="28"/>
        </w:rPr>
        <w:t xml:space="preserve"> datu ap</w:t>
      </w:r>
      <w:r w:rsidR="00E62502" w:rsidRPr="004B00AB">
        <w:rPr>
          <w:rFonts w:ascii="Times New Roman" w:hAnsi="Times New Roman" w:cs="Times New Roman"/>
          <w:color w:val="7030A0"/>
          <w:sz w:val="28"/>
          <w:szCs w:val="28"/>
        </w:rPr>
        <w:t>maiņas kārtību</w:t>
      </w:r>
      <w:r w:rsidR="00B51660" w:rsidRPr="004B00AB">
        <w:rPr>
          <w:rFonts w:ascii="Times New Roman" w:hAnsi="Times New Roman" w:cs="Times New Roman"/>
          <w:color w:val="7030A0"/>
          <w:sz w:val="28"/>
          <w:szCs w:val="28"/>
        </w:rPr>
        <w:t>;</w:t>
      </w:r>
    </w:p>
    <w:p w14:paraId="28159DCF" w14:textId="41D8C3A0" w:rsidR="00DA06A3" w:rsidRPr="002E5E8C" w:rsidRDefault="002C5CA8" w:rsidP="000F40AB">
      <w:pPr>
        <w:pStyle w:val="ListParagraph"/>
        <w:numPr>
          <w:ilvl w:val="0"/>
          <w:numId w:val="12"/>
        </w:numPr>
        <w:jc w:val="both"/>
        <w:rPr>
          <w:rFonts w:ascii="Times New Roman" w:hAnsi="Times New Roman" w:cs="Times New Roman"/>
          <w:color w:val="7030A0"/>
          <w:sz w:val="28"/>
          <w:szCs w:val="28"/>
        </w:rPr>
      </w:pPr>
      <w:r w:rsidRPr="002E5E8C">
        <w:rPr>
          <w:rFonts w:ascii="Times New Roman" w:hAnsi="Times New Roman" w:cs="Times New Roman"/>
          <w:color w:val="7030A0"/>
          <w:sz w:val="28"/>
          <w:szCs w:val="28"/>
        </w:rPr>
        <w:t>Pēc pirmā mācību gada, a</w:t>
      </w:r>
      <w:r w:rsidR="00DA06A3" w:rsidRPr="002E5E8C">
        <w:rPr>
          <w:rFonts w:ascii="Times New Roman" w:hAnsi="Times New Roman" w:cs="Times New Roman"/>
          <w:color w:val="7030A0"/>
          <w:sz w:val="28"/>
          <w:szCs w:val="28"/>
        </w:rPr>
        <w:t>pkopo</w:t>
      </w:r>
      <w:r w:rsidRPr="002E5E8C">
        <w:rPr>
          <w:rFonts w:ascii="Times New Roman" w:hAnsi="Times New Roman" w:cs="Times New Roman"/>
          <w:color w:val="7030A0"/>
          <w:sz w:val="28"/>
          <w:szCs w:val="28"/>
        </w:rPr>
        <w:t>jo</w:t>
      </w:r>
      <w:r w:rsidR="00DA06A3" w:rsidRPr="002E5E8C">
        <w:rPr>
          <w:rFonts w:ascii="Times New Roman" w:hAnsi="Times New Roman" w:cs="Times New Roman"/>
          <w:color w:val="7030A0"/>
          <w:sz w:val="28"/>
          <w:szCs w:val="28"/>
        </w:rPr>
        <w:t>t info</w:t>
      </w:r>
      <w:r w:rsidRPr="002E5E8C">
        <w:rPr>
          <w:rFonts w:ascii="Times New Roman" w:hAnsi="Times New Roman" w:cs="Times New Roman"/>
          <w:color w:val="7030A0"/>
          <w:sz w:val="28"/>
          <w:szCs w:val="28"/>
        </w:rPr>
        <w:t>rmāciju</w:t>
      </w:r>
      <w:r w:rsidR="00CB3499" w:rsidRPr="002E5E8C">
        <w:rPr>
          <w:rFonts w:ascii="Times New Roman" w:hAnsi="Times New Roman" w:cs="Times New Roman"/>
          <w:color w:val="7030A0"/>
          <w:sz w:val="28"/>
          <w:szCs w:val="28"/>
        </w:rPr>
        <w:t xml:space="preserve"> no augstskolā</w:t>
      </w:r>
      <w:r w:rsidR="00DA06A3" w:rsidRPr="002E5E8C">
        <w:rPr>
          <w:rFonts w:ascii="Times New Roman" w:hAnsi="Times New Roman" w:cs="Times New Roman"/>
          <w:color w:val="7030A0"/>
          <w:sz w:val="28"/>
          <w:szCs w:val="28"/>
        </w:rPr>
        <w:t xml:space="preserve">m </w:t>
      </w:r>
      <w:r w:rsidRPr="002E5E8C">
        <w:rPr>
          <w:rFonts w:ascii="Times New Roman" w:hAnsi="Times New Roman" w:cs="Times New Roman"/>
          <w:color w:val="7030A0"/>
          <w:sz w:val="28"/>
          <w:szCs w:val="28"/>
        </w:rPr>
        <w:t xml:space="preserve">par piešķirto stipendiju skaitu un </w:t>
      </w:r>
      <w:r w:rsidR="00644C25" w:rsidRPr="002E5E8C">
        <w:rPr>
          <w:rFonts w:ascii="Times New Roman" w:hAnsi="Times New Roman" w:cs="Times New Roman"/>
          <w:color w:val="7030A0"/>
          <w:sz w:val="28"/>
          <w:szCs w:val="28"/>
        </w:rPr>
        <w:t>īstenošanas pieredzi</w:t>
      </w:r>
      <w:r w:rsidR="00DA06A3" w:rsidRPr="002E5E8C">
        <w:rPr>
          <w:rFonts w:ascii="Times New Roman" w:hAnsi="Times New Roman" w:cs="Times New Roman"/>
          <w:color w:val="7030A0"/>
          <w:sz w:val="28"/>
          <w:szCs w:val="28"/>
        </w:rPr>
        <w:t>, izvērt</w:t>
      </w:r>
      <w:r w:rsidR="0022722A" w:rsidRPr="002E5E8C">
        <w:rPr>
          <w:rFonts w:ascii="Times New Roman" w:hAnsi="Times New Roman" w:cs="Times New Roman"/>
          <w:color w:val="7030A0"/>
          <w:sz w:val="28"/>
          <w:szCs w:val="28"/>
        </w:rPr>
        <w:t xml:space="preserve">ēt </w:t>
      </w:r>
      <w:r w:rsidR="00644C25" w:rsidRPr="002E5E8C">
        <w:rPr>
          <w:rFonts w:ascii="Times New Roman" w:hAnsi="Times New Roman" w:cs="Times New Roman"/>
          <w:color w:val="7030A0"/>
          <w:sz w:val="28"/>
          <w:szCs w:val="28"/>
        </w:rPr>
        <w:t>secinājumus</w:t>
      </w:r>
      <w:r w:rsidR="00EF58D1" w:rsidRPr="002E5E8C">
        <w:rPr>
          <w:rFonts w:ascii="Times New Roman" w:hAnsi="Times New Roman" w:cs="Times New Roman"/>
          <w:color w:val="7030A0"/>
          <w:sz w:val="28"/>
          <w:szCs w:val="28"/>
        </w:rPr>
        <w:t xml:space="preserve"> un nepieciešamības gadījumā izstrādāt priekšlikumus par normatīvā regulējuma </w:t>
      </w:r>
      <w:r w:rsidR="00C41441" w:rsidRPr="002E5E8C">
        <w:rPr>
          <w:rFonts w:ascii="Times New Roman" w:hAnsi="Times New Roman" w:cs="Times New Roman"/>
          <w:color w:val="7030A0"/>
          <w:sz w:val="28"/>
          <w:szCs w:val="28"/>
        </w:rPr>
        <w:t>grozījumiem</w:t>
      </w:r>
      <w:r w:rsidR="00EF58D1" w:rsidRPr="002E5E8C">
        <w:rPr>
          <w:rFonts w:ascii="Times New Roman" w:hAnsi="Times New Roman" w:cs="Times New Roman"/>
          <w:color w:val="7030A0"/>
          <w:sz w:val="28"/>
          <w:szCs w:val="28"/>
        </w:rPr>
        <w:t>;</w:t>
      </w:r>
    </w:p>
    <w:p w14:paraId="090B8715" w14:textId="304CE297" w:rsidR="00183C2D" w:rsidRPr="00BE67BC" w:rsidRDefault="0065681F" w:rsidP="0065681F">
      <w:pPr>
        <w:pStyle w:val="ListParagraph"/>
        <w:numPr>
          <w:ilvl w:val="0"/>
          <w:numId w:val="12"/>
        </w:numPr>
        <w:jc w:val="both"/>
        <w:rPr>
          <w:rFonts w:ascii="Times New Roman" w:hAnsi="Times New Roman" w:cs="Times New Roman"/>
          <w:color w:val="7030A0"/>
          <w:sz w:val="28"/>
          <w:szCs w:val="28"/>
        </w:rPr>
      </w:pPr>
      <w:r w:rsidRPr="0065681F">
        <w:rPr>
          <w:rFonts w:ascii="Times New Roman" w:hAnsi="Times New Roman" w:cs="Times New Roman"/>
          <w:color w:val="7030A0"/>
          <w:sz w:val="28"/>
          <w:szCs w:val="28"/>
        </w:rPr>
        <w:t xml:space="preserve">Vidējā termiņā izvērtēt iespējas ieviest datu apmaiņu starp VIIS, VSAA, SIF,  PMLP un augstskolām, izmantojot esošās tīmekļa pakalpes, bet kā ilgtermiņa risinājumu saziņai starp valsts iestādēm paredzēt Vides aizsardzības un reģionālās attīstības ministrijas "Datu izplatīšanas un pārvaldības platformu (DAGR), par studējošo atbilstību programmas kritērijiem, lai modernizētu </w:t>
      </w:r>
      <w:r w:rsidRPr="0065681F">
        <w:rPr>
          <w:rFonts w:ascii="Times New Roman" w:hAnsi="Times New Roman" w:cs="Times New Roman"/>
          <w:color w:val="7030A0"/>
          <w:sz w:val="28"/>
          <w:szCs w:val="28"/>
        </w:rPr>
        <w:lastRenderedPageBreak/>
        <w:t>stipendiju fonda administrēšanas sistēmu, un virzīt uz izskatīšanu deleģējumu datu apmaiņai normatīvajā regulējumā;</w:t>
      </w:r>
    </w:p>
    <w:p w14:paraId="42FE0F02" w14:textId="1479E9FA" w:rsidR="00183C2D" w:rsidRDefault="00183C2D" w:rsidP="00183C2D">
      <w:pPr>
        <w:pStyle w:val="ListParagraph"/>
        <w:numPr>
          <w:ilvl w:val="0"/>
          <w:numId w:val="12"/>
        </w:numPr>
        <w:jc w:val="both"/>
        <w:rPr>
          <w:rFonts w:ascii="Times New Roman" w:hAnsi="Times New Roman" w:cs="Times New Roman"/>
          <w:color w:val="7030A0"/>
          <w:sz w:val="28"/>
          <w:szCs w:val="28"/>
        </w:rPr>
      </w:pPr>
      <w:r w:rsidRPr="00183C2D">
        <w:rPr>
          <w:rFonts w:ascii="Times New Roman" w:hAnsi="Times New Roman" w:cs="Times New Roman"/>
          <w:color w:val="7030A0"/>
          <w:sz w:val="28"/>
          <w:szCs w:val="28"/>
        </w:rPr>
        <w:t xml:space="preserve">Atbalstīt priekšlikumu, ka finansējums 2021. gada laika posmam no 2021. gada 1. septembra līdz 2021. gada 31. decembrim </w:t>
      </w:r>
      <w:r w:rsidR="009B4C86">
        <w:rPr>
          <w:rFonts w:ascii="Times New Roman" w:hAnsi="Times New Roman" w:cs="Times New Roman"/>
          <w:color w:val="7030A0"/>
          <w:sz w:val="28"/>
          <w:szCs w:val="28"/>
        </w:rPr>
        <w:t>1 242 505</w:t>
      </w:r>
      <w:r w:rsidRPr="00183C2D">
        <w:rPr>
          <w:rFonts w:ascii="Times New Roman" w:hAnsi="Times New Roman" w:cs="Times New Roman"/>
          <w:color w:val="7030A0"/>
          <w:sz w:val="28"/>
          <w:szCs w:val="28"/>
        </w:rPr>
        <w:t xml:space="preserve"> </w:t>
      </w:r>
      <w:r w:rsidRPr="001C34F0">
        <w:rPr>
          <w:rFonts w:ascii="Times New Roman" w:hAnsi="Times New Roman" w:cs="Times New Roman"/>
          <w:i/>
          <w:color w:val="7030A0"/>
          <w:sz w:val="28"/>
          <w:szCs w:val="28"/>
        </w:rPr>
        <w:t>euro</w:t>
      </w:r>
      <w:r w:rsidRPr="00183C2D">
        <w:rPr>
          <w:rFonts w:ascii="Times New Roman" w:hAnsi="Times New Roman" w:cs="Times New Roman"/>
          <w:color w:val="7030A0"/>
          <w:sz w:val="28"/>
          <w:szCs w:val="28"/>
        </w:rPr>
        <w:t xml:space="preserve"> apmērā tiks nodrošināts no budžeta resora “74. Gadskārtējā valsts budžeta izpildes procesā pārdalāmais finansējums” programmas 11.00.00 “Demogrāfijas pasākumi”, saskaņā ar likuma „Par valsts budžetu 2021.gadam” 53.pantā  noteikto.</w:t>
      </w:r>
    </w:p>
    <w:p w14:paraId="1480CA58" w14:textId="0B8E4A01" w:rsidR="00183C2D" w:rsidRPr="00183C2D" w:rsidRDefault="00183C2D" w:rsidP="00183C2D">
      <w:pPr>
        <w:pStyle w:val="ListParagraph"/>
        <w:numPr>
          <w:ilvl w:val="0"/>
          <w:numId w:val="12"/>
        </w:numPr>
        <w:jc w:val="both"/>
        <w:rPr>
          <w:rFonts w:ascii="Times New Roman" w:hAnsi="Times New Roman" w:cs="Times New Roman"/>
          <w:color w:val="7030A0"/>
          <w:sz w:val="28"/>
          <w:szCs w:val="28"/>
        </w:rPr>
      </w:pPr>
      <w:r w:rsidRPr="00183C2D">
        <w:rPr>
          <w:rFonts w:ascii="Times New Roman" w:hAnsi="Times New Roman" w:cs="Times New Roman"/>
          <w:color w:val="7030A0"/>
          <w:sz w:val="28"/>
          <w:szCs w:val="28"/>
        </w:rPr>
        <w:t>Jautājums par papildu nepieciešamo finansējumu 2022.gadam un turpmākajiem gadiem izskatāms likumprojekta "Par valsts budžetu 2022.gadam" un likumprojekta "Par vidēja termiņa budžeta ietvaru 2022., 2023. un 2024.gadam" sagatavošanas procesā,</w:t>
      </w:r>
      <w:r w:rsidR="001C34F0">
        <w:rPr>
          <w:rFonts w:ascii="Times New Roman" w:hAnsi="Times New Roman" w:cs="Times New Roman"/>
          <w:color w:val="7030A0"/>
          <w:sz w:val="28"/>
          <w:szCs w:val="28"/>
        </w:rPr>
        <w:t xml:space="preserve"> </w:t>
      </w:r>
      <w:r w:rsidRPr="00183C2D">
        <w:rPr>
          <w:rFonts w:ascii="Times New Roman" w:hAnsi="Times New Roman" w:cs="Times New Roman"/>
          <w:color w:val="7030A0"/>
          <w:sz w:val="28"/>
          <w:szCs w:val="28"/>
        </w:rPr>
        <w:t>saskaņā ar likuma “Par vidējā termiņa budžeta ietvaru 2021., 2022. un 2023.gadam” 25.pantā  noteikto..</w:t>
      </w:r>
    </w:p>
    <w:p w14:paraId="2BDF485E" w14:textId="77777777" w:rsidR="00183C2D" w:rsidRPr="00183C2D" w:rsidRDefault="00183C2D" w:rsidP="00183C2D">
      <w:pPr>
        <w:pStyle w:val="ListParagraph"/>
        <w:ind w:left="1080"/>
        <w:jc w:val="both"/>
        <w:rPr>
          <w:rFonts w:ascii="Times New Roman" w:hAnsi="Times New Roman" w:cs="Times New Roman"/>
          <w:color w:val="7030A0"/>
          <w:sz w:val="28"/>
          <w:szCs w:val="28"/>
        </w:rPr>
      </w:pPr>
    </w:p>
    <w:p w14:paraId="54138088" w14:textId="77777777" w:rsidR="00C074DE" w:rsidRPr="00C074DE" w:rsidRDefault="00C074DE" w:rsidP="00C074DE">
      <w:pPr>
        <w:pStyle w:val="ListParagraph"/>
        <w:ind w:left="1080"/>
        <w:jc w:val="both"/>
        <w:rPr>
          <w:rFonts w:ascii="Times New Roman" w:hAnsi="Times New Roman" w:cs="Times New Roman"/>
          <w:color w:val="7030A0"/>
          <w:sz w:val="28"/>
          <w:szCs w:val="28"/>
        </w:rPr>
      </w:pPr>
    </w:p>
    <w:p w14:paraId="23EF39BD" w14:textId="77777777" w:rsidR="00A94CD5" w:rsidRPr="002E5E8C" w:rsidRDefault="00A94CD5" w:rsidP="00A94CD5">
      <w:pPr>
        <w:pStyle w:val="ListParagraph"/>
        <w:ind w:left="1080"/>
        <w:jc w:val="both"/>
        <w:rPr>
          <w:rFonts w:ascii="Times New Roman" w:hAnsi="Times New Roman" w:cs="Times New Roman"/>
          <w:color w:val="7030A0"/>
          <w:sz w:val="28"/>
          <w:szCs w:val="28"/>
        </w:rPr>
      </w:pPr>
    </w:p>
    <w:p w14:paraId="75D1263F" w14:textId="4E80DCCC"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 xml:space="preserve">Izglītības un zinātnes ministre                          </w:t>
      </w:r>
      <w:r w:rsidR="00962C6C">
        <w:rPr>
          <w:rFonts w:ascii="Times New Roman" w:hAnsi="Times New Roman" w:cs="Times New Roman"/>
          <w:sz w:val="28"/>
          <w:szCs w:val="28"/>
        </w:rPr>
        <w:t xml:space="preserve">                 </w:t>
      </w:r>
      <w:r w:rsidRPr="002E5E8C">
        <w:rPr>
          <w:rFonts w:ascii="Times New Roman" w:hAnsi="Times New Roman" w:cs="Times New Roman"/>
          <w:sz w:val="28"/>
          <w:szCs w:val="28"/>
        </w:rPr>
        <w:t xml:space="preserve">     Ilga Šuplinska</w:t>
      </w:r>
    </w:p>
    <w:p w14:paraId="694D99C1" w14:textId="77777777" w:rsidR="00EC6C13" w:rsidRPr="002E5E8C" w:rsidRDefault="00EC6C13" w:rsidP="00913432">
      <w:pPr>
        <w:spacing w:after="0" w:line="240" w:lineRule="auto"/>
        <w:ind w:firstLine="720"/>
        <w:rPr>
          <w:rFonts w:ascii="Times New Roman" w:hAnsi="Times New Roman" w:cs="Times New Roman"/>
          <w:sz w:val="28"/>
          <w:szCs w:val="28"/>
        </w:rPr>
      </w:pPr>
    </w:p>
    <w:p w14:paraId="611077A6" w14:textId="77777777" w:rsidR="00EC6C13" w:rsidRPr="002E5E8C" w:rsidRDefault="00EC6C13" w:rsidP="00913432">
      <w:pPr>
        <w:spacing w:after="0" w:line="240" w:lineRule="auto"/>
        <w:ind w:firstLine="720"/>
        <w:rPr>
          <w:rFonts w:ascii="Times New Roman" w:hAnsi="Times New Roman" w:cs="Times New Roman"/>
          <w:sz w:val="28"/>
          <w:szCs w:val="28"/>
        </w:rPr>
      </w:pPr>
    </w:p>
    <w:p w14:paraId="53217210" w14:textId="77777777" w:rsidR="00EC6C13" w:rsidRPr="002E5E8C" w:rsidRDefault="00EC6C13" w:rsidP="00913432">
      <w:pPr>
        <w:spacing w:after="0" w:line="240" w:lineRule="auto"/>
        <w:ind w:firstLine="720"/>
        <w:rPr>
          <w:rFonts w:ascii="Times New Roman" w:hAnsi="Times New Roman" w:cs="Times New Roman"/>
          <w:sz w:val="28"/>
          <w:szCs w:val="28"/>
        </w:rPr>
      </w:pPr>
    </w:p>
    <w:p w14:paraId="4521A53B" w14:textId="77777777" w:rsidR="00EC6C13" w:rsidRPr="002E5E8C" w:rsidRDefault="00EC6C13" w:rsidP="00913432">
      <w:pPr>
        <w:spacing w:after="0" w:line="240" w:lineRule="auto"/>
        <w:ind w:firstLine="720"/>
        <w:rPr>
          <w:rFonts w:ascii="Times New Roman" w:hAnsi="Times New Roman" w:cs="Times New Roman"/>
          <w:sz w:val="28"/>
          <w:szCs w:val="28"/>
        </w:rPr>
      </w:pPr>
    </w:p>
    <w:p w14:paraId="081A6B85" w14:textId="77777777" w:rsidR="00913432" w:rsidRPr="002E5E8C" w:rsidRDefault="00913432"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Vīza:</w:t>
      </w:r>
    </w:p>
    <w:p w14:paraId="789B9578" w14:textId="5C38FDC1" w:rsidR="00913432" w:rsidRPr="002E5E8C" w:rsidRDefault="00603E71" w:rsidP="00913432">
      <w:pPr>
        <w:spacing w:after="0" w:line="240" w:lineRule="auto"/>
        <w:ind w:firstLine="720"/>
        <w:rPr>
          <w:rFonts w:ascii="Times New Roman" w:hAnsi="Times New Roman" w:cs="Times New Roman"/>
          <w:sz w:val="28"/>
          <w:szCs w:val="28"/>
        </w:rPr>
      </w:pPr>
      <w:r w:rsidRPr="002E5E8C">
        <w:rPr>
          <w:rFonts w:ascii="Times New Roman" w:hAnsi="Times New Roman" w:cs="Times New Roman"/>
          <w:sz w:val="28"/>
          <w:szCs w:val="28"/>
        </w:rPr>
        <w:t>Valsts sekretārs</w:t>
      </w:r>
      <w:r w:rsidR="00913432" w:rsidRPr="002E5E8C">
        <w:rPr>
          <w:rFonts w:ascii="Times New Roman" w:hAnsi="Times New Roman" w:cs="Times New Roman"/>
          <w:sz w:val="28"/>
          <w:szCs w:val="28"/>
        </w:rPr>
        <w:t xml:space="preserve">                                                                          </w:t>
      </w:r>
      <w:r w:rsidR="00464CC6" w:rsidRPr="002E5E8C">
        <w:rPr>
          <w:rFonts w:ascii="Times New Roman" w:hAnsi="Times New Roman" w:cs="Times New Roman"/>
          <w:sz w:val="28"/>
          <w:szCs w:val="28"/>
        </w:rPr>
        <w:t xml:space="preserve">    </w:t>
      </w:r>
      <w:r w:rsidR="00913432" w:rsidRPr="002E5E8C">
        <w:rPr>
          <w:rFonts w:ascii="Times New Roman" w:hAnsi="Times New Roman" w:cs="Times New Roman"/>
          <w:sz w:val="28"/>
          <w:szCs w:val="28"/>
        </w:rPr>
        <w:t xml:space="preserve"> </w:t>
      </w:r>
      <w:r w:rsidR="00EC6C13" w:rsidRPr="002E5E8C">
        <w:rPr>
          <w:rFonts w:ascii="Times New Roman" w:hAnsi="Times New Roman" w:cs="Times New Roman"/>
          <w:sz w:val="28"/>
          <w:szCs w:val="28"/>
        </w:rPr>
        <w:t>Jānis Volberts</w:t>
      </w:r>
    </w:p>
    <w:p w14:paraId="24E64719" w14:textId="77777777" w:rsidR="00EC6C13" w:rsidRPr="002E5E8C" w:rsidRDefault="00EC6C13">
      <w:pPr>
        <w:rPr>
          <w:rFonts w:ascii="Times New Roman" w:hAnsi="Times New Roman" w:cs="Times New Roman"/>
          <w:sz w:val="28"/>
          <w:szCs w:val="28"/>
        </w:rPr>
      </w:pPr>
    </w:p>
    <w:p w14:paraId="3CF16F60" w14:textId="4F1487F2" w:rsidR="00685F98" w:rsidRPr="002E5E8C" w:rsidRDefault="002A1E41">
      <w:pPr>
        <w:rPr>
          <w:rFonts w:ascii="Times New Roman" w:hAnsi="Times New Roman" w:cs="Times New Roman"/>
          <w:sz w:val="28"/>
          <w:szCs w:val="28"/>
        </w:rPr>
      </w:pPr>
      <w:r w:rsidRPr="002E5E8C">
        <w:rPr>
          <w:rFonts w:ascii="Times New Roman" w:hAnsi="Times New Roman" w:cs="Times New Roman"/>
          <w:sz w:val="28"/>
          <w:szCs w:val="28"/>
        </w:rPr>
        <w:t xml:space="preserve">  </w:t>
      </w:r>
      <w:r w:rsidR="0000332A" w:rsidRPr="002E5E8C">
        <w:rPr>
          <w:rFonts w:ascii="Times New Roman" w:hAnsi="Times New Roman" w:cs="Times New Roman"/>
          <w:noProof/>
          <w:sz w:val="28"/>
          <w:szCs w:val="28"/>
          <w:lang w:eastAsia="lv-LV"/>
        </w:rPr>
        <mc:AlternateContent>
          <mc:Choice Requires="wpg">
            <w:drawing>
              <wp:anchor distT="0" distB="0" distL="114300" distR="114300" simplePos="0" relativeHeight="251658243" behindDoc="0" locked="0" layoutInCell="1" allowOverlap="1" wp14:anchorId="28F9911E" wp14:editId="333325A6">
                <wp:simplePos x="0" y="0"/>
                <wp:positionH relativeFrom="page">
                  <wp:posOffset>15240</wp:posOffset>
                </wp:positionH>
                <wp:positionV relativeFrom="paragraph">
                  <wp:posOffset>1096645</wp:posOffset>
                </wp:positionV>
                <wp:extent cx="7909560" cy="1036320"/>
                <wp:effectExtent l="0" t="0" r="0" b="0"/>
                <wp:wrapNone/>
                <wp:docPr id="8" name="Group 8"/>
                <wp:cNvGraphicFramePr/>
                <a:graphic xmlns:a="http://schemas.openxmlformats.org/drawingml/2006/main">
                  <a:graphicData uri="http://schemas.microsoft.com/office/word/2010/wordprocessingGroup">
                    <wpg:wgp>
                      <wpg:cNvGrpSpPr/>
                      <wpg:grpSpPr>
                        <a:xfrm flipV="1">
                          <a:off x="0" y="0"/>
                          <a:ext cx="7909560" cy="1036320"/>
                          <a:chOff x="0" y="0"/>
                          <a:chExt cx="7909560" cy="1036320"/>
                        </a:xfrm>
                      </wpg:grpSpPr>
                      <wps:wsp>
                        <wps:cNvPr id="9" name="Flowchart: Manual Input 6"/>
                        <wps:cNvSpPr/>
                        <wps:spPr>
                          <a:xfrm rot="10800000" flipH="1">
                            <a:off x="152400" y="152400"/>
                            <a:ext cx="7757160" cy="8839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10 w 10000"/>
                              <a:gd name="connsiteY0" fmla="*/ 6397 h 10000"/>
                              <a:gd name="connsiteX1" fmla="*/ 10000 w 10000"/>
                              <a:gd name="connsiteY1" fmla="*/ 0 h 10000"/>
                              <a:gd name="connsiteX2" fmla="*/ 10000 w 10000"/>
                              <a:gd name="connsiteY2" fmla="*/ 10000 h 10000"/>
                              <a:gd name="connsiteX3" fmla="*/ 0 w 10000"/>
                              <a:gd name="connsiteY3" fmla="*/ 10000 h 10000"/>
                              <a:gd name="connsiteX4" fmla="*/ 10 w 10000"/>
                              <a:gd name="connsiteY4" fmla="*/ 6397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 y="6397"/>
                                </a:moveTo>
                                <a:lnTo>
                                  <a:pt x="10000" y="0"/>
                                </a:lnTo>
                                <a:lnTo>
                                  <a:pt x="10000" y="10000"/>
                                </a:lnTo>
                                <a:lnTo>
                                  <a:pt x="0" y="10000"/>
                                </a:lnTo>
                                <a:cubicBezTo>
                                  <a:pt x="3" y="8799"/>
                                  <a:pt x="7" y="7598"/>
                                  <a:pt x="10" y="6397"/>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Manual Input 5"/>
                        <wps:cNvSpPr/>
                        <wps:spPr>
                          <a:xfrm rot="10800000">
                            <a:off x="0" y="0"/>
                            <a:ext cx="7757290" cy="66294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10"/>
                              <a:gd name="connsiteY0" fmla="*/ 6368 h 10000"/>
                              <a:gd name="connsiteX1" fmla="*/ 10010 w 10010"/>
                              <a:gd name="connsiteY1" fmla="*/ 0 h 10000"/>
                              <a:gd name="connsiteX2" fmla="*/ 10010 w 10010"/>
                              <a:gd name="connsiteY2" fmla="*/ 10000 h 10000"/>
                              <a:gd name="connsiteX3" fmla="*/ 10 w 10010"/>
                              <a:gd name="connsiteY3" fmla="*/ 10000 h 10000"/>
                              <a:gd name="connsiteX4" fmla="*/ 0 w 10010"/>
                              <a:gd name="connsiteY4" fmla="*/ 636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0" h="10000">
                                <a:moveTo>
                                  <a:pt x="0" y="6368"/>
                                </a:moveTo>
                                <a:lnTo>
                                  <a:pt x="10010" y="0"/>
                                </a:lnTo>
                                <a:lnTo>
                                  <a:pt x="10010" y="10000"/>
                                </a:lnTo>
                                <a:lnTo>
                                  <a:pt x="10" y="10000"/>
                                </a:lnTo>
                                <a:cubicBezTo>
                                  <a:pt x="7" y="8789"/>
                                  <a:pt x="3" y="7579"/>
                                  <a:pt x="0" y="6368"/>
                                </a:cubicBezTo>
                                <a:close/>
                              </a:path>
                            </a:pathLst>
                          </a:custGeom>
                          <a:solidFill>
                            <a:srgbClr val="6415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0125C2C" id="Group 8" o:spid="_x0000_s1026" style="position:absolute;margin-left:1.2pt;margin-top:86.35pt;width:622.8pt;height:81.6pt;flip:y;z-index:251658243;mso-position-horizontal-relative:page" coordsize="79095,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">
                <v:shape id="Flowchart: Manual Input 6" o:spid="_x0000_s1027" style="position:absolute;left:1524;top:1524;width:77571;height:8839;rotation:180;flip:x;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gecMA&#10;AADaAAAADwAAAGRycy9kb3ducmV2LnhtbESPS4vCQBCE7wv+h6EFb+skIrJGRxFhWRH24ONgbk2m&#10;88BMT8xMNP77HUHYY1FVX1HLdW9qcafWVZYVxOMIBHFmdcWFgvPp+/MLhPPIGmvLpOBJDtarwccS&#10;E20ffKD70RciQNglqKD0vkmkdFlJBt3YNsTBy21r0AfZFlK3+AhwU8tJFM2kwYrDQokNbUvKrsfO&#10;KHDF/jdPuYunnUlvt5/8MmniqVKjYb9ZgPDU+//wu73TCubwuh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mgecMAAADaAAAADwAAAAAAAAAAAAAAAACYAgAAZHJzL2Rv&#10;d25yZXYueG1sUEsFBgAAAAAEAAQA9QAAAIgDAAAAAA==&#10;" path="m10,6397l10000,r,10000l,10000c3,8799,7,7598,10,6397xe" fillcolor="#bfbfbf [2412]" stroked="f" strokeweight="1pt">
                  <v:stroke joinstyle="miter"/>
                  <v:path arrowok="t" o:connecttype="custom" o:connectlocs="7757,565444;7757160,0;7757160,883920;0,883920;7757,565444" o:connectangles="0,0,0,0,0"/>
                </v:shape>
                <v:shape id="Flowchart: Manual Input 5" o:spid="_x0000_s1028" style="position:absolute;width:77572;height:6629;rotation:180;visibility:visible;mso-wrap-style:square;v-text-anchor:middle" coordsize="1001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QRcUA&#10;AADbAAAADwAAAGRycy9kb3ducmV2LnhtbESPT2vDMAzF74N9B6NCb6vTFbqS1i2lMDYYgyXdZTcR&#10;K39oLAfba7JvPx0KvUm8p/d+2h0m16srhdh5NrBcZKCIK287bgx8n1+fNqBiQrbYeyYDfxThsH98&#10;2GFu/cgFXcvUKAnhmKOBNqUh1zpWLTmMCz8Qi1b74DDJGhptA44S7nr9nGVr7bBjaWhxoFNL1aX8&#10;dQbWH4VOy59VXRfn5jRWn+HrrXwxZj6bjltQiaZ0N9+u363gC738Ig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VBFxQAAANsAAAAPAAAAAAAAAAAAAAAAAJgCAABkcnMv&#10;ZG93bnJldi54bWxQSwUGAAAAAAQABAD1AAAAigMAAAAA&#10;" path="m,6368l10010,r,10000l10,10000c7,8789,3,7579,,6368xe" fillcolor="#64157d" stroked="f" strokeweight="1pt">
                  <v:stroke joinstyle="miter"/>
                  <v:path arrowok="t" o:connecttype="custom" o:connectlocs="0,422160;7757290,0;7757290,662940;7750,662940;0,422160" o:connectangles="0,0,0,0,0"/>
                </v:shape>
                <w10:wrap anchorx="page"/>
              </v:group>
            </w:pict>
          </mc:Fallback>
        </mc:AlternateContent>
      </w:r>
    </w:p>
    <w:p w14:paraId="00125391" w14:textId="6F4AF0AD" w:rsidR="00685F98" w:rsidRPr="00074517" w:rsidRDefault="001C3DD9"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 xml:space="preserve">D. </w:t>
      </w:r>
      <w:r w:rsidR="00685F98" w:rsidRPr="00074517">
        <w:rPr>
          <w:rFonts w:ascii="Times New Roman" w:hAnsi="Times New Roman" w:cs="Times New Roman"/>
          <w:sz w:val="20"/>
          <w:szCs w:val="20"/>
        </w:rPr>
        <w:t>Laipniece, 67047843</w:t>
      </w:r>
    </w:p>
    <w:p w14:paraId="092F5FD4" w14:textId="12E11F9C" w:rsidR="000418A8" w:rsidRPr="00074517" w:rsidRDefault="00B045DC" w:rsidP="000418A8">
      <w:pPr>
        <w:spacing w:after="0" w:line="240" w:lineRule="auto"/>
        <w:rPr>
          <w:rFonts w:ascii="Times New Roman" w:hAnsi="Times New Roman" w:cs="Times New Roman"/>
          <w:sz w:val="20"/>
          <w:szCs w:val="20"/>
        </w:rPr>
      </w:pPr>
      <w:hyperlink r:id="rId14" w:history="1">
        <w:r w:rsidR="00603E71" w:rsidRPr="00074517">
          <w:rPr>
            <w:rStyle w:val="Hyperlink"/>
            <w:rFonts w:ascii="Times New Roman" w:hAnsi="Times New Roman" w:cs="Times New Roman"/>
            <w:sz w:val="20"/>
            <w:szCs w:val="20"/>
          </w:rPr>
          <w:t>diana.laipniece@izm.gov.lv</w:t>
        </w:r>
      </w:hyperlink>
    </w:p>
    <w:p w14:paraId="116BCBBA" w14:textId="7A541844" w:rsidR="00603E71" w:rsidRPr="00074517" w:rsidRDefault="00603E71" w:rsidP="000418A8">
      <w:pPr>
        <w:spacing w:after="0" w:line="240" w:lineRule="auto"/>
        <w:rPr>
          <w:rFonts w:ascii="Times New Roman" w:hAnsi="Times New Roman" w:cs="Times New Roman"/>
          <w:sz w:val="20"/>
          <w:szCs w:val="20"/>
        </w:rPr>
      </w:pPr>
      <w:r w:rsidRPr="00074517">
        <w:rPr>
          <w:rFonts w:ascii="Times New Roman" w:hAnsi="Times New Roman" w:cs="Times New Roman"/>
          <w:sz w:val="20"/>
          <w:szCs w:val="20"/>
        </w:rPr>
        <w:t>S.Busule</w:t>
      </w:r>
    </w:p>
    <w:p w14:paraId="23419C72" w14:textId="7CA546E7" w:rsidR="00426436" w:rsidRPr="002E5E8C" w:rsidRDefault="00B045DC" w:rsidP="007F3459">
      <w:pPr>
        <w:spacing w:after="0" w:line="240" w:lineRule="auto"/>
        <w:rPr>
          <w:rFonts w:ascii="Times New Roman" w:hAnsi="Times New Roman" w:cs="Times New Roman"/>
          <w:sz w:val="28"/>
          <w:szCs w:val="28"/>
        </w:rPr>
      </w:pPr>
      <w:hyperlink r:id="rId15" w:history="1">
        <w:r w:rsidR="005764FB" w:rsidRPr="00074517">
          <w:rPr>
            <w:rStyle w:val="Hyperlink"/>
            <w:rFonts w:ascii="Times New Roman" w:hAnsi="Times New Roman" w:cs="Times New Roman"/>
            <w:sz w:val="20"/>
            <w:szCs w:val="20"/>
          </w:rPr>
          <w:t>Sigita.busule@izm.gov.lv</w:t>
        </w:r>
      </w:hyperlink>
    </w:p>
    <w:sectPr w:rsidR="00426436" w:rsidRPr="002E5E8C" w:rsidSect="00C20C89">
      <w:headerReference w:type="default" r:id="rId16"/>
      <w:footerReference w:type="default" r:id="rId17"/>
      <w:pgSz w:w="12240" w:h="15840"/>
      <w:pgMar w:top="1134" w:right="964" w:bottom="907" w:left="130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6D47" w16cex:dateUtc="2021-03-26T12:25:00Z"/>
  <w16cex:commentExtensible w16cex:durableId="2408708E" w16cex:dateUtc="2021-03-26T12:39:00Z"/>
  <w16cex:commentExtensible w16cex:durableId="240870CC" w16cex:dateUtc="2021-03-26T12:40:00Z"/>
  <w16cex:commentExtensible w16cex:durableId="240873FC" w16cex:dateUtc="2021-03-26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0C4BA" w16cid:durableId="24086D47"/>
  <w16cid:commentId w16cid:paraId="722FC9D2" w16cid:durableId="2408708E"/>
  <w16cid:commentId w16cid:paraId="3EFB08E7" w16cid:durableId="240870CC"/>
  <w16cid:commentId w16cid:paraId="11842D40" w16cid:durableId="240873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1E0FA" w14:textId="77777777" w:rsidR="00B045DC" w:rsidRDefault="00B045DC" w:rsidP="00BC75D2">
      <w:pPr>
        <w:spacing w:after="0" w:line="240" w:lineRule="auto"/>
      </w:pPr>
      <w:r>
        <w:separator/>
      </w:r>
    </w:p>
  </w:endnote>
  <w:endnote w:type="continuationSeparator" w:id="0">
    <w:p w14:paraId="4F4D41BD" w14:textId="77777777" w:rsidR="00B045DC" w:rsidRDefault="00B045DC" w:rsidP="00BC75D2">
      <w:pPr>
        <w:spacing w:after="0" w:line="240" w:lineRule="auto"/>
      </w:pPr>
      <w:r>
        <w:continuationSeparator/>
      </w:r>
    </w:p>
  </w:endnote>
  <w:endnote w:type="continuationNotice" w:id="1">
    <w:p w14:paraId="632AAF2F" w14:textId="77777777" w:rsidR="00B045DC" w:rsidRDefault="00B04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D9BC" w14:textId="40FA6281" w:rsidR="00741EB8" w:rsidRDefault="00464305">
    <w:pPr>
      <w:pStyle w:val="Footer"/>
    </w:pPr>
    <w:r>
      <w:t>IZMInfozin_30</w:t>
    </w:r>
    <w:r w:rsidR="00741EB8">
      <w:t>032021</w:t>
    </w:r>
    <w:r w:rsidR="00741EB8" w:rsidRPr="009B3889">
      <w:t>_</w:t>
    </w:r>
    <w:r w:rsidR="00741EB8">
      <w:t>stipendiju_fonds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A73BE" w14:textId="77777777" w:rsidR="00B045DC" w:rsidRDefault="00B045DC" w:rsidP="00BC75D2">
      <w:pPr>
        <w:spacing w:after="0" w:line="240" w:lineRule="auto"/>
      </w:pPr>
      <w:r>
        <w:separator/>
      </w:r>
    </w:p>
  </w:footnote>
  <w:footnote w:type="continuationSeparator" w:id="0">
    <w:p w14:paraId="2DA0899D" w14:textId="77777777" w:rsidR="00B045DC" w:rsidRDefault="00B045DC" w:rsidP="00BC75D2">
      <w:pPr>
        <w:spacing w:after="0" w:line="240" w:lineRule="auto"/>
      </w:pPr>
      <w:r>
        <w:continuationSeparator/>
      </w:r>
    </w:p>
  </w:footnote>
  <w:footnote w:type="continuationNotice" w:id="1">
    <w:p w14:paraId="6C011D9D" w14:textId="77777777" w:rsidR="00B045DC" w:rsidRDefault="00B045DC">
      <w:pPr>
        <w:spacing w:after="0" w:line="240" w:lineRule="auto"/>
      </w:pPr>
    </w:p>
  </w:footnote>
  <w:footnote w:id="2">
    <w:p w14:paraId="4DF7664A" w14:textId="0D9B8363"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Ar to Ministru kabinetā tika pieņemts informatīvais ziņojums "Par priekšlikumiem valsts budžeta ieņēmumiem un izdevumiem 2021.gadam un ietvaram 2021.-2023.gadam" </w:t>
      </w:r>
      <w:hyperlink r:id="rId1" w:history="1">
        <w:r w:rsidRPr="00D91535">
          <w:rPr>
            <w:rStyle w:val="Hyperlink"/>
            <w:rFonts w:ascii="Arial Narrow" w:hAnsi="Arial Narrow"/>
          </w:rPr>
          <w:t>http://tap.mk.gov.lv/lv/mk/tap/?pid=40491864</w:t>
        </w:r>
      </w:hyperlink>
      <w:r w:rsidRPr="00D91535">
        <w:rPr>
          <w:rFonts w:ascii="Arial Narrow" w:hAnsi="Arial Narrow"/>
        </w:rPr>
        <w:t xml:space="preserve">  </w:t>
      </w:r>
    </w:p>
    <w:p w14:paraId="5C999A09" w14:textId="77777777" w:rsidR="00741EB8" w:rsidRDefault="00741EB8">
      <w:pPr>
        <w:pStyle w:val="FootnoteText"/>
      </w:pPr>
    </w:p>
  </w:footnote>
  <w:footnote w:id="3">
    <w:p w14:paraId="15A2FE61" w14:textId="53221B8B" w:rsidR="00741EB8" w:rsidRPr="00ED2794" w:rsidRDefault="00741EB8">
      <w:pPr>
        <w:pStyle w:val="FootnoteText"/>
        <w:rPr>
          <w:rFonts w:ascii="Arial Narrow" w:hAnsi="Arial Narrow"/>
        </w:rPr>
      </w:pPr>
      <w:r>
        <w:rPr>
          <w:rStyle w:val="FootnoteReference"/>
        </w:rPr>
        <w:footnoteRef/>
      </w:r>
      <w:r>
        <w:t xml:space="preserve"> </w:t>
      </w:r>
      <w:r w:rsidRPr="00ED2794">
        <w:rPr>
          <w:rFonts w:ascii="Arial Narrow" w:hAnsi="Arial Narrow"/>
        </w:rPr>
        <w:t>Ministru kabineta 2004.gada 24.augusta “Noteikumi par stipendijām”</w:t>
      </w:r>
    </w:p>
  </w:footnote>
  <w:footnote w:id="4">
    <w:p w14:paraId="17971D28" w14:textId="48B26B76" w:rsidR="00741EB8" w:rsidRPr="00ED2794" w:rsidRDefault="00741EB8" w:rsidP="00923A84">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Vairāk informācijas</w:t>
      </w:r>
      <w:r>
        <w:rPr>
          <w:rFonts w:ascii="Arial Narrow" w:hAnsi="Arial Narrow"/>
        </w:rPr>
        <w:t xml:space="preserve"> Eiropas Komisijas ziņojumā </w:t>
      </w:r>
      <w:r w:rsidRPr="0013705A">
        <w:rPr>
          <w:rFonts w:ascii="Arial Narrow" w:hAnsi="Arial Narrow"/>
        </w:rPr>
        <w:t xml:space="preserve">“National Student Fee and Support Systems in European Higher Education, 2020/21”, pieejams </w:t>
      </w:r>
      <w:hyperlink r:id="rId2" w:history="1">
        <w:r w:rsidRPr="0013705A">
          <w:rPr>
            <w:rStyle w:val="Hyperlink"/>
            <w:rFonts w:ascii="Arial Narrow" w:hAnsi="Arial Narrow"/>
          </w:rPr>
          <w:t>https://op.europa.eu/en/publication-detail/-/publication/01ea3b55-5160-11eb-b59f-01aa75ed71a1</w:t>
        </w:r>
      </w:hyperlink>
      <w:r>
        <w:rPr>
          <w:rFonts w:ascii="Arial Narrow" w:hAnsi="Arial Narrow"/>
        </w:rPr>
        <w:t xml:space="preserve"> </w:t>
      </w:r>
    </w:p>
  </w:footnote>
  <w:footnote w:id="5">
    <w:p w14:paraId="41334324" w14:textId="6FF9A528" w:rsidR="00741EB8" w:rsidRPr="00ED2794" w:rsidRDefault="00741EB8">
      <w:pPr>
        <w:pStyle w:val="FootnoteText"/>
        <w:rPr>
          <w:rFonts w:ascii="Arial Narrow" w:hAnsi="Arial Narrow"/>
        </w:rPr>
      </w:pPr>
      <w:r w:rsidRPr="00C45570">
        <w:rPr>
          <w:rStyle w:val="FootnoteReference"/>
        </w:rPr>
        <w:footnoteRef/>
      </w:r>
      <w:r w:rsidRPr="00C45570">
        <w:t xml:space="preserve"> </w:t>
      </w:r>
      <w:r w:rsidRPr="00ED2794">
        <w:rPr>
          <w:rFonts w:ascii="Arial Narrow" w:hAnsi="Arial Narrow"/>
        </w:rPr>
        <w:t>VSAA dati, ģimenes valsts pabalsta saņēmēju informācija, pēc 2020.gada jūnija datiem</w:t>
      </w:r>
    </w:p>
  </w:footnote>
  <w:footnote w:id="6">
    <w:p w14:paraId="3B228E1B" w14:textId="44ED26E5"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LSIF dati uz 09.11.2020, aktīvo Goda ģimeņu karšu, kas izsniegtas bērniem-</w:t>
      </w:r>
      <w:r>
        <w:rPr>
          <w:rFonts w:ascii="Arial Narrow" w:hAnsi="Arial Narrow"/>
        </w:rPr>
        <w:t>izglītojamie</w:t>
      </w:r>
      <w:r w:rsidRPr="00ED2794">
        <w:rPr>
          <w:rFonts w:ascii="Arial Narrow" w:hAnsi="Arial Narrow"/>
        </w:rPr>
        <w:t>m, skaits</w:t>
      </w:r>
    </w:p>
  </w:footnote>
  <w:footnote w:id="7">
    <w:p w14:paraId="76EF2278" w14:textId="2C16DBCF" w:rsidR="00741EB8" w:rsidRPr="00ED2794" w:rsidRDefault="00741EB8">
      <w:pPr>
        <w:pStyle w:val="FootnoteText"/>
        <w:rPr>
          <w:rFonts w:ascii="Arial Narrow" w:hAnsi="Arial Narrow"/>
        </w:rPr>
      </w:pPr>
      <w:r w:rsidRPr="00ED2794">
        <w:rPr>
          <w:rStyle w:val="FootnoteReference"/>
          <w:rFonts w:ascii="Arial Narrow" w:hAnsi="Arial Narrow"/>
        </w:rPr>
        <w:footnoteRef/>
      </w:r>
      <w:r w:rsidRPr="00ED2794">
        <w:rPr>
          <w:rFonts w:ascii="Arial Narrow" w:hAnsi="Arial Narrow"/>
        </w:rPr>
        <w:t xml:space="preserve"> https://www.csb.gov.lv/lv/statistika/statistikas-temas/iedzivotaji/dzimstiba/galvenie-raditaji/dzimuso-skaits</w:t>
      </w:r>
    </w:p>
  </w:footnote>
  <w:footnote w:id="8">
    <w:p w14:paraId="44BC9F8C" w14:textId="53A68D2B" w:rsidR="00741EB8" w:rsidRPr="00D91535" w:rsidRDefault="00741EB8">
      <w:pPr>
        <w:pStyle w:val="FootnoteText"/>
        <w:rPr>
          <w:rFonts w:ascii="Arial Narrow" w:hAnsi="Arial Narrow"/>
        </w:rPr>
      </w:pPr>
      <w:r w:rsidRPr="00D91535">
        <w:rPr>
          <w:rStyle w:val="FootnoteReference"/>
          <w:rFonts w:ascii="Arial Narrow" w:hAnsi="Arial Narrow"/>
        </w:rPr>
        <w:footnoteRef/>
      </w:r>
      <w:r w:rsidRPr="00D91535">
        <w:rPr>
          <w:rFonts w:ascii="Arial Narrow" w:hAnsi="Arial Narrow"/>
        </w:rPr>
        <w:t xml:space="preserve"> Budžeta vietu izmaksas nosaka Ministru Kabineta 2006.gada 12.decembra  noteikumi Nr. 994 “Kārtība, kādā augstskolas un koledžas tiek finansētas no valsts budžeta līdzekļiem”, dažādu studiju jomu koeficienti 1.pielikumā</w:t>
      </w:r>
    </w:p>
  </w:footnote>
  <w:footnote w:id="9">
    <w:p w14:paraId="551D1835" w14:textId="439E4C57" w:rsidR="00741EB8" w:rsidRPr="007339A8" w:rsidRDefault="00741EB8">
      <w:pPr>
        <w:pStyle w:val="FootnoteText"/>
      </w:pPr>
      <w:r>
        <w:rPr>
          <w:rStyle w:val="FootnoteReference"/>
        </w:rPr>
        <w:footnoteRef/>
      </w:r>
      <w:r>
        <w:t xml:space="preserve"> </w:t>
      </w:r>
      <w:r w:rsidRPr="001D35C7">
        <w:t xml:space="preserve">Ministru Kabineta 2006.gada 12.decembra  noteikumi Nr. 994 “Kārtība, kādā augstskolas un koledžas tiek finansētas no valsts budžeta līdzekļiem”, </w:t>
      </w:r>
      <w:hyperlink r:id="rId3" w:history="1">
        <w:r w:rsidRPr="00C208CC">
          <w:rPr>
            <w:rStyle w:val="Hyperlink"/>
          </w:rPr>
          <w:t>https://likumi.lv/ta/id/149900-kartiba-kada-augstskolas-un-koledzas-tiek-finansetas-no-valsts-budzeta-lidzekliem</w:t>
        </w:r>
      </w:hyperlink>
      <w:r>
        <w:t xml:space="preserve"> </w:t>
      </w:r>
    </w:p>
  </w:footnote>
  <w:footnote w:id="10">
    <w:p w14:paraId="33660D2D" w14:textId="315C55F1" w:rsidR="00741EB8" w:rsidRPr="001879D1" w:rsidRDefault="00741EB8">
      <w:pPr>
        <w:pStyle w:val="FootnoteText"/>
        <w:rPr>
          <w:lang w:val="en-US"/>
        </w:rPr>
      </w:pPr>
      <w:r>
        <w:rPr>
          <w:rStyle w:val="FootnoteReference"/>
        </w:rPr>
        <w:footnoteRef/>
      </w:r>
      <w:r>
        <w:t xml:space="preserve"> </w:t>
      </w:r>
      <w:r w:rsidRPr="001879D1">
        <w:t>Ekonomikas ministrijas vidējā un ilgtermiņa darba tirgus prognozes https://www.em.gov.lv/lv/darba-tirgus-zinojums</w:t>
      </w:r>
    </w:p>
  </w:footnote>
  <w:footnote w:id="11">
    <w:p w14:paraId="335D4D25" w14:textId="36E0FCD7" w:rsidR="00741EB8" w:rsidRPr="000F28AA" w:rsidRDefault="00741EB8" w:rsidP="00DC1701">
      <w:pPr>
        <w:jc w:val="both"/>
      </w:pPr>
      <w:r w:rsidRPr="00DC1701">
        <w:rPr>
          <w:rStyle w:val="FootnoteReference"/>
          <w:color w:val="000000" w:themeColor="text1"/>
        </w:rPr>
        <w:footnoteRef/>
      </w:r>
      <w:r>
        <w:rPr>
          <w:rFonts w:cstheme="minorHAnsi"/>
          <w:bCs/>
          <w:iCs/>
          <w:color w:val="000000" w:themeColor="text1"/>
          <w:sz w:val="20"/>
          <w:szCs w:val="20"/>
        </w:rPr>
        <w:t xml:space="preserve"> </w:t>
      </w:r>
      <w:r w:rsidR="009E7A51" w:rsidRPr="009E7A51">
        <w:rPr>
          <w:rFonts w:cstheme="minorHAnsi"/>
          <w:bCs/>
          <w:iCs/>
          <w:color w:val="000000" w:themeColor="text1"/>
          <w:sz w:val="20"/>
          <w:szCs w:val="20"/>
        </w:rPr>
        <w:t>Valsts izglītības informācijas sistēmas dati, uz 31.12.2020, studējošie ar Latvijas Republikas personas kodu</w:t>
      </w:r>
    </w:p>
  </w:footnote>
  <w:footnote w:id="12">
    <w:p w14:paraId="3C204E5A" w14:textId="50362E38" w:rsidR="00741EB8" w:rsidRPr="00B82DE3" w:rsidRDefault="00741EB8">
      <w:pPr>
        <w:pStyle w:val="FootnoteText"/>
      </w:pPr>
      <w:r>
        <w:rPr>
          <w:rStyle w:val="FootnoteReference"/>
        </w:rPr>
        <w:footnoteRef/>
      </w:r>
      <w:r>
        <w:t xml:space="preserve"> Saskaņā ar Augstskolu likuma Pārejas normu 48.punktu studiju virzienu </w:t>
      </w:r>
      <w:r w:rsidRPr="00B82DE3">
        <w:t>"Vadība, administrēšana un nekustamo īpašumu pārvaldība" akreditē līdz 2021. gada 30. jūnijam.</w:t>
      </w:r>
    </w:p>
  </w:footnote>
  <w:footnote w:id="13">
    <w:p w14:paraId="3A6522D6" w14:textId="272575CC" w:rsidR="00741EB8" w:rsidRDefault="00741EB8" w:rsidP="002E1F68">
      <w:pPr>
        <w:pStyle w:val="FootnoteText"/>
        <w:jc w:val="both"/>
      </w:pPr>
      <w:r>
        <w:rPr>
          <w:rStyle w:val="FootnoteReference"/>
        </w:rPr>
        <w:footnoteRef/>
      </w:r>
      <w:r>
        <w:t xml:space="preserve"> </w:t>
      </w:r>
      <w:r w:rsidRPr="002E1F68">
        <w:t>Kvintiļu grupās ir sagrupētas visas Latvijas mājsaimniecības. Kvintiļu grupa ir viena piektā daļa (20%) no apsekoto mājsaimniecību skaita, kuras sagrupētas pieaugošā secībā pēc to rīcībā esošajiem ienākumiem uz vienu mājsaimniecības locekli. 1.kvintiļu grupai pi</w:t>
      </w:r>
      <w:r>
        <w:t>eder mājsaimniecības ar viszemāk</w:t>
      </w:r>
      <w:r w:rsidRPr="002E1F68">
        <w:t>ajiem ienāk</w:t>
      </w:r>
      <w:r>
        <w:t>umiem, 5.kvintiļu grupai - māj</w:t>
      </w:r>
      <w:r w:rsidRPr="002E1F68">
        <w:t xml:space="preserve">saimniecības ar visaugstākajiem ienākumiem. </w:t>
      </w:r>
    </w:p>
    <w:p w14:paraId="055A9F5E" w14:textId="54F64308" w:rsidR="00741EB8" w:rsidRPr="00AB44DE" w:rsidRDefault="00741EB8" w:rsidP="002E1F68">
      <w:pPr>
        <w:pStyle w:val="FootnoteText"/>
        <w:rPr>
          <w:lang w:val="en-US"/>
        </w:rPr>
      </w:pPr>
      <w:r w:rsidRPr="00AB44DE">
        <w:t>Datu avots: CSP, MVG070, http://data1.csb.gov.lv/pxweb/lv/sociala/sociala__ms_sastavs/MVG070.px/table/tableViewLayout1/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495850"/>
      <w:docPartObj>
        <w:docPartGallery w:val="Page Numbers (Top of Page)"/>
        <w:docPartUnique/>
      </w:docPartObj>
    </w:sdtPr>
    <w:sdtEndPr/>
    <w:sdtContent>
      <w:p w14:paraId="3BB4B6BD" w14:textId="789FAC74" w:rsidR="00741EB8" w:rsidRDefault="00741EB8">
        <w:pPr>
          <w:pStyle w:val="Header"/>
          <w:jc w:val="center"/>
        </w:pPr>
        <w:r>
          <w:fldChar w:fldCharType="begin"/>
        </w:r>
        <w:r>
          <w:instrText>PAGE   \* MERGEFORMAT</w:instrText>
        </w:r>
        <w:r>
          <w:fldChar w:fldCharType="separate"/>
        </w:r>
        <w:r w:rsidR="008C2954">
          <w:rPr>
            <w:noProof/>
          </w:rPr>
          <w:t>1</w:t>
        </w:r>
        <w:r>
          <w:fldChar w:fldCharType="end"/>
        </w:r>
      </w:p>
    </w:sdtContent>
  </w:sdt>
  <w:p w14:paraId="6359D250" w14:textId="77777777" w:rsidR="00741EB8" w:rsidRPr="002E5E8C" w:rsidRDefault="00741EB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335C"/>
    <w:multiLevelType w:val="hybridMultilevel"/>
    <w:tmpl w:val="0A42E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73C1CF2"/>
    <w:multiLevelType w:val="hybridMultilevel"/>
    <w:tmpl w:val="3A287E5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17D02C78"/>
    <w:multiLevelType w:val="hybridMultilevel"/>
    <w:tmpl w:val="5C2A1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0E811D7"/>
    <w:multiLevelType w:val="hybridMultilevel"/>
    <w:tmpl w:val="B516C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5AD24B1"/>
    <w:multiLevelType w:val="hybridMultilevel"/>
    <w:tmpl w:val="AAD07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2C3518"/>
    <w:multiLevelType w:val="hybridMultilevel"/>
    <w:tmpl w:val="C7A817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2E42664C"/>
    <w:multiLevelType w:val="hybridMultilevel"/>
    <w:tmpl w:val="8056CE64"/>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6C5D42"/>
    <w:multiLevelType w:val="hybridMultilevel"/>
    <w:tmpl w:val="EC1C9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5F94060"/>
    <w:multiLevelType w:val="hybridMultilevel"/>
    <w:tmpl w:val="EE64FD66"/>
    <w:lvl w:ilvl="0" w:tplc="F1D0825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5D378B"/>
    <w:multiLevelType w:val="hybridMultilevel"/>
    <w:tmpl w:val="02D4F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3257F"/>
    <w:multiLevelType w:val="hybridMultilevel"/>
    <w:tmpl w:val="0D142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D3215"/>
    <w:multiLevelType w:val="hybridMultilevel"/>
    <w:tmpl w:val="30B86D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555E93"/>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92716"/>
    <w:multiLevelType w:val="hybridMultilevel"/>
    <w:tmpl w:val="0F0C9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DE45F59"/>
    <w:multiLevelType w:val="hybridMultilevel"/>
    <w:tmpl w:val="0C2088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559E5E4F"/>
    <w:multiLevelType w:val="hybridMultilevel"/>
    <w:tmpl w:val="F69AF3C8"/>
    <w:lvl w:ilvl="0" w:tplc="E99A5FA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8E422C"/>
    <w:multiLevelType w:val="hybridMultilevel"/>
    <w:tmpl w:val="FF0C2B66"/>
    <w:lvl w:ilvl="0" w:tplc="F1D082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90704"/>
    <w:multiLevelType w:val="hybridMultilevel"/>
    <w:tmpl w:val="3644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526C5"/>
    <w:multiLevelType w:val="hybridMultilevel"/>
    <w:tmpl w:val="9822E042"/>
    <w:lvl w:ilvl="0" w:tplc="CD00EF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94696"/>
    <w:multiLevelType w:val="hybridMultilevel"/>
    <w:tmpl w:val="032E5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7E33EB"/>
    <w:multiLevelType w:val="hybridMultilevel"/>
    <w:tmpl w:val="155A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195D4C"/>
    <w:multiLevelType w:val="hybridMultilevel"/>
    <w:tmpl w:val="EAC89ABE"/>
    <w:lvl w:ilvl="0" w:tplc="671292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8"/>
  </w:num>
  <w:num w:numId="5">
    <w:abstractNumId w:val="1"/>
  </w:num>
  <w:num w:numId="6">
    <w:abstractNumId w:val="5"/>
  </w:num>
  <w:num w:numId="7">
    <w:abstractNumId w:val="7"/>
  </w:num>
  <w:num w:numId="8">
    <w:abstractNumId w:val="3"/>
  </w:num>
  <w:num w:numId="9">
    <w:abstractNumId w:val="4"/>
  </w:num>
  <w:num w:numId="10">
    <w:abstractNumId w:val="13"/>
  </w:num>
  <w:num w:numId="11">
    <w:abstractNumId w:val="2"/>
  </w:num>
  <w:num w:numId="12">
    <w:abstractNumId w:val="21"/>
  </w:num>
  <w:num w:numId="13">
    <w:abstractNumId w:val="0"/>
  </w:num>
  <w:num w:numId="14">
    <w:abstractNumId w:val="20"/>
  </w:num>
  <w:num w:numId="15">
    <w:abstractNumId w:val="12"/>
  </w:num>
  <w:num w:numId="16">
    <w:abstractNumId w:val="16"/>
  </w:num>
  <w:num w:numId="17">
    <w:abstractNumId w:val="8"/>
  </w:num>
  <w:num w:numId="18">
    <w:abstractNumId w:val="19"/>
  </w:num>
  <w:num w:numId="19">
    <w:abstractNumId w:val="9"/>
  </w:num>
  <w:num w:numId="20">
    <w:abstractNumId w:val="10"/>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5E"/>
    <w:rsid w:val="000007A5"/>
    <w:rsid w:val="00001C54"/>
    <w:rsid w:val="000022D2"/>
    <w:rsid w:val="0000332A"/>
    <w:rsid w:val="000052D4"/>
    <w:rsid w:val="00005346"/>
    <w:rsid w:val="0000705C"/>
    <w:rsid w:val="00007753"/>
    <w:rsid w:val="000079FD"/>
    <w:rsid w:val="00010845"/>
    <w:rsid w:val="00011B51"/>
    <w:rsid w:val="00013219"/>
    <w:rsid w:val="00015E46"/>
    <w:rsid w:val="00016D20"/>
    <w:rsid w:val="0002060E"/>
    <w:rsid w:val="00021D94"/>
    <w:rsid w:val="00023668"/>
    <w:rsid w:val="00025557"/>
    <w:rsid w:val="00031DEB"/>
    <w:rsid w:val="000334EC"/>
    <w:rsid w:val="00033C1A"/>
    <w:rsid w:val="00034A8C"/>
    <w:rsid w:val="0003620D"/>
    <w:rsid w:val="00037772"/>
    <w:rsid w:val="00040983"/>
    <w:rsid w:val="000417C2"/>
    <w:rsid w:val="000418A8"/>
    <w:rsid w:val="00043B14"/>
    <w:rsid w:val="000459D3"/>
    <w:rsid w:val="0004722A"/>
    <w:rsid w:val="000504F2"/>
    <w:rsid w:val="00056AEC"/>
    <w:rsid w:val="000573EB"/>
    <w:rsid w:val="00060788"/>
    <w:rsid w:val="000648BC"/>
    <w:rsid w:val="000653A3"/>
    <w:rsid w:val="00065439"/>
    <w:rsid w:val="00067177"/>
    <w:rsid w:val="00067DA2"/>
    <w:rsid w:val="0007303C"/>
    <w:rsid w:val="00073FAE"/>
    <w:rsid w:val="00074517"/>
    <w:rsid w:val="00076EAA"/>
    <w:rsid w:val="000800FC"/>
    <w:rsid w:val="000812B2"/>
    <w:rsid w:val="0008255E"/>
    <w:rsid w:val="0008256C"/>
    <w:rsid w:val="000837D6"/>
    <w:rsid w:val="000850BD"/>
    <w:rsid w:val="0009091F"/>
    <w:rsid w:val="000910F2"/>
    <w:rsid w:val="000955DD"/>
    <w:rsid w:val="00095A99"/>
    <w:rsid w:val="00095BD5"/>
    <w:rsid w:val="000976F3"/>
    <w:rsid w:val="000A4127"/>
    <w:rsid w:val="000A51B5"/>
    <w:rsid w:val="000A62BA"/>
    <w:rsid w:val="000A6CAA"/>
    <w:rsid w:val="000B27BA"/>
    <w:rsid w:val="000B2F44"/>
    <w:rsid w:val="000B3624"/>
    <w:rsid w:val="000B5E5C"/>
    <w:rsid w:val="000B6B29"/>
    <w:rsid w:val="000B6DDD"/>
    <w:rsid w:val="000C09C8"/>
    <w:rsid w:val="000C1D7D"/>
    <w:rsid w:val="000D02F4"/>
    <w:rsid w:val="000D1E43"/>
    <w:rsid w:val="000D3E2A"/>
    <w:rsid w:val="000D40EA"/>
    <w:rsid w:val="000D618D"/>
    <w:rsid w:val="000D6261"/>
    <w:rsid w:val="000D69D5"/>
    <w:rsid w:val="000E017E"/>
    <w:rsid w:val="000E0C65"/>
    <w:rsid w:val="000E2812"/>
    <w:rsid w:val="000E2E83"/>
    <w:rsid w:val="000E39B5"/>
    <w:rsid w:val="000E49C2"/>
    <w:rsid w:val="000E62F5"/>
    <w:rsid w:val="000E763D"/>
    <w:rsid w:val="000F1BE6"/>
    <w:rsid w:val="000F28AA"/>
    <w:rsid w:val="000F28E3"/>
    <w:rsid w:val="000F40AB"/>
    <w:rsid w:val="000F66F3"/>
    <w:rsid w:val="0010458E"/>
    <w:rsid w:val="00104840"/>
    <w:rsid w:val="00105585"/>
    <w:rsid w:val="00106F02"/>
    <w:rsid w:val="0011031B"/>
    <w:rsid w:val="00111319"/>
    <w:rsid w:val="0011365D"/>
    <w:rsid w:val="00113B98"/>
    <w:rsid w:val="00114D34"/>
    <w:rsid w:val="00115096"/>
    <w:rsid w:val="00116229"/>
    <w:rsid w:val="0011744C"/>
    <w:rsid w:val="00120615"/>
    <w:rsid w:val="00122DD5"/>
    <w:rsid w:val="0012518D"/>
    <w:rsid w:val="001251C9"/>
    <w:rsid w:val="00125AAF"/>
    <w:rsid w:val="001275F9"/>
    <w:rsid w:val="00130179"/>
    <w:rsid w:val="001311E0"/>
    <w:rsid w:val="00135227"/>
    <w:rsid w:val="00135C93"/>
    <w:rsid w:val="0013705A"/>
    <w:rsid w:val="00141672"/>
    <w:rsid w:val="00141D8F"/>
    <w:rsid w:val="00143527"/>
    <w:rsid w:val="001441C8"/>
    <w:rsid w:val="00144520"/>
    <w:rsid w:val="00147852"/>
    <w:rsid w:val="00151276"/>
    <w:rsid w:val="00151E34"/>
    <w:rsid w:val="0015457C"/>
    <w:rsid w:val="00154A8F"/>
    <w:rsid w:val="00155540"/>
    <w:rsid w:val="00160BFF"/>
    <w:rsid w:val="001615C0"/>
    <w:rsid w:val="0016267F"/>
    <w:rsid w:val="00164ECF"/>
    <w:rsid w:val="00164FC8"/>
    <w:rsid w:val="00170172"/>
    <w:rsid w:val="00171882"/>
    <w:rsid w:val="00173197"/>
    <w:rsid w:val="00173C8A"/>
    <w:rsid w:val="00176CF6"/>
    <w:rsid w:val="00177EF7"/>
    <w:rsid w:val="00180932"/>
    <w:rsid w:val="00180E64"/>
    <w:rsid w:val="00183C2D"/>
    <w:rsid w:val="00184BCC"/>
    <w:rsid w:val="00184E8D"/>
    <w:rsid w:val="00184F5B"/>
    <w:rsid w:val="001879D1"/>
    <w:rsid w:val="0019166A"/>
    <w:rsid w:val="00194331"/>
    <w:rsid w:val="001943F6"/>
    <w:rsid w:val="001956BF"/>
    <w:rsid w:val="001973F1"/>
    <w:rsid w:val="00197FB3"/>
    <w:rsid w:val="001A0E90"/>
    <w:rsid w:val="001A4643"/>
    <w:rsid w:val="001B1555"/>
    <w:rsid w:val="001B3866"/>
    <w:rsid w:val="001B3F19"/>
    <w:rsid w:val="001B6375"/>
    <w:rsid w:val="001B6878"/>
    <w:rsid w:val="001C124F"/>
    <w:rsid w:val="001C1F13"/>
    <w:rsid w:val="001C2A46"/>
    <w:rsid w:val="001C34F0"/>
    <w:rsid w:val="001C37AF"/>
    <w:rsid w:val="001C3A65"/>
    <w:rsid w:val="001C3D58"/>
    <w:rsid w:val="001C3DD9"/>
    <w:rsid w:val="001C4AF7"/>
    <w:rsid w:val="001C707D"/>
    <w:rsid w:val="001C761E"/>
    <w:rsid w:val="001C770C"/>
    <w:rsid w:val="001D074C"/>
    <w:rsid w:val="001D182C"/>
    <w:rsid w:val="001D2D00"/>
    <w:rsid w:val="001D2FD0"/>
    <w:rsid w:val="001D3100"/>
    <w:rsid w:val="001D35C7"/>
    <w:rsid w:val="001D3715"/>
    <w:rsid w:val="001D5335"/>
    <w:rsid w:val="001D55CE"/>
    <w:rsid w:val="001D6A8F"/>
    <w:rsid w:val="001D74ED"/>
    <w:rsid w:val="001E1E06"/>
    <w:rsid w:val="001E4A45"/>
    <w:rsid w:val="001E6AB8"/>
    <w:rsid w:val="001E7CA4"/>
    <w:rsid w:val="001F13C3"/>
    <w:rsid w:val="001F2D42"/>
    <w:rsid w:val="001F3A8C"/>
    <w:rsid w:val="001F7D6B"/>
    <w:rsid w:val="00201116"/>
    <w:rsid w:val="002020C0"/>
    <w:rsid w:val="00203250"/>
    <w:rsid w:val="00204733"/>
    <w:rsid w:val="00204B13"/>
    <w:rsid w:val="002051D6"/>
    <w:rsid w:val="0020564C"/>
    <w:rsid w:val="00206485"/>
    <w:rsid w:val="00206557"/>
    <w:rsid w:val="00207138"/>
    <w:rsid w:val="002106DE"/>
    <w:rsid w:val="00213CCC"/>
    <w:rsid w:val="002145DF"/>
    <w:rsid w:val="002160D2"/>
    <w:rsid w:val="00220659"/>
    <w:rsid w:val="002255B0"/>
    <w:rsid w:val="00226718"/>
    <w:rsid w:val="002267F9"/>
    <w:rsid w:val="0022722A"/>
    <w:rsid w:val="00230249"/>
    <w:rsid w:val="00230F79"/>
    <w:rsid w:val="002313B7"/>
    <w:rsid w:val="00241F65"/>
    <w:rsid w:val="0024443B"/>
    <w:rsid w:val="00245175"/>
    <w:rsid w:val="002478A1"/>
    <w:rsid w:val="002478CD"/>
    <w:rsid w:val="00250345"/>
    <w:rsid w:val="00251A38"/>
    <w:rsid w:val="00251F34"/>
    <w:rsid w:val="0025217B"/>
    <w:rsid w:val="002533A2"/>
    <w:rsid w:val="002563A4"/>
    <w:rsid w:val="00260DE1"/>
    <w:rsid w:val="0026199C"/>
    <w:rsid w:val="0026391A"/>
    <w:rsid w:val="00265156"/>
    <w:rsid w:val="0026587B"/>
    <w:rsid w:val="00265941"/>
    <w:rsid w:val="00265B9B"/>
    <w:rsid w:val="002661EA"/>
    <w:rsid w:val="00267767"/>
    <w:rsid w:val="00271C53"/>
    <w:rsid w:val="002725B3"/>
    <w:rsid w:val="0027295A"/>
    <w:rsid w:val="00273F56"/>
    <w:rsid w:val="00274A09"/>
    <w:rsid w:val="00275269"/>
    <w:rsid w:val="00275673"/>
    <w:rsid w:val="00276783"/>
    <w:rsid w:val="00280593"/>
    <w:rsid w:val="00281CDC"/>
    <w:rsid w:val="00281FD0"/>
    <w:rsid w:val="00282242"/>
    <w:rsid w:val="00282A8F"/>
    <w:rsid w:val="002856A0"/>
    <w:rsid w:val="00286480"/>
    <w:rsid w:val="002903AF"/>
    <w:rsid w:val="00291356"/>
    <w:rsid w:val="00292349"/>
    <w:rsid w:val="002937AE"/>
    <w:rsid w:val="0029555F"/>
    <w:rsid w:val="00295B61"/>
    <w:rsid w:val="00297F07"/>
    <w:rsid w:val="002A113A"/>
    <w:rsid w:val="002A1CF7"/>
    <w:rsid w:val="002A1E41"/>
    <w:rsid w:val="002A5C41"/>
    <w:rsid w:val="002A69D1"/>
    <w:rsid w:val="002A7336"/>
    <w:rsid w:val="002A79F2"/>
    <w:rsid w:val="002B027C"/>
    <w:rsid w:val="002B35BF"/>
    <w:rsid w:val="002B3958"/>
    <w:rsid w:val="002B6258"/>
    <w:rsid w:val="002B773F"/>
    <w:rsid w:val="002C2973"/>
    <w:rsid w:val="002C3FBE"/>
    <w:rsid w:val="002C5269"/>
    <w:rsid w:val="002C5CA8"/>
    <w:rsid w:val="002C6F5F"/>
    <w:rsid w:val="002D1F16"/>
    <w:rsid w:val="002D2C55"/>
    <w:rsid w:val="002D3861"/>
    <w:rsid w:val="002D48BB"/>
    <w:rsid w:val="002D49B7"/>
    <w:rsid w:val="002D6C22"/>
    <w:rsid w:val="002E0562"/>
    <w:rsid w:val="002E1F68"/>
    <w:rsid w:val="002E3196"/>
    <w:rsid w:val="002E4254"/>
    <w:rsid w:val="002E5E8C"/>
    <w:rsid w:val="002E6FC2"/>
    <w:rsid w:val="002E7BAB"/>
    <w:rsid w:val="002F0046"/>
    <w:rsid w:val="002F0D82"/>
    <w:rsid w:val="002F3A5C"/>
    <w:rsid w:val="002F451A"/>
    <w:rsid w:val="002F4A49"/>
    <w:rsid w:val="002F4C0C"/>
    <w:rsid w:val="002F5057"/>
    <w:rsid w:val="003010B1"/>
    <w:rsid w:val="00302FB5"/>
    <w:rsid w:val="0030362F"/>
    <w:rsid w:val="003037B0"/>
    <w:rsid w:val="00303C64"/>
    <w:rsid w:val="003059C1"/>
    <w:rsid w:val="00306DC4"/>
    <w:rsid w:val="00307B05"/>
    <w:rsid w:val="00307C1D"/>
    <w:rsid w:val="00310A9C"/>
    <w:rsid w:val="0031383D"/>
    <w:rsid w:val="00313BE6"/>
    <w:rsid w:val="00315FDD"/>
    <w:rsid w:val="0031795B"/>
    <w:rsid w:val="0032189E"/>
    <w:rsid w:val="00324DE8"/>
    <w:rsid w:val="00326B4B"/>
    <w:rsid w:val="00337CBA"/>
    <w:rsid w:val="00337EA3"/>
    <w:rsid w:val="003454AD"/>
    <w:rsid w:val="003469D3"/>
    <w:rsid w:val="00347671"/>
    <w:rsid w:val="003502E8"/>
    <w:rsid w:val="003512D1"/>
    <w:rsid w:val="003514B8"/>
    <w:rsid w:val="003524D9"/>
    <w:rsid w:val="0035588B"/>
    <w:rsid w:val="00355EB4"/>
    <w:rsid w:val="00356633"/>
    <w:rsid w:val="0035701F"/>
    <w:rsid w:val="00357568"/>
    <w:rsid w:val="003578F8"/>
    <w:rsid w:val="00357AE8"/>
    <w:rsid w:val="0036466B"/>
    <w:rsid w:val="003666AA"/>
    <w:rsid w:val="00367D07"/>
    <w:rsid w:val="0037028B"/>
    <w:rsid w:val="0037164B"/>
    <w:rsid w:val="003744B9"/>
    <w:rsid w:val="003752E4"/>
    <w:rsid w:val="00375432"/>
    <w:rsid w:val="00377BF9"/>
    <w:rsid w:val="0038041A"/>
    <w:rsid w:val="003817D0"/>
    <w:rsid w:val="00382E3C"/>
    <w:rsid w:val="0039037C"/>
    <w:rsid w:val="003912EA"/>
    <w:rsid w:val="00391FD5"/>
    <w:rsid w:val="003930CF"/>
    <w:rsid w:val="00394607"/>
    <w:rsid w:val="00394F3D"/>
    <w:rsid w:val="0039726E"/>
    <w:rsid w:val="00397F2A"/>
    <w:rsid w:val="003A0ADE"/>
    <w:rsid w:val="003A142D"/>
    <w:rsid w:val="003A173B"/>
    <w:rsid w:val="003A17AA"/>
    <w:rsid w:val="003A18E2"/>
    <w:rsid w:val="003A2C86"/>
    <w:rsid w:val="003A3928"/>
    <w:rsid w:val="003A3C24"/>
    <w:rsid w:val="003A3F8A"/>
    <w:rsid w:val="003A477D"/>
    <w:rsid w:val="003A4922"/>
    <w:rsid w:val="003A6AE1"/>
    <w:rsid w:val="003B11A6"/>
    <w:rsid w:val="003B1237"/>
    <w:rsid w:val="003B1F1F"/>
    <w:rsid w:val="003B1F3C"/>
    <w:rsid w:val="003B2C62"/>
    <w:rsid w:val="003B2E0E"/>
    <w:rsid w:val="003B306D"/>
    <w:rsid w:val="003B7501"/>
    <w:rsid w:val="003C164D"/>
    <w:rsid w:val="003C1FF6"/>
    <w:rsid w:val="003C43E0"/>
    <w:rsid w:val="003C73AC"/>
    <w:rsid w:val="003D182D"/>
    <w:rsid w:val="003D1D0A"/>
    <w:rsid w:val="003D2614"/>
    <w:rsid w:val="003D528B"/>
    <w:rsid w:val="003D6058"/>
    <w:rsid w:val="003D63EA"/>
    <w:rsid w:val="003D679F"/>
    <w:rsid w:val="003E0E39"/>
    <w:rsid w:val="003E1705"/>
    <w:rsid w:val="003E33F7"/>
    <w:rsid w:val="003E44F6"/>
    <w:rsid w:val="003E492A"/>
    <w:rsid w:val="003E4B0E"/>
    <w:rsid w:val="003E639D"/>
    <w:rsid w:val="003E6A6B"/>
    <w:rsid w:val="003E6D4B"/>
    <w:rsid w:val="003E6FA9"/>
    <w:rsid w:val="003F1E1E"/>
    <w:rsid w:val="003F3B04"/>
    <w:rsid w:val="003F7076"/>
    <w:rsid w:val="00402A18"/>
    <w:rsid w:val="00403047"/>
    <w:rsid w:val="00403B73"/>
    <w:rsid w:val="004074FE"/>
    <w:rsid w:val="004101C1"/>
    <w:rsid w:val="004155B6"/>
    <w:rsid w:val="00417C45"/>
    <w:rsid w:val="00421206"/>
    <w:rsid w:val="004213FF"/>
    <w:rsid w:val="00422FB9"/>
    <w:rsid w:val="00425088"/>
    <w:rsid w:val="00425769"/>
    <w:rsid w:val="00426436"/>
    <w:rsid w:val="004302F8"/>
    <w:rsid w:val="00430F92"/>
    <w:rsid w:val="004337FF"/>
    <w:rsid w:val="00434ACC"/>
    <w:rsid w:val="00434C40"/>
    <w:rsid w:val="004353D2"/>
    <w:rsid w:val="00435C88"/>
    <w:rsid w:val="004360F5"/>
    <w:rsid w:val="00437FB3"/>
    <w:rsid w:val="004410D4"/>
    <w:rsid w:val="00442E40"/>
    <w:rsid w:val="00443A66"/>
    <w:rsid w:val="00444A64"/>
    <w:rsid w:val="004466C2"/>
    <w:rsid w:val="00447B75"/>
    <w:rsid w:val="00451705"/>
    <w:rsid w:val="00453854"/>
    <w:rsid w:val="004550C5"/>
    <w:rsid w:val="0045661E"/>
    <w:rsid w:val="0046307F"/>
    <w:rsid w:val="00463B48"/>
    <w:rsid w:val="00463F89"/>
    <w:rsid w:val="00464305"/>
    <w:rsid w:val="00464CC6"/>
    <w:rsid w:val="0046539B"/>
    <w:rsid w:val="00466119"/>
    <w:rsid w:val="0046657F"/>
    <w:rsid w:val="0047112A"/>
    <w:rsid w:val="00472001"/>
    <w:rsid w:val="0047274D"/>
    <w:rsid w:val="004765EF"/>
    <w:rsid w:val="00483212"/>
    <w:rsid w:val="00483C5D"/>
    <w:rsid w:val="0048458A"/>
    <w:rsid w:val="00484D7C"/>
    <w:rsid w:val="00486705"/>
    <w:rsid w:val="00492F65"/>
    <w:rsid w:val="00496F83"/>
    <w:rsid w:val="00497D7B"/>
    <w:rsid w:val="004A000C"/>
    <w:rsid w:val="004A42D0"/>
    <w:rsid w:val="004A4412"/>
    <w:rsid w:val="004A4E4F"/>
    <w:rsid w:val="004A6EF9"/>
    <w:rsid w:val="004B00AB"/>
    <w:rsid w:val="004B5FE3"/>
    <w:rsid w:val="004B7A03"/>
    <w:rsid w:val="004C0251"/>
    <w:rsid w:val="004C0F5E"/>
    <w:rsid w:val="004C2210"/>
    <w:rsid w:val="004C2D79"/>
    <w:rsid w:val="004C3A55"/>
    <w:rsid w:val="004C5003"/>
    <w:rsid w:val="004C5476"/>
    <w:rsid w:val="004C6FC0"/>
    <w:rsid w:val="004D0303"/>
    <w:rsid w:val="004D2079"/>
    <w:rsid w:val="004D38A7"/>
    <w:rsid w:val="004D4A39"/>
    <w:rsid w:val="004D51EA"/>
    <w:rsid w:val="004D691F"/>
    <w:rsid w:val="004D6D59"/>
    <w:rsid w:val="004E27C9"/>
    <w:rsid w:val="004E2A49"/>
    <w:rsid w:val="004E2CDC"/>
    <w:rsid w:val="004E44BD"/>
    <w:rsid w:val="004E5683"/>
    <w:rsid w:val="004E5B6C"/>
    <w:rsid w:val="004F03F5"/>
    <w:rsid w:val="004F0799"/>
    <w:rsid w:val="004F5A34"/>
    <w:rsid w:val="005004FA"/>
    <w:rsid w:val="005028DE"/>
    <w:rsid w:val="00502EE7"/>
    <w:rsid w:val="005031F4"/>
    <w:rsid w:val="00504872"/>
    <w:rsid w:val="00506408"/>
    <w:rsid w:val="0050766D"/>
    <w:rsid w:val="005079A5"/>
    <w:rsid w:val="00507B3B"/>
    <w:rsid w:val="00507B40"/>
    <w:rsid w:val="00510589"/>
    <w:rsid w:val="00511920"/>
    <w:rsid w:val="00511D69"/>
    <w:rsid w:val="00512361"/>
    <w:rsid w:val="00512518"/>
    <w:rsid w:val="00514BE4"/>
    <w:rsid w:val="00515351"/>
    <w:rsid w:val="005161C1"/>
    <w:rsid w:val="005222F3"/>
    <w:rsid w:val="005223F9"/>
    <w:rsid w:val="005273F8"/>
    <w:rsid w:val="0053153B"/>
    <w:rsid w:val="00532715"/>
    <w:rsid w:val="00532B2A"/>
    <w:rsid w:val="00536301"/>
    <w:rsid w:val="00536637"/>
    <w:rsid w:val="00540A8B"/>
    <w:rsid w:val="00541DF5"/>
    <w:rsid w:val="00541F51"/>
    <w:rsid w:val="005464CD"/>
    <w:rsid w:val="005505C5"/>
    <w:rsid w:val="005519AA"/>
    <w:rsid w:val="005523A6"/>
    <w:rsid w:val="00552807"/>
    <w:rsid w:val="00552CC1"/>
    <w:rsid w:val="005530BF"/>
    <w:rsid w:val="005549AD"/>
    <w:rsid w:val="00556925"/>
    <w:rsid w:val="00561947"/>
    <w:rsid w:val="00564872"/>
    <w:rsid w:val="00565111"/>
    <w:rsid w:val="00567622"/>
    <w:rsid w:val="00567A0B"/>
    <w:rsid w:val="00572FE3"/>
    <w:rsid w:val="005764FB"/>
    <w:rsid w:val="005800EC"/>
    <w:rsid w:val="005803A6"/>
    <w:rsid w:val="00581D18"/>
    <w:rsid w:val="00586EC0"/>
    <w:rsid w:val="00590BC5"/>
    <w:rsid w:val="00591968"/>
    <w:rsid w:val="00592434"/>
    <w:rsid w:val="005926C2"/>
    <w:rsid w:val="00595D04"/>
    <w:rsid w:val="005A7EF0"/>
    <w:rsid w:val="005B0D4F"/>
    <w:rsid w:val="005B2B6D"/>
    <w:rsid w:val="005B2F8D"/>
    <w:rsid w:val="005B3A7D"/>
    <w:rsid w:val="005B3ECD"/>
    <w:rsid w:val="005B6C05"/>
    <w:rsid w:val="005B745A"/>
    <w:rsid w:val="005B7FA2"/>
    <w:rsid w:val="005C1672"/>
    <w:rsid w:val="005C1FC8"/>
    <w:rsid w:val="005C48F9"/>
    <w:rsid w:val="005C491F"/>
    <w:rsid w:val="005C787E"/>
    <w:rsid w:val="005D0AB1"/>
    <w:rsid w:val="005D6010"/>
    <w:rsid w:val="005D6B35"/>
    <w:rsid w:val="005D72E1"/>
    <w:rsid w:val="005E63BE"/>
    <w:rsid w:val="005E70B6"/>
    <w:rsid w:val="005E7966"/>
    <w:rsid w:val="005F10FA"/>
    <w:rsid w:val="005F1CA9"/>
    <w:rsid w:val="005F3325"/>
    <w:rsid w:val="005F4802"/>
    <w:rsid w:val="005F7F5A"/>
    <w:rsid w:val="0060280B"/>
    <w:rsid w:val="00603E71"/>
    <w:rsid w:val="006057BF"/>
    <w:rsid w:val="00607E3D"/>
    <w:rsid w:val="00610254"/>
    <w:rsid w:val="0061400E"/>
    <w:rsid w:val="00614368"/>
    <w:rsid w:val="006155ED"/>
    <w:rsid w:val="00615934"/>
    <w:rsid w:val="00620561"/>
    <w:rsid w:val="006207B4"/>
    <w:rsid w:val="0062269D"/>
    <w:rsid w:val="00624E70"/>
    <w:rsid w:val="00630EEB"/>
    <w:rsid w:val="00631B5A"/>
    <w:rsid w:val="00632093"/>
    <w:rsid w:val="00633523"/>
    <w:rsid w:val="00634060"/>
    <w:rsid w:val="0063426D"/>
    <w:rsid w:val="00636ECF"/>
    <w:rsid w:val="0064219D"/>
    <w:rsid w:val="00642ED8"/>
    <w:rsid w:val="00644C25"/>
    <w:rsid w:val="00645C73"/>
    <w:rsid w:val="006472A3"/>
    <w:rsid w:val="006479F3"/>
    <w:rsid w:val="006510DC"/>
    <w:rsid w:val="006526A3"/>
    <w:rsid w:val="0065287B"/>
    <w:rsid w:val="006537D2"/>
    <w:rsid w:val="00653F11"/>
    <w:rsid w:val="0065681F"/>
    <w:rsid w:val="00663527"/>
    <w:rsid w:val="00663F19"/>
    <w:rsid w:val="006647A1"/>
    <w:rsid w:val="00664A00"/>
    <w:rsid w:val="00666A1E"/>
    <w:rsid w:val="00673793"/>
    <w:rsid w:val="006739C9"/>
    <w:rsid w:val="006749B5"/>
    <w:rsid w:val="00675145"/>
    <w:rsid w:val="006755CE"/>
    <w:rsid w:val="0067576D"/>
    <w:rsid w:val="00676524"/>
    <w:rsid w:val="00680773"/>
    <w:rsid w:val="00682333"/>
    <w:rsid w:val="00682508"/>
    <w:rsid w:val="00682B2D"/>
    <w:rsid w:val="00683651"/>
    <w:rsid w:val="00684FFC"/>
    <w:rsid w:val="006857F5"/>
    <w:rsid w:val="0068596D"/>
    <w:rsid w:val="00685F98"/>
    <w:rsid w:val="00687938"/>
    <w:rsid w:val="006908CD"/>
    <w:rsid w:val="00690D83"/>
    <w:rsid w:val="006914F3"/>
    <w:rsid w:val="00691B67"/>
    <w:rsid w:val="0069266A"/>
    <w:rsid w:val="00693281"/>
    <w:rsid w:val="00694BCB"/>
    <w:rsid w:val="00695198"/>
    <w:rsid w:val="00695814"/>
    <w:rsid w:val="006A0841"/>
    <w:rsid w:val="006A2D42"/>
    <w:rsid w:val="006A3BA6"/>
    <w:rsid w:val="006A3BCE"/>
    <w:rsid w:val="006A43F1"/>
    <w:rsid w:val="006A4994"/>
    <w:rsid w:val="006A5F55"/>
    <w:rsid w:val="006A6C1F"/>
    <w:rsid w:val="006A70BF"/>
    <w:rsid w:val="006A7C97"/>
    <w:rsid w:val="006B1D8E"/>
    <w:rsid w:val="006B4B7F"/>
    <w:rsid w:val="006B4E35"/>
    <w:rsid w:val="006B607B"/>
    <w:rsid w:val="006B7592"/>
    <w:rsid w:val="006C2124"/>
    <w:rsid w:val="006C412E"/>
    <w:rsid w:val="006C4A08"/>
    <w:rsid w:val="006C5775"/>
    <w:rsid w:val="006D2E2A"/>
    <w:rsid w:val="006D59B5"/>
    <w:rsid w:val="006D6BA5"/>
    <w:rsid w:val="006E1BDA"/>
    <w:rsid w:val="006E3EEE"/>
    <w:rsid w:val="006E4084"/>
    <w:rsid w:val="006E4852"/>
    <w:rsid w:val="006E4FF1"/>
    <w:rsid w:val="006E52C1"/>
    <w:rsid w:val="006E5BBC"/>
    <w:rsid w:val="006E5C31"/>
    <w:rsid w:val="006F087E"/>
    <w:rsid w:val="006F13FC"/>
    <w:rsid w:val="006F5F5F"/>
    <w:rsid w:val="00701AFF"/>
    <w:rsid w:val="0070210D"/>
    <w:rsid w:val="007041F8"/>
    <w:rsid w:val="00705067"/>
    <w:rsid w:val="007065E0"/>
    <w:rsid w:val="0071486F"/>
    <w:rsid w:val="00714BE0"/>
    <w:rsid w:val="00715995"/>
    <w:rsid w:val="0071647F"/>
    <w:rsid w:val="007166CE"/>
    <w:rsid w:val="00716B8E"/>
    <w:rsid w:val="00717D9B"/>
    <w:rsid w:val="007203AD"/>
    <w:rsid w:val="007204DA"/>
    <w:rsid w:val="00721A00"/>
    <w:rsid w:val="00723795"/>
    <w:rsid w:val="007240C7"/>
    <w:rsid w:val="00725EBF"/>
    <w:rsid w:val="00727E6E"/>
    <w:rsid w:val="00731E22"/>
    <w:rsid w:val="007339A8"/>
    <w:rsid w:val="00733E85"/>
    <w:rsid w:val="007378F7"/>
    <w:rsid w:val="00741EB8"/>
    <w:rsid w:val="00742B5D"/>
    <w:rsid w:val="007448A3"/>
    <w:rsid w:val="00745857"/>
    <w:rsid w:val="007464B0"/>
    <w:rsid w:val="00747B86"/>
    <w:rsid w:val="00747D81"/>
    <w:rsid w:val="007507F0"/>
    <w:rsid w:val="00750EDD"/>
    <w:rsid w:val="00750F46"/>
    <w:rsid w:val="00751585"/>
    <w:rsid w:val="00751B02"/>
    <w:rsid w:val="00752023"/>
    <w:rsid w:val="0075240A"/>
    <w:rsid w:val="007524A0"/>
    <w:rsid w:val="00753586"/>
    <w:rsid w:val="00753874"/>
    <w:rsid w:val="00754A3B"/>
    <w:rsid w:val="00754DD4"/>
    <w:rsid w:val="00755AA6"/>
    <w:rsid w:val="007569BC"/>
    <w:rsid w:val="007576E6"/>
    <w:rsid w:val="007601BA"/>
    <w:rsid w:val="00762485"/>
    <w:rsid w:val="00763885"/>
    <w:rsid w:val="00763D6E"/>
    <w:rsid w:val="00764A96"/>
    <w:rsid w:val="00765988"/>
    <w:rsid w:val="007705B5"/>
    <w:rsid w:val="00772AA8"/>
    <w:rsid w:val="00772BB7"/>
    <w:rsid w:val="00772DD8"/>
    <w:rsid w:val="007734D4"/>
    <w:rsid w:val="00776356"/>
    <w:rsid w:val="00777489"/>
    <w:rsid w:val="0078349D"/>
    <w:rsid w:val="0078393D"/>
    <w:rsid w:val="0078743C"/>
    <w:rsid w:val="00790329"/>
    <w:rsid w:val="007918CA"/>
    <w:rsid w:val="00794177"/>
    <w:rsid w:val="00794832"/>
    <w:rsid w:val="007977B8"/>
    <w:rsid w:val="007A060C"/>
    <w:rsid w:val="007A08F3"/>
    <w:rsid w:val="007A18F7"/>
    <w:rsid w:val="007A1DFB"/>
    <w:rsid w:val="007A545D"/>
    <w:rsid w:val="007A73ED"/>
    <w:rsid w:val="007B3EF5"/>
    <w:rsid w:val="007B4048"/>
    <w:rsid w:val="007B4371"/>
    <w:rsid w:val="007B5357"/>
    <w:rsid w:val="007B63EB"/>
    <w:rsid w:val="007B7A86"/>
    <w:rsid w:val="007C076B"/>
    <w:rsid w:val="007C0FCE"/>
    <w:rsid w:val="007C2BD9"/>
    <w:rsid w:val="007C3250"/>
    <w:rsid w:val="007C423B"/>
    <w:rsid w:val="007C5B26"/>
    <w:rsid w:val="007D28F1"/>
    <w:rsid w:val="007D2DCF"/>
    <w:rsid w:val="007D5611"/>
    <w:rsid w:val="007E21D4"/>
    <w:rsid w:val="007E2521"/>
    <w:rsid w:val="007E2E69"/>
    <w:rsid w:val="007E3CB9"/>
    <w:rsid w:val="007E4BD4"/>
    <w:rsid w:val="007E5850"/>
    <w:rsid w:val="007E6BF3"/>
    <w:rsid w:val="007F3459"/>
    <w:rsid w:val="007F5BEB"/>
    <w:rsid w:val="007F7349"/>
    <w:rsid w:val="008001B7"/>
    <w:rsid w:val="0080105F"/>
    <w:rsid w:val="00801232"/>
    <w:rsid w:val="00801A32"/>
    <w:rsid w:val="00801A55"/>
    <w:rsid w:val="00802D86"/>
    <w:rsid w:val="008076A7"/>
    <w:rsid w:val="00810669"/>
    <w:rsid w:val="00811D5E"/>
    <w:rsid w:val="00811E1F"/>
    <w:rsid w:val="00812468"/>
    <w:rsid w:val="008137B8"/>
    <w:rsid w:val="00813B36"/>
    <w:rsid w:val="0081459A"/>
    <w:rsid w:val="00814795"/>
    <w:rsid w:val="0081497D"/>
    <w:rsid w:val="00815706"/>
    <w:rsid w:val="008171A5"/>
    <w:rsid w:val="00817F3C"/>
    <w:rsid w:val="00822BF3"/>
    <w:rsid w:val="00824755"/>
    <w:rsid w:val="00827D52"/>
    <w:rsid w:val="00831D9C"/>
    <w:rsid w:val="00833681"/>
    <w:rsid w:val="00840565"/>
    <w:rsid w:val="00840CF3"/>
    <w:rsid w:val="008411D7"/>
    <w:rsid w:val="008454CF"/>
    <w:rsid w:val="00852BE8"/>
    <w:rsid w:val="00857C1B"/>
    <w:rsid w:val="00860CB8"/>
    <w:rsid w:val="00860F17"/>
    <w:rsid w:val="008625C2"/>
    <w:rsid w:val="00862E18"/>
    <w:rsid w:val="00864F5E"/>
    <w:rsid w:val="00870CF3"/>
    <w:rsid w:val="00872DC3"/>
    <w:rsid w:val="00873D20"/>
    <w:rsid w:val="00875244"/>
    <w:rsid w:val="008810EF"/>
    <w:rsid w:val="00881D46"/>
    <w:rsid w:val="008828AD"/>
    <w:rsid w:val="00883B38"/>
    <w:rsid w:val="008905AC"/>
    <w:rsid w:val="0089271B"/>
    <w:rsid w:val="0089329B"/>
    <w:rsid w:val="00893F11"/>
    <w:rsid w:val="00895800"/>
    <w:rsid w:val="008A0E5B"/>
    <w:rsid w:val="008A2347"/>
    <w:rsid w:val="008A2F8A"/>
    <w:rsid w:val="008A416F"/>
    <w:rsid w:val="008A59A0"/>
    <w:rsid w:val="008A5FEB"/>
    <w:rsid w:val="008B0359"/>
    <w:rsid w:val="008B3BE5"/>
    <w:rsid w:val="008B3FE6"/>
    <w:rsid w:val="008C2954"/>
    <w:rsid w:val="008C49BE"/>
    <w:rsid w:val="008C53CC"/>
    <w:rsid w:val="008C7F13"/>
    <w:rsid w:val="008C7F15"/>
    <w:rsid w:val="008D165D"/>
    <w:rsid w:val="008D27F2"/>
    <w:rsid w:val="008D4359"/>
    <w:rsid w:val="008D4647"/>
    <w:rsid w:val="008D502F"/>
    <w:rsid w:val="008D6548"/>
    <w:rsid w:val="008D69A0"/>
    <w:rsid w:val="008E1444"/>
    <w:rsid w:val="008E349F"/>
    <w:rsid w:val="008E4691"/>
    <w:rsid w:val="008F00F5"/>
    <w:rsid w:val="008F02C1"/>
    <w:rsid w:val="008F0BF2"/>
    <w:rsid w:val="008F232B"/>
    <w:rsid w:val="008F270D"/>
    <w:rsid w:val="008F5442"/>
    <w:rsid w:val="008F64CF"/>
    <w:rsid w:val="008F66BB"/>
    <w:rsid w:val="008F7EBB"/>
    <w:rsid w:val="00900091"/>
    <w:rsid w:val="0090150D"/>
    <w:rsid w:val="009025C6"/>
    <w:rsid w:val="00902BCB"/>
    <w:rsid w:val="009035AF"/>
    <w:rsid w:val="00903A9B"/>
    <w:rsid w:val="00911664"/>
    <w:rsid w:val="00912C76"/>
    <w:rsid w:val="00913432"/>
    <w:rsid w:val="00913D17"/>
    <w:rsid w:val="00914670"/>
    <w:rsid w:val="00915057"/>
    <w:rsid w:val="00916989"/>
    <w:rsid w:val="00923151"/>
    <w:rsid w:val="00923A84"/>
    <w:rsid w:val="00923B7A"/>
    <w:rsid w:val="009259E7"/>
    <w:rsid w:val="00925F44"/>
    <w:rsid w:val="0092657E"/>
    <w:rsid w:val="00927E66"/>
    <w:rsid w:val="00931C6E"/>
    <w:rsid w:val="00933973"/>
    <w:rsid w:val="00936515"/>
    <w:rsid w:val="00936FA3"/>
    <w:rsid w:val="00943D51"/>
    <w:rsid w:val="00944491"/>
    <w:rsid w:val="00944AC3"/>
    <w:rsid w:val="009455E3"/>
    <w:rsid w:val="00945787"/>
    <w:rsid w:val="00946524"/>
    <w:rsid w:val="009471F4"/>
    <w:rsid w:val="00950136"/>
    <w:rsid w:val="00951660"/>
    <w:rsid w:val="00954026"/>
    <w:rsid w:val="00954C2C"/>
    <w:rsid w:val="0096011D"/>
    <w:rsid w:val="00962C6C"/>
    <w:rsid w:val="00964753"/>
    <w:rsid w:val="0096628A"/>
    <w:rsid w:val="00966AF1"/>
    <w:rsid w:val="00966B0E"/>
    <w:rsid w:val="00966C3B"/>
    <w:rsid w:val="00967041"/>
    <w:rsid w:val="009678E8"/>
    <w:rsid w:val="00971D49"/>
    <w:rsid w:val="00971DE4"/>
    <w:rsid w:val="00972A18"/>
    <w:rsid w:val="0097470B"/>
    <w:rsid w:val="00975D0B"/>
    <w:rsid w:val="00982C0E"/>
    <w:rsid w:val="00983494"/>
    <w:rsid w:val="00984443"/>
    <w:rsid w:val="00984CBA"/>
    <w:rsid w:val="009868BD"/>
    <w:rsid w:val="00986998"/>
    <w:rsid w:val="009877D8"/>
    <w:rsid w:val="00987DA7"/>
    <w:rsid w:val="00990436"/>
    <w:rsid w:val="00992C25"/>
    <w:rsid w:val="009938A5"/>
    <w:rsid w:val="00993ABB"/>
    <w:rsid w:val="00995DC8"/>
    <w:rsid w:val="00997172"/>
    <w:rsid w:val="009A2756"/>
    <w:rsid w:val="009A3147"/>
    <w:rsid w:val="009A6FD7"/>
    <w:rsid w:val="009B3889"/>
    <w:rsid w:val="009B3FD6"/>
    <w:rsid w:val="009B4C86"/>
    <w:rsid w:val="009B4C97"/>
    <w:rsid w:val="009C267A"/>
    <w:rsid w:val="009C35D0"/>
    <w:rsid w:val="009C3B45"/>
    <w:rsid w:val="009C6491"/>
    <w:rsid w:val="009C70F2"/>
    <w:rsid w:val="009D0406"/>
    <w:rsid w:val="009D05A7"/>
    <w:rsid w:val="009D3A6F"/>
    <w:rsid w:val="009D544F"/>
    <w:rsid w:val="009D68EE"/>
    <w:rsid w:val="009D6BB3"/>
    <w:rsid w:val="009D7FAC"/>
    <w:rsid w:val="009E007D"/>
    <w:rsid w:val="009E0AA9"/>
    <w:rsid w:val="009E4781"/>
    <w:rsid w:val="009E51BE"/>
    <w:rsid w:val="009E7A51"/>
    <w:rsid w:val="009F4630"/>
    <w:rsid w:val="009F4BBB"/>
    <w:rsid w:val="009F566F"/>
    <w:rsid w:val="009F6AF0"/>
    <w:rsid w:val="009F76F9"/>
    <w:rsid w:val="00A03691"/>
    <w:rsid w:val="00A05C8B"/>
    <w:rsid w:val="00A06B73"/>
    <w:rsid w:val="00A07F06"/>
    <w:rsid w:val="00A11C7D"/>
    <w:rsid w:val="00A1291A"/>
    <w:rsid w:val="00A13C91"/>
    <w:rsid w:val="00A13E57"/>
    <w:rsid w:val="00A14763"/>
    <w:rsid w:val="00A152A4"/>
    <w:rsid w:val="00A17489"/>
    <w:rsid w:val="00A17623"/>
    <w:rsid w:val="00A178DB"/>
    <w:rsid w:val="00A20873"/>
    <w:rsid w:val="00A213E1"/>
    <w:rsid w:val="00A24E4C"/>
    <w:rsid w:val="00A25E21"/>
    <w:rsid w:val="00A32B99"/>
    <w:rsid w:val="00A3515D"/>
    <w:rsid w:val="00A37717"/>
    <w:rsid w:val="00A400C8"/>
    <w:rsid w:val="00A401FA"/>
    <w:rsid w:val="00A42702"/>
    <w:rsid w:val="00A432A1"/>
    <w:rsid w:val="00A44046"/>
    <w:rsid w:val="00A50327"/>
    <w:rsid w:val="00A512EA"/>
    <w:rsid w:val="00A515C6"/>
    <w:rsid w:val="00A51802"/>
    <w:rsid w:val="00A54AE7"/>
    <w:rsid w:val="00A621D3"/>
    <w:rsid w:val="00A63B79"/>
    <w:rsid w:val="00A64C4D"/>
    <w:rsid w:val="00A66685"/>
    <w:rsid w:val="00A71C2A"/>
    <w:rsid w:val="00A737C2"/>
    <w:rsid w:val="00A7521A"/>
    <w:rsid w:val="00A82706"/>
    <w:rsid w:val="00A83735"/>
    <w:rsid w:val="00A8479F"/>
    <w:rsid w:val="00A878C1"/>
    <w:rsid w:val="00A92744"/>
    <w:rsid w:val="00A9275D"/>
    <w:rsid w:val="00A94CD5"/>
    <w:rsid w:val="00A94E19"/>
    <w:rsid w:val="00A958A2"/>
    <w:rsid w:val="00A97792"/>
    <w:rsid w:val="00AA0182"/>
    <w:rsid w:val="00AA110F"/>
    <w:rsid w:val="00AA235A"/>
    <w:rsid w:val="00AA36E2"/>
    <w:rsid w:val="00AA3CC2"/>
    <w:rsid w:val="00AA474B"/>
    <w:rsid w:val="00AA6427"/>
    <w:rsid w:val="00AA7217"/>
    <w:rsid w:val="00AB2F13"/>
    <w:rsid w:val="00AB44DE"/>
    <w:rsid w:val="00AB704C"/>
    <w:rsid w:val="00AB740D"/>
    <w:rsid w:val="00AC228E"/>
    <w:rsid w:val="00AC2E18"/>
    <w:rsid w:val="00AC5A8F"/>
    <w:rsid w:val="00AC5EF9"/>
    <w:rsid w:val="00AC769D"/>
    <w:rsid w:val="00AC7804"/>
    <w:rsid w:val="00AD16A6"/>
    <w:rsid w:val="00AD18CC"/>
    <w:rsid w:val="00AD34D4"/>
    <w:rsid w:val="00AD3FFC"/>
    <w:rsid w:val="00AD65CC"/>
    <w:rsid w:val="00AD79FD"/>
    <w:rsid w:val="00AE139A"/>
    <w:rsid w:val="00AE14E7"/>
    <w:rsid w:val="00AE2510"/>
    <w:rsid w:val="00AE40F8"/>
    <w:rsid w:val="00AE5CB1"/>
    <w:rsid w:val="00AF0D06"/>
    <w:rsid w:val="00AF1FCE"/>
    <w:rsid w:val="00AF25A5"/>
    <w:rsid w:val="00AF2E08"/>
    <w:rsid w:val="00AF4E78"/>
    <w:rsid w:val="00AF5B05"/>
    <w:rsid w:val="00AF6166"/>
    <w:rsid w:val="00B0085C"/>
    <w:rsid w:val="00B00C0E"/>
    <w:rsid w:val="00B03658"/>
    <w:rsid w:val="00B038D7"/>
    <w:rsid w:val="00B045DC"/>
    <w:rsid w:val="00B051BB"/>
    <w:rsid w:val="00B06097"/>
    <w:rsid w:val="00B07D83"/>
    <w:rsid w:val="00B1123F"/>
    <w:rsid w:val="00B1385C"/>
    <w:rsid w:val="00B13E3B"/>
    <w:rsid w:val="00B149AD"/>
    <w:rsid w:val="00B16347"/>
    <w:rsid w:val="00B200CB"/>
    <w:rsid w:val="00B2039A"/>
    <w:rsid w:val="00B22978"/>
    <w:rsid w:val="00B229D8"/>
    <w:rsid w:val="00B23AE0"/>
    <w:rsid w:val="00B23C3A"/>
    <w:rsid w:val="00B24332"/>
    <w:rsid w:val="00B26506"/>
    <w:rsid w:val="00B31FA6"/>
    <w:rsid w:val="00B32BAB"/>
    <w:rsid w:val="00B41767"/>
    <w:rsid w:val="00B434EC"/>
    <w:rsid w:val="00B45DF1"/>
    <w:rsid w:val="00B51660"/>
    <w:rsid w:val="00B52192"/>
    <w:rsid w:val="00B557D9"/>
    <w:rsid w:val="00B55D21"/>
    <w:rsid w:val="00B55F98"/>
    <w:rsid w:val="00B56263"/>
    <w:rsid w:val="00B60ACD"/>
    <w:rsid w:val="00B61DB8"/>
    <w:rsid w:val="00B62307"/>
    <w:rsid w:val="00B62D63"/>
    <w:rsid w:val="00B62F80"/>
    <w:rsid w:val="00B63E99"/>
    <w:rsid w:val="00B673CA"/>
    <w:rsid w:val="00B67687"/>
    <w:rsid w:val="00B70950"/>
    <w:rsid w:val="00B734BE"/>
    <w:rsid w:val="00B807EF"/>
    <w:rsid w:val="00B82DE3"/>
    <w:rsid w:val="00B850DB"/>
    <w:rsid w:val="00B8534E"/>
    <w:rsid w:val="00B855ED"/>
    <w:rsid w:val="00B8702E"/>
    <w:rsid w:val="00B908B7"/>
    <w:rsid w:val="00B909B3"/>
    <w:rsid w:val="00B927C2"/>
    <w:rsid w:val="00B92C57"/>
    <w:rsid w:val="00B92D40"/>
    <w:rsid w:val="00B944B5"/>
    <w:rsid w:val="00B95399"/>
    <w:rsid w:val="00B96068"/>
    <w:rsid w:val="00B968CF"/>
    <w:rsid w:val="00BA1C4C"/>
    <w:rsid w:val="00BA22ED"/>
    <w:rsid w:val="00BA29B7"/>
    <w:rsid w:val="00BA50C9"/>
    <w:rsid w:val="00BA5355"/>
    <w:rsid w:val="00BA61D7"/>
    <w:rsid w:val="00BB4537"/>
    <w:rsid w:val="00BB6BFC"/>
    <w:rsid w:val="00BC2BE2"/>
    <w:rsid w:val="00BC2EAB"/>
    <w:rsid w:val="00BC3722"/>
    <w:rsid w:val="00BC3934"/>
    <w:rsid w:val="00BC49A2"/>
    <w:rsid w:val="00BC536C"/>
    <w:rsid w:val="00BC63D7"/>
    <w:rsid w:val="00BC6427"/>
    <w:rsid w:val="00BC75D2"/>
    <w:rsid w:val="00BD2DF4"/>
    <w:rsid w:val="00BD4CFD"/>
    <w:rsid w:val="00BE287E"/>
    <w:rsid w:val="00BE67BC"/>
    <w:rsid w:val="00BF1CF2"/>
    <w:rsid w:val="00BF44CF"/>
    <w:rsid w:val="00BF5753"/>
    <w:rsid w:val="00BF69BB"/>
    <w:rsid w:val="00BF7DCC"/>
    <w:rsid w:val="00C0048D"/>
    <w:rsid w:val="00C02BCC"/>
    <w:rsid w:val="00C033D5"/>
    <w:rsid w:val="00C03E37"/>
    <w:rsid w:val="00C043E7"/>
    <w:rsid w:val="00C05DC9"/>
    <w:rsid w:val="00C07009"/>
    <w:rsid w:val="00C074DE"/>
    <w:rsid w:val="00C124FF"/>
    <w:rsid w:val="00C1501C"/>
    <w:rsid w:val="00C15185"/>
    <w:rsid w:val="00C16A1E"/>
    <w:rsid w:val="00C173F7"/>
    <w:rsid w:val="00C17D75"/>
    <w:rsid w:val="00C17E7C"/>
    <w:rsid w:val="00C200DF"/>
    <w:rsid w:val="00C20C89"/>
    <w:rsid w:val="00C21337"/>
    <w:rsid w:val="00C22F14"/>
    <w:rsid w:val="00C239FF"/>
    <w:rsid w:val="00C23FD8"/>
    <w:rsid w:val="00C240F4"/>
    <w:rsid w:val="00C25B41"/>
    <w:rsid w:val="00C27C75"/>
    <w:rsid w:val="00C27E85"/>
    <w:rsid w:val="00C30069"/>
    <w:rsid w:val="00C31533"/>
    <w:rsid w:val="00C32A46"/>
    <w:rsid w:val="00C3331F"/>
    <w:rsid w:val="00C33FD4"/>
    <w:rsid w:val="00C35433"/>
    <w:rsid w:val="00C369C3"/>
    <w:rsid w:val="00C41441"/>
    <w:rsid w:val="00C43ACE"/>
    <w:rsid w:val="00C453B9"/>
    <w:rsid w:val="00C45570"/>
    <w:rsid w:val="00C542A2"/>
    <w:rsid w:val="00C56CCD"/>
    <w:rsid w:val="00C609D3"/>
    <w:rsid w:val="00C60B6B"/>
    <w:rsid w:val="00C610B2"/>
    <w:rsid w:val="00C61D60"/>
    <w:rsid w:val="00C62619"/>
    <w:rsid w:val="00C6433F"/>
    <w:rsid w:val="00C653CD"/>
    <w:rsid w:val="00C700F6"/>
    <w:rsid w:val="00C708FA"/>
    <w:rsid w:val="00C735EC"/>
    <w:rsid w:val="00C744F2"/>
    <w:rsid w:val="00C74979"/>
    <w:rsid w:val="00C804D2"/>
    <w:rsid w:val="00C80C86"/>
    <w:rsid w:val="00C8253A"/>
    <w:rsid w:val="00C830EB"/>
    <w:rsid w:val="00C8367A"/>
    <w:rsid w:val="00C843E8"/>
    <w:rsid w:val="00C923E9"/>
    <w:rsid w:val="00C94306"/>
    <w:rsid w:val="00C94D8A"/>
    <w:rsid w:val="00C96FCC"/>
    <w:rsid w:val="00C97B93"/>
    <w:rsid w:val="00CA2319"/>
    <w:rsid w:val="00CA4249"/>
    <w:rsid w:val="00CA45FA"/>
    <w:rsid w:val="00CA48D7"/>
    <w:rsid w:val="00CA54E6"/>
    <w:rsid w:val="00CA7CEB"/>
    <w:rsid w:val="00CA7D09"/>
    <w:rsid w:val="00CB25F2"/>
    <w:rsid w:val="00CB2C2A"/>
    <w:rsid w:val="00CB2D50"/>
    <w:rsid w:val="00CB3499"/>
    <w:rsid w:val="00CB6D95"/>
    <w:rsid w:val="00CB70F7"/>
    <w:rsid w:val="00CB7689"/>
    <w:rsid w:val="00CB7E86"/>
    <w:rsid w:val="00CC16CA"/>
    <w:rsid w:val="00CC20D3"/>
    <w:rsid w:val="00CC2F71"/>
    <w:rsid w:val="00CC3DD1"/>
    <w:rsid w:val="00CC57B7"/>
    <w:rsid w:val="00CC6193"/>
    <w:rsid w:val="00CD0F15"/>
    <w:rsid w:val="00CD1524"/>
    <w:rsid w:val="00CD245B"/>
    <w:rsid w:val="00CE0C1F"/>
    <w:rsid w:val="00CE16CD"/>
    <w:rsid w:val="00CE3810"/>
    <w:rsid w:val="00CE39BB"/>
    <w:rsid w:val="00CE5342"/>
    <w:rsid w:val="00CE5643"/>
    <w:rsid w:val="00CE6010"/>
    <w:rsid w:val="00CE69E5"/>
    <w:rsid w:val="00CF0AB2"/>
    <w:rsid w:val="00CF40F6"/>
    <w:rsid w:val="00CF482F"/>
    <w:rsid w:val="00CF4DA0"/>
    <w:rsid w:val="00CF5159"/>
    <w:rsid w:val="00CF51BF"/>
    <w:rsid w:val="00D00EEB"/>
    <w:rsid w:val="00D036DD"/>
    <w:rsid w:val="00D05EE9"/>
    <w:rsid w:val="00D075BA"/>
    <w:rsid w:val="00D11BFC"/>
    <w:rsid w:val="00D129E7"/>
    <w:rsid w:val="00D12EC5"/>
    <w:rsid w:val="00D137D7"/>
    <w:rsid w:val="00D14688"/>
    <w:rsid w:val="00D15298"/>
    <w:rsid w:val="00D170ED"/>
    <w:rsid w:val="00D171BE"/>
    <w:rsid w:val="00D17391"/>
    <w:rsid w:val="00D200CD"/>
    <w:rsid w:val="00D21497"/>
    <w:rsid w:val="00D2240F"/>
    <w:rsid w:val="00D231CB"/>
    <w:rsid w:val="00D261D7"/>
    <w:rsid w:val="00D26BEB"/>
    <w:rsid w:val="00D27130"/>
    <w:rsid w:val="00D30684"/>
    <w:rsid w:val="00D30C49"/>
    <w:rsid w:val="00D32153"/>
    <w:rsid w:val="00D3228B"/>
    <w:rsid w:val="00D3496B"/>
    <w:rsid w:val="00D3684E"/>
    <w:rsid w:val="00D37EA8"/>
    <w:rsid w:val="00D37F53"/>
    <w:rsid w:val="00D41779"/>
    <w:rsid w:val="00D43297"/>
    <w:rsid w:val="00D4384B"/>
    <w:rsid w:val="00D46E0B"/>
    <w:rsid w:val="00D47A98"/>
    <w:rsid w:val="00D515A4"/>
    <w:rsid w:val="00D5622D"/>
    <w:rsid w:val="00D57B47"/>
    <w:rsid w:val="00D602F3"/>
    <w:rsid w:val="00D63D0D"/>
    <w:rsid w:val="00D65DEF"/>
    <w:rsid w:val="00D70B48"/>
    <w:rsid w:val="00D70FA6"/>
    <w:rsid w:val="00D71A03"/>
    <w:rsid w:val="00D71C57"/>
    <w:rsid w:val="00D7346C"/>
    <w:rsid w:val="00D73F3A"/>
    <w:rsid w:val="00D74B0B"/>
    <w:rsid w:val="00D74CE2"/>
    <w:rsid w:val="00D7512D"/>
    <w:rsid w:val="00D7563A"/>
    <w:rsid w:val="00D76EDA"/>
    <w:rsid w:val="00D80A56"/>
    <w:rsid w:val="00D80AB0"/>
    <w:rsid w:val="00D81268"/>
    <w:rsid w:val="00D837B8"/>
    <w:rsid w:val="00D840B2"/>
    <w:rsid w:val="00D84B5B"/>
    <w:rsid w:val="00D85BBF"/>
    <w:rsid w:val="00D86679"/>
    <w:rsid w:val="00D86CEB"/>
    <w:rsid w:val="00D87A77"/>
    <w:rsid w:val="00D90A40"/>
    <w:rsid w:val="00D912BB"/>
    <w:rsid w:val="00D91535"/>
    <w:rsid w:val="00D919ED"/>
    <w:rsid w:val="00D92434"/>
    <w:rsid w:val="00D9317E"/>
    <w:rsid w:val="00D93241"/>
    <w:rsid w:val="00D95136"/>
    <w:rsid w:val="00D9757E"/>
    <w:rsid w:val="00DA048B"/>
    <w:rsid w:val="00DA06A3"/>
    <w:rsid w:val="00DA0DA2"/>
    <w:rsid w:val="00DA0E77"/>
    <w:rsid w:val="00DA12B8"/>
    <w:rsid w:val="00DA3558"/>
    <w:rsid w:val="00DA4AB5"/>
    <w:rsid w:val="00DA6B7F"/>
    <w:rsid w:val="00DB5617"/>
    <w:rsid w:val="00DB6D44"/>
    <w:rsid w:val="00DB6F5C"/>
    <w:rsid w:val="00DB74E0"/>
    <w:rsid w:val="00DC0415"/>
    <w:rsid w:val="00DC0A12"/>
    <w:rsid w:val="00DC1701"/>
    <w:rsid w:val="00DC30F5"/>
    <w:rsid w:val="00DC35B1"/>
    <w:rsid w:val="00DC515E"/>
    <w:rsid w:val="00DC52CB"/>
    <w:rsid w:val="00DC55D3"/>
    <w:rsid w:val="00DC7726"/>
    <w:rsid w:val="00DD10FA"/>
    <w:rsid w:val="00DD1526"/>
    <w:rsid w:val="00DD1E38"/>
    <w:rsid w:val="00DD2F76"/>
    <w:rsid w:val="00DD54C1"/>
    <w:rsid w:val="00DD6926"/>
    <w:rsid w:val="00DD7259"/>
    <w:rsid w:val="00DE599F"/>
    <w:rsid w:val="00DE5E68"/>
    <w:rsid w:val="00DE6364"/>
    <w:rsid w:val="00DF069A"/>
    <w:rsid w:val="00DF3B3E"/>
    <w:rsid w:val="00DF5521"/>
    <w:rsid w:val="00DF6344"/>
    <w:rsid w:val="00DF7C18"/>
    <w:rsid w:val="00E01292"/>
    <w:rsid w:val="00E02595"/>
    <w:rsid w:val="00E03DB7"/>
    <w:rsid w:val="00E05BB7"/>
    <w:rsid w:val="00E06550"/>
    <w:rsid w:val="00E07BA0"/>
    <w:rsid w:val="00E07C25"/>
    <w:rsid w:val="00E11B1C"/>
    <w:rsid w:val="00E127BA"/>
    <w:rsid w:val="00E128D8"/>
    <w:rsid w:val="00E12BB1"/>
    <w:rsid w:val="00E142A5"/>
    <w:rsid w:val="00E16532"/>
    <w:rsid w:val="00E22269"/>
    <w:rsid w:val="00E22C66"/>
    <w:rsid w:val="00E24232"/>
    <w:rsid w:val="00E25472"/>
    <w:rsid w:val="00E25A7E"/>
    <w:rsid w:val="00E25BAE"/>
    <w:rsid w:val="00E26EAF"/>
    <w:rsid w:val="00E270ED"/>
    <w:rsid w:val="00E30110"/>
    <w:rsid w:val="00E306B6"/>
    <w:rsid w:val="00E3203D"/>
    <w:rsid w:val="00E33D44"/>
    <w:rsid w:val="00E37079"/>
    <w:rsid w:val="00E37E2E"/>
    <w:rsid w:val="00E41F99"/>
    <w:rsid w:val="00E42055"/>
    <w:rsid w:val="00E43713"/>
    <w:rsid w:val="00E44748"/>
    <w:rsid w:val="00E44EA1"/>
    <w:rsid w:val="00E505FE"/>
    <w:rsid w:val="00E536DB"/>
    <w:rsid w:val="00E56F0F"/>
    <w:rsid w:val="00E62502"/>
    <w:rsid w:val="00E630F5"/>
    <w:rsid w:val="00E656FB"/>
    <w:rsid w:val="00E74438"/>
    <w:rsid w:val="00E75AE0"/>
    <w:rsid w:val="00E75BE8"/>
    <w:rsid w:val="00E75DBD"/>
    <w:rsid w:val="00E7746B"/>
    <w:rsid w:val="00E8001D"/>
    <w:rsid w:val="00E8040F"/>
    <w:rsid w:val="00E8054F"/>
    <w:rsid w:val="00E8077D"/>
    <w:rsid w:val="00E8118C"/>
    <w:rsid w:val="00E82A6D"/>
    <w:rsid w:val="00E847A4"/>
    <w:rsid w:val="00E84DDD"/>
    <w:rsid w:val="00E8527B"/>
    <w:rsid w:val="00E86496"/>
    <w:rsid w:val="00E8705A"/>
    <w:rsid w:val="00E924B7"/>
    <w:rsid w:val="00E93113"/>
    <w:rsid w:val="00E947A4"/>
    <w:rsid w:val="00EA22AB"/>
    <w:rsid w:val="00EB0946"/>
    <w:rsid w:val="00EB1EBC"/>
    <w:rsid w:val="00EB2533"/>
    <w:rsid w:val="00EB2DDA"/>
    <w:rsid w:val="00EB355F"/>
    <w:rsid w:val="00EB3C65"/>
    <w:rsid w:val="00EB4BE3"/>
    <w:rsid w:val="00EB4D2C"/>
    <w:rsid w:val="00EB5C39"/>
    <w:rsid w:val="00EB6053"/>
    <w:rsid w:val="00EC573C"/>
    <w:rsid w:val="00EC6C13"/>
    <w:rsid w:val="00ED2794"/>
    <w:rsid w:val="00ED3D0D"/>
    <w:rsid w:val="00ED4554"/>
    <w:rsid w:val="00ED7AC4"/>
    <w:rsid w:val="00EE2DB4"/>
    <w:rsid w:val="00EE38AB"/>
    <w:rsid w:val="00EE3FB9"/>
    <w:rsid w:val="00EF3417"/>
    <w:rsid w:val="00EF4DC7"/>
    <w:rsid w:val="00EF5610"/>
    <w:rsid w:val="00EF58D1"/>
    <w:rsid w:val="00EF62D4"/>
    <w:rsid w:val="00EF7E7D"/>
    <w:rsid w:val="00F0167B"/>
    <w:rsid w:val="00F01ECA"/>
    <w:rsid w:val="00F06E9E"/>
    <w:rsid w:val="00F06FB1"/>
    <w:rsid w:val="00F07AD0"/>
    <w:rsid w:val="00F1020A"/>
    <w:rsid w:val="00F10F5A"/>
    <w:rsid w:val="00F114DB"/>
    <w:rsid w:val="00F16C03"/>
    <w:rsid w:val="00F17894"/>
    <w:rsid w:val="00F21367"/>
    <w:rsid w:val="00F217F5"/>
    <w:rsid w:val="00F21BEB"/>
    <w:rsid w:val="00F2281A"/>
    <w:rsid w:val="00F22AFF"/>
    <w:rsid w:val="00F238DA"/>
    <w:rsid w:val="00F248EB"/>
    <w:rsid w:val="00F26083"/>
    <w:rsid w:val="00F30848"/>
    <w:rsid w:val="00F321C6"/>
    <w:rsid w:val="00F32A41"/>
    <w:rsid w:val="00F32CBE"/>
    <w:rsid w:val="00F3503A"/>
    <w:rsid w:val="00F3579E"/>
    <w:rsid w:val="00F35B7B"/>
    <w:rsid w:val="00F36C05"/>
    <w:rsid w:val="00F4437A"/>
    <w:rsid w:val="00F463E1"/>
    <w:rsid w:val="00F46BB7"/>
    <w:rsid w:val="00F51372"/>
    <w:rsid w:val="00F51B40"/>
    <w:rsid w:val="00F51BD2"/>
    <w:rsid w:val="00F51CED"/>
    <w:rsid w:val="00F52C30"/>
    <w:rsid w:val="00F52D5F"/>
    <w:rsid w:val="00F546A2"/>
    <w:rsid w:val="00F5605D"/>
    <w:rsid w:val="00F57134"/>
    <w:rsid w:val="00F57BF8"/>
    <w:rsid w:val="00F604DC"/>
    <w:rsid w:val="00F6064F"/>
    <w:rsid w:val="00F60E6C"/>
    <w:rsid w:val="00F67CCF"/>
    <w:rsid w:val="00F72236"/>
    <w:rsid w:val="00F725B1"/>
    <w:rsid w:val="00F743BF"/>
    <w:rsid w:val="00F75677"/>
    <w:rsid w:val="00F80406"/>
    <w:rsid w:val="00F83D82"/>
    <w:rsid w:val="00F84447"/>
    <w:rsid w:val="00F84615"/>
    <w:rsid w:val="00F86FC8"/>
    <w:rsid w:val="00F90510"/>
    <w:rsid w:val="00F91F90"/>
    <w:rsid w:val="00F9310E"/>
    <w:rsid w:val="00F9323A"/>
    <w:rsid w:val="00F964A4"/>
    <w:rsid w:val="00F96508"/>
    <w:rsid w:val="00F96E6C"/>
    <w:rsid w:val="00F97090"/>
    <w:rsid w:val="00FA0815"/>
    <w:rsid w:val="00FA2A08"/>
    <w:rsid w:val="00FA3863"/>
    <w:rsid w:val="00FA6B86"/>
    <w:rsid w:val="00FA706D"/>
    <w:rsid w:val="00FA77C3"/>
    <w:rsid w:val="00FA7AF0"/>
    <w:rsid w:val="00FB2577"/>
    <w:rsid w:val="00FB2883"/>
    <w:rsid w:val="00FB5F66"/>
    <w:rsid w:val="00FB6AE0"/>
    <w:rsid w:val="00FC415E"/>
    <w:rsid w:val="00FC4D2C"/>
    <w:rsid w:val="00FC66F9"/>
    <w:rsid w:val="00FD10A9"/>
    <w:rsid w:val="00FD24AF"/>
    <w:rsid w:val="00FD2729"/>
    <w:rsid w:val="00FD38ED"/>
    <w:rsid w:val="00FD5174"/>
    <w:rsid w:val="00FD59CC"/>
    <w:rsid w:val="00FD6273"/>
    <w:rsid w:val="00FD6F6A"/>
    <w:rsid w:val="00FE0659"/>
    <w:rsid w:val="00FE1114"/>
    <w:rsid w:val="00FE129A"/>
    <w:rsid w:val="00FE3456"/>
    <w:rsid w:val="00FE3BC1"/>
    <w:rsid w:val="00FE4BD3"/>
    <w:rsid w:val="00FE5901"/>
    <w:rsid w:val="00FE6E15"/>
    <w:rsid w:val="00FF2994"/>
    <w:rsid w:val="00FF32D5"/>
    <w:rsid w:val="00FF3470"/>
    <w:rsid w:val="00FF64BE"/>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CD7F"/>
  <w15:chartTrackingRefBased/>
  <w15:docId w15:val="{182C8FCB-999A-416C-B0D8-9D6C8539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75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5D2"/>
    <w:rPr>
      <w:sz w:val="20"/>
      <w:szCs w:val="20"/>
    </w:rPr>
  </w:style>
  <w:style w:type="character" w:styleId="FootnoteReference">
    <w:name w:val="footnote reference"/>
    <w:basedOn w:val="DefaultParagraphFont"/>
    <w:uiPriority w:val="99"/>
    <w:semiHidden/>
    <w:unhideWhenUsed/>
    <w:rsid w:val="00BC75D2"/>
    <w:rPr>
      <w:vertAlign w:val="superscript"/>
    </w:rPr>
  </w:style>
  <w:style w:type="paragraph" w:styleId="ListParagraph">
    <w:name w:val="List Paragraph"/>
    <w:basedOn w:val="Normal"/>
    <w:uiPriority w:val="34"/>
    <w:qFormat/>
    <w:rsid w:val="003A18E2"/>
    <w:pPr>
      <w:ind w:left="720"/>
      <w:contextualSpacing/>
    </w:pPr>
  </w:style>
  <w:style w:type="character" w:styleId="Hyperlink">
    <w:name w:val="Hyperlink"/>
    <w:basedOn w:val="DefaultParagraphFont"/>
    <w:uiPriority w:val="99"/>
    <w:unhideWhenUsed/>
    <w:rsid w:val="003A18E2"/>
    <w:rPr>
      <w:color w:val="0563C1" w:themeColor="hyperlink"/>
      <w:u w:val="single"/>
    </w:rPr>
  </w:style>
  <w:style w:type="table" w:styleId="TableGrid">
    <w:name w:val="Table Grid"/>
    <w:basedOn w:val="TableNormal"/>
    <w:uiPriority w:val="39"/>
    <w:rsid w:val="000C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C62"/>
    <w:rPr>
      <w:rFonts w:ascii="Segoe UI" w:hAnsi="Segoe UI" w:cs="Segoe UI"/>
      <w:sz w:val="18"/>
      <w:szCs w:val="18"/>
    </w:rPr>
  </w:style>
  <w:style w:type="character" w:styleId="CommentReference">
    <w:name w:val="annotation reference"/>
    <w:basedOn w:val="DefaultParagraphFont"/>
    <w:uiPriority w:val="99"/>
    <w:semiHidden/>
    <w:unhideWhenUsed/>
    <w:rsid w:val="00D602F3"/>
    <w:rPr>
      <w:sz w:val="16"/>
      <w:szCs w:val="16"/>
    </w:rPr>
  </w:style>
  <w:style w:type="paragraph" w:styleId="CommentText">
    <w:name w:val="annotation text"/>
    <w:basedOn w:val="Normal"/>
    <w:link w:val="CommentTextChar"/>
    <w:uiPriority w:val="99"/>
    <w:semiHidden/>
    <w:unhideWhenUsed/>
    <w:rsid w:val="00D602F3"/>
    <w:pPr>
      <w:spacing w:line="240" w:lineRule="auto"/>
    </w:pPr>
    <w:rPr>
      <w:sz w:val="20"/>
      <w:szCs w:val="20"/>
    </w:rPr>
  </w:style>
  <w:style w:type="character" w:customStyle="1" w:styleId="CommentTextChar">
    <w:name w:val="Comment Text Char"/>
    <w:basedOn w:val="DefaultParagraphFont"/>
    <w:link w:val="CommentText"/>
    <w:uiPriority w:val="99"/>
    <w:semiHidden/>
    <w:rsid w:val="00D602F3"/>
    <w:rPr>
      <w:sz w:val="20"/>
      <w:szCs w:val="20"/>
    </w:rPr>
  </w:style>
  <w:style w:type="paragraph" w:styleId="CommentSubject">
    <w:name w:val="annotation subject"/>
    <w:basedOn w:val="CommentText"/>
    <w:next w:val="CommentText"/>
    <w:link w:val="CommentSubjectChar"/>
    <w:uiPriority w:val="99"/>
    <w:semiHidden/>
    <w:unhideWhenUsed/>
    <w:rsid w:val="00D602F3"/>
    <w:rPr>
      <w:b/>
      <w:bCs/>
    </w:rPr>
  </w:style>
  <w:style w:type="character" w:customStyle="1" w:styleId="CommentSubjectChar">
    <w:name w:val="Comment Subject Char"/>
    <w:basedOn w:val="CommentTextChar"/>
    <w:link w:val="CommentSubject"/>
    <w:uiPriority w:val="99"/>
    <w:semiHidden/>
    <w:rsid w:val="00D602F3"/>
    <w:rPr>
      <w:b/>
      <w:bCs/>
      <w:sz w:val="20"/>
      <w:szCs w:val="20"/>
    </w:rPr>
  </w:style>
  <w:style w:type="paragraph" w:styleId="NoSpacing">
    <w:name w:val="No Spacing"/>
    <w:link w:val="NoSpacingChar"/>
    <w:uiPriority w:val="1"/>
    <w:qFormat/>
    <w:rsid w:val="00A44046"/>
    <w:pPr>
      <w:spacing w:after="0" w:line="240" w:lineRule="auto"/>
    </w:pPr>
    <w:rPr>
      <w:rFonts w:eastAsiaTheme="minorEastAsia"/>
    </w:rPr>
  </w:style>
  <w:style w:type="character" w:customStyle="1" w:styleId="NoSpacingChar">
    <w:name w:val="No Spacing Char"/>
    <w:basedOn w:val="DefaultParagraphFont"/>
    <w:link w:val="NoSpacing"/>
    <w:uiPriority w:val="1"/>
    <w:rsid w:val="00A44046"/>
    <w:rPr>
      <w:rFonts w:eastAsiaTheme="minorEastAsia"/>
    </w:rPr>
  </w:style>
  <w:style w:type="table" w:styleId="PlainTable5">
    <w:name w:val="Plain Table 5"/>
    <w:basedOn w:val="TableNormal"/>
    <w:uiPriority w:val="45"/>
    <w:rsid w:val="003B11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3">
    <w:name w:val="Grid Table 7 Colorful Accent 3"/>
    <w:basedOn w:val="TableNormal"/>
    <w:uiPriority w:val="52"/>
    <w:rsid w:val="003B11A6"/>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3B11A6"/>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FE129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B3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3889"/>
  </w:style>
  <w:style w:type="paragraph" w:styleId="Footer">
    <w:name w:val="footer"/>
    <w:basedOn w:val="Normal"/>
    <w:link w:val="FooterChar"/>
    <w:uiPriority w:val="99"/>
    <w:unhideWhenUsed/>
    <w:rsid w:val="009B3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889"/>
  </w:style>
  <w:style w:type="paragraph" w:styleId="Revision">
    <w:name w:val="Revision"/>
    <w:hidden/>
    <w:uiPriority w:val="99"/>
    <w:semiHidden/>
    <w:rsid w:val="00CB7E86"/>
    <w:pPr>
      <w:spacing w:after="0" w:line="240" w:lineRule="auto"/>
    </w:pPr>
  </w:style>
  <w:style w:type="character" w:styleId="FollowedHyperlink">
    <w:name w:val="FollowedHyperlink"/>
    <w:basedOn w:val="DefaultParagraphFont"/>
    <w:uiPriority w:val="99"/>
    <w:semiHidden/>
    <w:unhideWhenUsed/>
    <w:rsid w:val="009E4781"/>
    <w:rPr>
      <w:color w:val="954F72" w:themeColor="followedHyperlink"/>
      <w:u w:val="single"/>
    </w:rPr>
  </w:style>
  <w:style w:type="paragraph" w:styleId="NormalWeb">
    <w:name w:val="Normal (Web)"/>
    <w:basedOn w:val="Normal"/>
    <w:uiPriority w:val="99"/>
    <w:semiHidden/>
    <w:unhideWhenUsed/>
    <w:rsid w:val="00552C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096">
      <w:bodyDiv w:val="1"/>
      <w:marLeft w:val="0"/>
      <w:marRight w:val="0"/>
      <w:marTop w:val="0"/>
      <w:marBottom w:val="0"/>
      <w:divBdr>
        <w:top w:val="none" w:sz="0" w:space="0" w:color="auto"/>
        <w:left w:val="none" w:sz="0" w:space="0" w:color="auto"/>
        <w:bottom w:val="none" w:sz="0" w:space="0" w:color="auto"/>
        <w:right w:val="none" w:sz="0" w:space="0" w:color="auto"/>
      </w:divBdr>
    </w:div>
    <w:div w:id="48697925">
      <w:bodyDiv w:val="1"/>
      <w:marLeft w:val="0"/>
      <w:marRight w:val="0"/>
      <w:marTop w:val="0"/>
      <w:marBottom w:val="0"/>
      <w:divBdr>
        <w:top w:val="none" w:sz="0" w:space="0" w:color="auto"/>
        <w:left w:val="none" w:sz="0" w:space="0" w:color="auto"/>
        <w:bottom w:val="none" w:sz="0" w:space="0" w:color="auto"/>
        <w:right w:val="none" w:sz="0" w:space="0" w:color="auto"/>
      </w:divBdr>
    </w:div>
    <w:div w:id="103382745">
      <w:bodyDiv w:val="1"/>
      <w:marLeft w:val="0"/>
      <w:marRight w:val="0"/>
      <w:marTop w:val="0"/>
      <w:marBottom w:val="0"/>
      <w:divBdr>
        <w:top w:val="none" w:sz="0" w:space="0" w:color="auto"/>
        <w:left w:val="none" w:sz="0" w:space="0" w:color="auto"/>
        <w:bottom w:val="none" w:sz="0" w:space="0" w:color="auto"/>
        <w:right w:val="none" w:sz="0" w:space="0" w:color="auto"/>
      </w:divBdr>
    </w:div>
    <w:div w:id="121003432">
      <w:bodyDiv w:val="1"/>
      <w:marLeft w:val="0"/>
      <w:marRight w:val="0"/>
      <w:marTop w:val="0"/>
      <w:marBottom w:val="0"/>
      <w:divBdr>
        <w:top w:val="none" w:sz="0" w:space="0" w:color="auto"/>
        <w:left w:val="none" w:sz="0" w:space="0" w:color="auto"/>
        <w:bottom w:val="none" w:sz="0" w:space="0" w:color="auto"/>
        <w:right w:val="none" w:sz="0" w:space="0" w:color="auto"/>
      </w:divBdr>
    </w:div>
    <w:div w:id="134220549">
      <w:bodyDiv w:val="1"/>
      <w:marLeft w:val="0"/>
      <w:marRight w:val="0"/>
      <w:marTop w:val="0"/>
      <w:marBottom w:val="0"/>
      <w:divBdr>
        <w:top w:val="none" w:sz="0" w:space="0" w:color="auto"/>
        <w:left w:val="none" w:sz="0" w:space="0" w:color="auto"/>
        <w:bottom w:val="none" w:sz="0" w:space="0" w:color="auto"/>
        <w:right w:val="none" w:sz="0" w:space="0" w:color="auto"/>
      </w:divBdr>
    </w:div>
    <w:div w:id="134417943">
      <w:bodyDiv w:val="1"/>
      <w:marLeft w:val="0"/>
      <w:marRight w:val="0"/>
      <w:marTop w:val="0"/>
      <w:marBottom w:val="0"/>
      <w:divBdr>
        <w:top w:val="none" w:sz="0" w:space="0" w:color="auto"/>
        <w:left w:val="none" w:sz="0" w:space="0" w:color="auto"/>
        <w:bottom w:val="none" w:sz="0" w:space="0" w:color="auto"/>
        <w:right w:val="none" w:sz="0" w:space="0" w:color="auto"/>
      </w:divBdr>
    </w:div>
    <w:div w:id="172692268">
      <w:bodyDiv w:val="1"/>
      <w:marLeft w:val="0"/>
      <w:marRight w:val="0"/>
      <w:marTop w:val="0"/>
      <w:marBottom w:val="0"/>
      <w:divBdr>
        <w:top w:val="none" w:sz="0" w:space="0" w:color="auto"/>
        <w:left w:val="none" w:sz="0" w:space="0" w:color="auto"/>
        <w:bottom w:val="none" w:sz="0" w:space="0" w:color="auto"/>
        <w:right w:val="none" w:sz="0" w:space="0" w:color="auto"/>
      </w:divBdr>
    </w:div>
    <w:div w:id="209074555">
      <w:bodyDiv w:val="1"/>
      <w:marLeft w:val="0"/>
      <w:marRight w:val="0"/>
      <w:marTop w:val="0"/>
      <w:marBottom w:val="0"/>
      <w:divBdr>
        <w:top w:val="none" w:sz="0" w:space="0" w:color="auto"/>
        <w:left w:val="none" w:sz="0" w:space="0" w:color="auto"/>
        <w:bottom w:val="none" w:sz="0" w:space="0" w:color="auto"/>
        <w:right w:val="none" w:sz="0" w:space="0" w:color="auto"/>
      </w:divBdr>
    </w:div>
    <w:div w:id="284820196">
      <w:bodyDiv w:val="1"/>
      <w:marLeft w:val="0"/>
      <w:marRight w:val="0"/>
      <w:marTop w:val="0"/>
      <w:marBottom w:val="0"/>
      <w:divBdr>
        <w:top w:val="none" w:sz="0" w:space="0" w:color="auto"/>
        <w:left w:val="none" w:sz="0" w:space="0" w:color="auto"/>
        <w:bottom w:val="none" w:sz="0" w:space="0" w:color="auto"/>
        <w:right w:val="none" w:sz="0" w:space="0" w:color="auto"/>
      </w:divBdr>
    </w:div>
    <w:div w:id="408773612">
      <w:bodyDiv w:val="1"/>
      <w:marLeft w:val="0"/>
      <w:marRight w:val="0"/>
      <w:marTop w:val="0"/>
      <w:marBottom w:val="0"/>
      <w:divBdr>
        <w:top w:val="none" w:sz="0" w:space="0" w:color="auto"/>
        <w:left w:val="none" w:sz="0" w:space="0" w:color="auto"/>
        <w:bottom w:val="none" w:sz="0" w:space="0" w:color="auto"/>
        <w:right w:val="none" w:sz="0" w:space="0" w:color="auto"/>
      </w:divBdr>
    </w:div>
    <w:div w:id="421224145">
      <w:bodyDiv w:val="1"/>
      <w:marLeft w:val="0"/>
      <w:marRight w:val="0"/>
      <w:marTop w:val="0"/>
      <w:marBottom w:val="0"/>
      <w:divBdr>
        <w:top w:val="none" w:sz="0" w:space="0" w:color="auto"/>
        <w:left w:val="none" w:sz="0" w:space="0" w:color="auto"/>
        <w:bottom w:val="none" w:sz="0" w:space="0" w:color="auto"/>
        <w:right w:val="none" w:sz="0" w:space="0" w:color="auto"/>
      </w:divBdr>
    </w:div>
    <w:div w:id="473372113">
      <w:bodyDiv w:val="1"/>
      <w:marLeft w:val="0"/>
      <w:marRight w:val="0"/>
      <w:marTop w:val="0"/>
      <w:marBottom w:val="0"/>
      <w:divBdr>
        <w:top w:val="none" w:sz="0" w:space="0" w:color="auto"/>
        <w:left w:val="none" w:sz="0" w:space="0" w:color="auto"/>
        <w:bottom w:val="none" w:sz="0" w:space="0" w:color="auto"/>
        <w:right w:val="none" w:sz="0" w:space="0" w:color="auto"/>
      </w:divBdr>
    </w:div>
    <w:div w:id="627973480">
      <w:bodyDiv w:val="1"/>
      <w:marLeft w:val="0"/>
      <w:marRight w:val="0"/>
      <w:marTop w:val="0"/>
      <w:marBottom w:val="0"/>
      <w:divBdr>
        <w:top w:val="none" w:sz="0" w:space="0" w:color="auto"/>
        <w:left w:val="none" w:sz="0" w:space="0" w:color="auto"/>
        <w:bottom w:val="none" w:sz="0" w:space="0" w:color="auto"/>
        <w:right w:val="none" w:sz="0" w:space="0" w:color="auto"/>
      </w:divBdr>
    </w:div>
    <w:div w:id="631522030">
      <w:bodyDiv w:val="1"/>
      <w:marLeft w:val="0"/>
      <w:marRight w:val="0"/>
      <w:marTop w:val="0"/>
      <w:marBottom w:val="0"/>
      <w:divBdr>
        <w:top w:val="none" w:sz="0" w:space="0" w:color="auto"/>
        <w:left w:val="none" w:sz="0" w:space="0" w:color="auto"/>
        <w:bottom w:val="none" w:sz="0" w:space="0" w:color="auto"/>
        <w:right w:val="none" w:sz="0" w:space="0" w:color="auto"/>
      </w:divBdr>
    </w:div>
    <w:div w:id="632832781">
      <w:bodyDiv w:val="1"/>
      <w:marLeft w:val="0"/>
      <w:marRight w:val="0"/>
      <w:marTop w:val="0"/>
      <w:marBottom w:val="0"/>
      <w:divBdr>
        <w:top w:val="none" w:sz="0" w:space="0" w:color="auto"/>
        <w:left w:val="none" w:sz="0" w:space="0" w:color="auto"/>
        <w:bottom w:val="none" w:sz="0" w:space="0" w:color="auto"/>
        <w:right w:val="none" w:sz="0" w:space="0" w:color="auto"/>
      </w:divBdr>
    </w:div>
    <w:div w:id="652948264">
      <w:bodyDiv w:val="1"/>
      <w:marLeft w:val="0"/>
      <w:marRight w:val="0"/>
      <w:marTop w:val="0"/>
      <w:marBottom w:val="0"/>
      <w:divBdr>
        <w:top w:val="none" w:sz="0" w:space="0" w:color="auto"/>
        <w:left w:val="none" w:sz="0" w:space="0" w:color="auto"/>
        <w:bottom w:val="none" w:sz="0" w:space="0" w:color="auto"/>
        <w:right w:val="none" w:sz="0" w:space="0" w:color="auto"/>
      </w:divBdr>
    </w:div>
    <w:div w:id="671445763">
      <w:bodyDiv w:val="1"/>
      <w:marLeft w:val="0"/>
      <w:marRight w:val="0"/>
      <w:marTop w:val="0"/>
      <w:marBottom w:val="0"/>
      <w:divBdr>
        <w:top w:val="none" w:sz="0" w:space="0" w:color="auto"/>
        <w:left w:val="none" w:sz="0" w:space="0" w:color="auto"/>
        <w:bottom w:val="none" w:sz="0" w:space="0" w:color="auto"/>
        <w:right w:val="none" w:sz="0" w:space="0" w:color="auto"/>
      </w:divBdr>
    </w:div>
    <w:div w:id="817460688">
      <w:bodyDiv w:val="1"/>
      <w:marLeft w:val="0"/>
      <w:marRight w:val="0"/>
      <w:marTop w:val="0"/>
      <w:marBottom w:val="0"/>
      <w:divBdr>
        <w:top w:val="none" w:sz="0" w:space="0" w:color="auto"/>
        <w:left w:val="none" w:sz="0" w:space="0" w:color="auto"/>
        <w:bottom w:val="none" w:sz="0" w:space="0" w:color="auto"/>
        <w:right w:val="none" w:sz="0" w:space="0" w:color="auto"/>
      </w:divBdr>
    </w:div>
    <w:div w:id="878593570">
      <w:bodyDiv w:val="1"/>
      <w:marLeft w:val="0"/>
      <w:marRight w:val="0"/>
      <w:marTop w:val="0"/>
      <w:marBottom w:val="0"/>
      <w:divBdr>
        <w:top w:val="none" w:sz="0" w:space="0" w:color="auto"/>
        <w:left w:val="none" w:sz="0" w:space="0" w:color="auto"/>
        <w:bottom w:val="none" w:sz="0" w:space="0" w:color="auto"/>
        <w:right w:val="none" w:sz="0" w:space="0" w:color="auto"/>
      </w:divBdr>
    </w:div>
    <w:div w:id="889266006">
      <w:bodyDiv w:val="1"/>
      <w:marLeft w:val="0"/>
      <w:marRight w:val="0"/>
      <w:marTop w:val="0"/>
      <w:marBottom w:val="0"/>
      <w:divBdr>
        <w:top w:val="none" w:sz="0" w:space="0" w:color="auto"/>
        <w:left w:val="none" w:sz="0" w:space="0" w:color="auto"/>
        <w:bottom w:val="none" w:sz="0" w:space="0" w:color="auto"/>
        <w:right w:val="none" w:sz="0" w:space="0" w:color="auto"/>
      </w:divBdr>
    </w:div>
    <w:div w:id="913709826">
      <w:bodyDiv w:val="1"/>
      <w:marLeft w:val="0"/>
      <w:marRight w:val="0"/>
      <w:marTop w:val="0"/>
      <w:marBottom w:val="0"/>
      <w:divBdr>
        <w:top w:val="none" w:sz="0" w:space="0" w:color="auto"/>
        <w:left w:val="none" w:sz="0" w:space="0" w:color="auto"/>
        <w:bottom w:val="none" w:sz="0" w:space="0" w:color="auto"/>
        <w:right w:val="none" w:sz="0" w:space="0" w:color="auto"/>
      </w:divBdr>
    </w:div>
    <w:div w:id="921455965">
      <w:bodyDiv w:val="1"/>
      <w:marLeft w:val="0"/>
      <w:marRight w:val="0"/>
      <w:marTop w:val="0"/>
      <w:marBottom w:val="0"/>
      <w:divBdr>
        <w:top w:val="none" w:sz="0" w:space="0" w:color="auto"/>
        <w:left w:val="none" w:sz="0" w:space="0" w:color="auto"/>
        <w:bottom w:val="none" w:sz="0" w:space="0" w:color="auto"/>
        <w:right w:val="none" w:sz="0" w:space="0" w:color="auto"/>
      </w:divBdr>
    </w:div>
    <w:div w:id="1073236794">
      <w:bodyDiv w:val="1"/>
      <w:marLeft w:val="0"/>
      <w:marRight w:val="0"/>
      <w:marTop w:val="0"/>
      <w:marBottom w:val="0"/>
      <w:divBdr>
        <w:top w:val="none" w:sz="0" w:space="0" w:color="auto"/>
        <w:left w:val="none" w:sz="0" w:space="0" w:color="auto"/>
        <w:bottom w:val="none" w:sz="0" w:space="0" w:color="auto"/>
        <w:right w:val="none" w:sz="0" w:space="0" w:color="auto"/>
      </w:divBdr>
    </w:div>
    <w:div w:id="1082026942">
      <w:bodyDiv w:val="1"/>
      <w:marLeft w:val="0"/>
      <w:marRight w:val="0"/>
      <w:marTop w:val="0"/>
      <w:marBottom w:val="0"/>
      <w:divBdr>
        <w:top w:val="none" w:sz="0" w:space="0" w:color="auto"/>
        <w:left w:val="none" w:sz="0" w:space="0" w:color="auto"/>
        <w:bottom w:val="none" w:sz="0" w:space="0" w:color="auto"/>
        <w:right w:val="none" w:sz="0" w:space="0" w:color="auto"/>
      </w:divBdr>
    </w:div>
    <w:div w:id="1085610073">
      <w:bodyDiv w:val="1"/>
      <w:marLeft w:val="0"/>
      <w:marRight w:val="0"/>
      <w:marTop w:val="0"/>
      <w:marBottom w:val="0"/>
      <w:divBdr>
        <w:top w:val="none" w:sz="0" w:space="0" w:color="auto"/>
        <w:left w:val="none" w:sz="0" w:space="0" w:color="auto"/>
        <w:bottom w:val="none" w:sz="0" w:space="0" w:color="auto"/>
        <w:right w:val="none" w:sz="0" w:space="0" w:color="auto"/>
      </w:divBdr>
    </w:div>
    <w:div w:id="1115443285">
      <w:bodyDiv w:val="1"/>
      <w:marLeft w:val="0"/>
      <w:marRight w:val="0"/>
      <w:marTop w:val="0"/>
      <w:marBottom w:val="0"/>
      <w:divBdr>
        <w:top w:val="none" w:sz="0" w:space="0" w:color="auto"/>
        <w:left w:val="none" w:sz="0" w:space="0" w:color="auto"/>
        <w:bottom w:val="none" w:sz="0" w:space="0" w:color="auto"/>
        <w:right w:val="none" w:sz="0" w:space="0" w:color="auto"/>
      </w:divBdr>
    </w:div>
    <w:div w:id="1125269344">
      <w:bodyDiv w:val="1"/>
      <w:marLeft w:val="0"/>
      <w:marRight w:val="0"/>
      <w:marTop w:val="0"/>
      <w:marBottom w:val="0"/>
      <w:divBdr>
        <w:top w:val="none" w:sz="0" w:space="0" w:color="auto"/>
        <w:left w:val="none" w:sz="0" w:space="0" w:color="auto"/>
        <w:bottom w:val="none" w:sz="0" w:space="0" w:color="auto"/>
        <w:right w:val="none" w:sz="0" w:space="0" w:color="auto"/>
      </w:divBdr>
    </w:div>
    <w:div w:id="1165971765">
      <w:bodyDiv w:val="1"/>
      <w:marLeft w:val="0"/>
      <w:marRight w:val="0"/>
      <w:marTop w:val="0"/>
      <w:marBottom w:val="0"/>
      <w:divBdr>
        <w:top w:val="none" w:sz="0" w:space="0" w:color="auto"/>
        <w:left w:val="none" w:sz="0" w:space="0" w:color="auto"/>
        <w:bottom w:val="none" w:sz="0" w:space="0" w:color="auto"/>
        <w:right w:val="none" w:sz="0" w:space="0" w:color="auto"/>
      </w:divBdr>
    </w:div>
    <w:div w:id="1205557678">
      <w:bodyDiv w:val="1"/>
      <w:marLeft w:val="0"/>
      <w:marRight w:val="0"/>
      <w:marTop w:val="0"/>
      <w:marBottom w:val="0"/>
      <w:divBdr>
        <w:top w:val="none" w:sz="0" w:space="0" w:color="auto"/>
        <w:left w:val="none" w:sz="0" w:space="0" w:color="auto"/>
        <w:bottom w:val="none" w:sz="0" w:space="0" w:color="auto"/>
        <w:right w:val="none" w:sz="0" w:space="0" w:color="auto"/>
      </w:divBdr>
    </w:div>
    <w:div w:id="1210655328">
      <w:bodyDiv w:val="1"/>
      <w:marLeft w:val="0"/>
      <w:marRight w:val="0"/>
      <w:marTop w:val="0"/>
      <w:marBottom w:val="0"/>
      <w:divBdr>
        <w:top w:val="none" w:sz="0" w:space="0" w:color="auto"/>
        <w:left w:val="none" w:sz="0" w:space="0" w:color="auto"/>
        <w:bottom w:val="none" w:sz="0" w:space="0" w:color="auto"/>
        <w:right w:val="none" w:sz="0" w:space="0" w:color="auto"/>
      </w:divBdr>
    </w:div>
    <w:div w:id="1237204170">
      <w:bodyDiv w:val="1"/>
      <w:marLeft w:val="0"/>
      <w:marRight w:val="0"/>
      <w:marTop w:val="0"/>
      <w:marBottom w:val="0"/>
      <w:divBdr>
        <w:top w:val="none" w:sz="0" w:space="0" w:color="auto"/>
        <w:left w:val="none" w:sz="0" w:space="0" w:color="auto"/>
        <w:bottom w:val="none" w:sz="0" w:space="0" w:color="auto"/>
        <w:right w:val="none" w:sz="0" w:space="0" w:color="auto"/>
      </w:divBdr>
    </w:div>
    <w:div w:id="1239243389">
      <w:bodyDiv w:val="1"/>
      <w:marLeft w:val="0"/>
      <w:marRight w:val="0"/>
      <w:marTop w:val="0"/>
      <w:marBottom w:val="0"/>
      <w:divBdr>
        <w:top w:val="none" w:sz="0" w:space="0" w:color="auto"/>
        <w:left w:val="none" w:sz="0" w:space="0" w:color="auto"/>
        <w:bottom w:val="none" w:sz="0" w:space="0" w:color="auto"/>
        <w:right w:val="none" w:sz="0" w:space="0" w:color="auto"/>
      </w:divBdr>
    </w:div>
    <w:div w:id="1399592080">
      <w:bodyDiv w:val="1"/>
      <w:marLeft w:val="0"/>
      <w:marRight w:val="0"/>
      <w:marTop w:val="0"/>
      <w:marBottom w:val="0"/>
      <w:divBdr>
        <w:top w:val="none" w:sz="0" w:space="0" w:color="auto"/>
        <w:left w:val="none" w:sz="0" w:space="0" w:color="auto"/>
        <w:bottom w:val="none" w:sz="0" w:space="0" w:color="auto"/>
        <w:right w:val="none" w:sz="0" w:space="0" w:color="auto"/>
      </w:divBdr>
    </w:div>
    <w:div w:id="1420834483">
      <w:bodyDiv w:val="1"/>
      <w:marLeft w:val="0"/>
      <w:marRight w:val="0"/>
      <w:marTop w:val="0"/>
      <w:marBottom w:val="0"/>
      <w:divBdr>
        <w:top w:val="none" w:sz="0" w:space="0" w:color="auto"/>
        <w:left w:val="none" w:sz="0" w:space="0" w:color="auto"/>
        <w:bottom w:val="none" w:sz="0" w:space="0" w:color="auto"/>
        <w:right w:val="none" w:sz="0" w:space="0" w:color="auto"/>
      </w:divBdr>
    </w:div>
    <w:div w:id="1436293612">
      <w:bodyDiv w:val="1"/>
      <w:marLeft w:val="0"/>
      <w:marRight w:val="0"/>
      <w:marTop w:val="0"/>
      <w:marBottom w:val="0"/>
      <w:divBdr>
        <w:top w:val="none" w:sz="0" w:space="0" w:color="auto"/>
        <w:left w:val="none" w:sz="0" w:space="0" w:color="auto"/>
        <w:bottom w:val="none" w:sz="0" w:space="0" w:color="auto"/>
        <w:right w:val="none" w:sz="0" w:space="0" w:color="auto"/>
      </w:divBdr>
    </w:div>
    <w:div w:id="1448502174">
      <w:bodyDiv w:val="1"/>
      <w:marLeft w:val="0"/>
      <w:marRight w:val="0"/>
      <w:marTop w:val="0"/>
      <w:marBottom w:val="0"/>
      <w:divBdr>
        <w:top w:val="none" w:sz="0" w:space="0" w:color="auto"/>
        <w:left w:val="none" w:sz="0" w:space="0" w:color="auto"/>
        <w:bottom w:val="none" w:sz="0" w:space="0" w:color="auto"/>
        <w:right w:val="none" w:sz="0" w:space="0" w:color="auto"/>
      </w:divBdr>
    </w:div>
    <w:div w:id="1536038966">
      <w:bodyDiv w:val="1"/>
      <w:marLeft w:val="0"/>
      <w:marRight w:val="0"/>
      <w:marTop w:val="0"/>
      <w:marBottom w:val="0"/>
      <w:divBdr>
        <w:top w:val="none" w:sz="0" w:space="0" w:color="auto"/>
        <w:left w:val="none" w:sz="0" w:space="0" w:color="auto"/>
        <w:bottom w:val="none" w:sz="0" w:space="0" w:color="auto"/>
        <w:right w:val="none" w:sz="0" w:space="0" w:color="auto"/>
      </w:divBdr>
    </w:div>
    <w:div w:id="1630286282">
      <w:bodyDiv w:val="1"/>
      <w:marLeft w:val="0"/>
      <w:marRight w:val="0"/>
      <w:marTop w:val="0"/>
      <w:marBottom w:val="0"/>
      <w:divBdr>
        <w:top w:val="none" w:sz="0" w:space="0" w:color="auto"/>
        <w:left w:val="none" w:sz="0" w:space="0" w:color="auto"/>
        <w:bottom w:val="none" w:sz="0" w:space="0" w:color="auto"/>
        <w:right w:val="none" w:sz="0" w:space="0" w:color="auto"/>
      </w:divBdr>
    </w:div>
    <w:div w:id="1675760250">
      <w:bodyDiv w:val="1"/>
      <w:marLeft w:val="0"/>
      <w:marRight w:val="0"/>
      <w:marTop w:val="0"/>
      <w:marBottom w:val="0"/>
      <w:divBdr>
        <w:top w:val="none" w:sz="0" w:space="0" w:color="auto"/>
        <w:left w:val="none" w:sz="0" w:space="0" w:color="auto"/>
        <w:bottom w:val="none" w:sz="0" w:space="0" w:color="auto"/>
        <w:right w:val="none" w:sz="0" w:space="0" w:color="auto"/>
      </w:divBdr>
    </w:div>
    <w:div w:id="1740903159">
      <w:bodyDiv w:val="1"/>
      <w:marLeft w:val="0"/>
      <w:marRight w:val="0"/>
      <w:marTop w:val="0"/>
      <w:marBottom w:val="0"/>
      <w:divBdr>
        <w:top w:val="none" w:sz="0" w:space="0" w:color="auto"/>
        <w:left w:val="none" w:sz="0" w:space="0" w:color="auto"/>
        <w:bottom w:val="none" w:sz="0" w:space="0" w:color="auto"/>
        <w:right w:val="none" w:sz="0" w:space="0" w:color="auto"/>
      </w:divBdr>
    </w:div>
    <w:div w:id="1805923349">
      <w:bodyDiv w:val="1"/>
      <w:marLeft w:val="0"/>
      <w:marRight w:val="0"/>
      <w:marTop w:val="0"/>
      <w:marBottom w:val="0"/>
      <w:divBdr>
        <w:top w:val="none" w:sz="0" w:space="0" w:color="auto"/>
        <w:left w:val="none" w:sz="0" w:space="0" w:color="auto"/>
        <w:bottom w:val="none" w:sz="0" w:space="0" w:color="auto"/>
        <w:right w:val="none" w:sz="0" w:space="0" w:color="auto"/>
      </w:divBdr>
    </w:div>
    <w:div w:id="1813789055">
      <w:bodyDiv w:val="1"/>
      <w:marLeft w:val="0"/>
      <w:marRight w:val="0"/>
      <w:marTop w:val="0"/>
      <w:marBottom w:val="0"/>
      <w:divBdr>
        <w:top w:val="none" w:sz="0" w:space="0" w:color="auto"/>
        <w:left w:val="none" w:sz="0" w:space="0" w:color="auto"/>
        <w:bottom w:val="none" w:sz="0" w:space="0" w:color="auto"/>
        <w:right w:val="none" w:sz="0" w:space="0" w:color="auto"/>
      </w:divBdr>
    </w:div>
    <w:div w:id="1816945040">
      <w:bodyDiv w:val="1"/>
      <w:marLeft w:val="0"/>
      <w:marRight w:val="0"/>
      <w:marTop w:val="0"/>
      <w:marBottom w:val="0"/>
      <w:divBdr>
        <w:top w:val="none" w:sz="0" w:space="0" w:color="auto"/>
        <w:left w:val="none" w:sz="0" w:space="0" w:color="auto"/>
        <w:bottom w:val="none" w:sz="0" w:space="0" w:color="auto"/>
        <w:right w:val="none" w:sz="0" w:space="0" w:color="auto"/>
      </w:divBdr>
    </w:div>
    <w:div w:id="1846630406">
      <w:bodyDiv w:val="1"/>
      <w:marLeft w:val="0"/>
      <w:marRight w:val="0"/>
      <w:marTop w:val="0"/>
      <w:marBottom w:val="0"/>
      <w:divBdr>
        <w:top w:val="none" w:sz="0" w:space="0" w:color="auto"/>
        <w:left w:val="none" w:sz="0" w:space="0" w:color="auto"/>
        <w:bottom w:val="none" w:sz="0" w:space="0" w:color="auto"/>
        <w:right w:val="none" w:sz="0" w:space="0" w:color="auto"/>
      </w:divBdr>
    </w:div>
    <w:div w:id="1857496783">
      <w:bodyDiv w:val="1"/>
      <w:marLeft w:val="0"/>
      <w:marRight w:val="0"/>
      <w:marTop w:val="0"/>
      <w:marBottom w:val="0"/>
      <w:divBdr>
        <w:top w:val="none" w:sz="0" w:space="0" w:color="auto"/>
        <w:left w:val="none" w:sz="0" w:space="0" w:color="auto"/>
        <w:bottom w:val="none" w:sz="0" w:space="0" w:color="auto"/>
        <w:right w:val="none" w:sz="0" w:space="0" w:color="auto"/>
      </w:divBdr>
    </w:div>
    <w:div w:id="1922911406">
      <w:bodyDiv w:val="1"/>
      <w:marLeft w:val="0"/>
      <w:marRight w:val="0"/>
      <w:marTop w:val="0"/>
      <w:marBottom w:val="0"/>
      <w:divBdr>
        <w:top w:val="none" w:sz="0" w:space="0" w:color="auto"/>
        <w:left w:val="none" w:sz="0" w:space="0" w:color="auto"/>
        <w:bottom w:val="none" w:sz="0" w:space="0" w:color="auto"/>
        <w:right w:val="none" w:sz="0" w:space="0" w:color="auto"/>
      </w:divBdr>
    </w:div>
    <w:div w:id="2049641768">
      <w:bodyDiv w:val="1"/>
      <w:marLeft w:val="0"/>
      <w:marRight w:val="0"/>
      <w:marTop w:val="0"/>
      <w:marBottom w:val="0"/>
      <w:divBdr>
        <w:top w:val="none" w:sz="0" w:space="0" w:color="auto"/>
        <w:left w:val="none" w:sz="0" w:space="0" w:color="auto"/>
        <w:bottom w:val="none" w:sz="0" w:space="0" w:color="auto"/>
        <w:right w:val="none" w:sz="0" w:space="0" w:color="auto"/>
      </w:divBdr>
    </w:div>
    <w:div w:id="2073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Sigita.busule@izm.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a.laipniece@i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149900-kartiba-kada-augstskolas-un-koledzas-tiek-finansetas-no-valsts-budzeta-lidzekliem" TargetMode="External"/><Relationship Id="rId2" Type="http://schemas.openxmlformats.org/officeDocument/2006/relationships/hyperlink" Target="https://op.europa.eu/en/publication-detail/-/publication/01ea3b55-5160-11eb-b59f-01aa75ed71a1" TargetMode="External"/><Relationship Id="rId1" Type="http://schemas.openxmlformats.org/officeDocument/2006/relationships/hyperlink" Target="http://tap.mk.gov.lv/lv/mk/tap/?pid=4049186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Augstskolas</a:t>
            </a:r>
            <a:r>
              <a:rPr lang="lv-LV" sz="1200">
                <a:solidFill>
                  <a:schemeClr val="bg1">
                    <a:lumMod val="50000"/>
                  </a:schemeClr>
                </a:solidFill>
              </a:rPr>
              <a:t> </a:t>
            </a:r>
          </a:p>
          <a:p>
            <a:pPr>
              <a:defRPr sz="1200">
                <a:solidFill>
                  <a:schemeClr val="bg1">
                    <a:lumMod val="50000"/>
                  </a:schemeClr>
                </a:solidFill>
              </a:defRPr>
            </a:pPr>
            <a:r>
              <a:rPr lang="lv-LV" sz="1200" i="1">
                <a:solidFill>
                  <a:schemeClr val="bg1">
                    <a:lumMod val="50000"/>
                  </a:schemeClr>
                </a:solidFill>
              </a:rPr>
              <a:t>(Vidēji 80,1%; </a:t>
            </a:r>
            <a:r>
              <a:rPr lang="lv-LV" sz="1200" i="1">
                <a:solidFill>
                  <a:schemeClr val="accent1"/>
                </a:solidFill>
              </a:rPr>
              <a:t>koriģētā* 83%)</a:t>
            </a:r>
            <a:endParaRPr lang="en-US" sz="1200" i="1">
              <a:solidFill>
                <a:schemeClr val="accent1"/>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lv-LV"/>
        </a:p>
      </c:txPr>
    </c:title>
    <c:autoTitleDeleted val="0"/>
    <c:plotArea>
      <c:layout>
        <c:manualLayout>
          <c:layoutTarget val="inner"/>
          <c:xMode val="edge"/>
          <c:yMode val="edge"/>
          <c:x val="0.25962538773562394"/>
          <c:y val="0.10834452080448791"/>
          <c:w val="0.69275556464532839"/>
          <c:h val="0.85893896480470677"/>
        </c:manualLayout>
      </c:layout>
      <c:barChart>
        <c:barDir val="bar"/>
        <c:grouping val="clustered"/>
        <c:varyColors val="0"/>
        <c:ser>
          <c:idx val="1"/>
          <c:order val="0"/>
          <c:tx>
            <c:strRef>
              <c:f>'nod. un stude'!$H$369</c:f>
              <c:strCache>
                <c:ptCount val="1"/>
                <c:pt idx="0">
                  <c:v>1,2,3,0 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stude'!$H$370:$H$395</c:f>
              <c:numCache>
                <c:formatCode>0.0%</c:formatCode>
                <c:ptCount val="26"/>
                <c:pt idx="0">
                  <c:v>0.44117647058823528</c:v>
                </c:pt>
                <c:pt idx="1">
                  <c:v>0.58011049723756902</c:v>
                </c:pt>
                <c:pt idx="2">
                  <c:v>0.63746223564954685</c:v>
                </c:pt>
                <c:pt idx="3">
                  <c:v>0.65420560747663548</c:v>
                </c:pt>
                <c:pt idx="4">
                  <c:v>0.70504527813712803</c:v>
                </c:pt>
                <c:pt idx="5">
                  <c:v>0.72333848531684697</c:v>
                </c:pt>
                <c:pt idx="6">
                  <c:v>0.7365196078431373</c:v>
                </c:pt>
                <c:pt idx="7">
                  <c:v>0.86776859504132231</c:v>
                </c:pt>
                <c:pt idx="8">
                  <c:v>0.98319327731092432</c:v>
                </c:pt>
                <c:pt idx="10">
                  <c:v>0.66153846153846152</c:v>
                </c:pt>
                <c:pt idx="11">
                  <c:v>0.69950738916256161</c:v>
                </c:pt>
                <c:pt idx="12">
                  <c:v>0.70967741935483875</c:v>
                </c:pt>
                <c:pt idx="13">
                  <c:v>0.74449339207048459</c:v>
                </c:pt>
                <c:pt idx="14">
                  <c:v>0.76208897485493232</c:v>
                </c:pt>
                <c:pt idx="15">
                  <c:v>0.76817288801571704</c:v>
                </c:pt>
                <c:pt idx="16">
                  <c:v>0.77556818181818177</c:v>
                </c:pt>
                <c:pt idx="17">
                  <c:v>0.80921052631578949</c:v>
                </c:pt>
                <c:pt idx="18">
                  <c:v>0.82207530899683812</c:v>
                </c:pt>
                <c:pt idx="19">
                  <c:v>0.84224598930481287</c:v>
                </c:pt>
                <c:pt idx="20">
                  <c:v>0.8473148473148473</c:v>
                </c:pt>
                <c:pt idx="21">
                  <c:v>0.86795491143317227</c:v>
                </c:pt>
                <c:pt idx="22">
                  <c:v>0.87700534759358284</c:v>
                </c:pt>
                <c:pt idx="23">
                  <c:v>0.89035087719298245</c:v>
                </c:pt>
                <c:pt idx="24">
                  <c:v>0.91311902693310165</c:v>
                </c:pt>
                <c:pt idx="25">
                  <c:v>1</c:v>
                </c:pt>
              </c:numCache>
            </c:numRef>
          </c:val>
          <c:extLst xmlns:c16r2="http://schemas.microsoft.com/office/drawing/2015/06/chart">
            <c:ext xmlns:c16="http://schemas.microsoft.com/office/drawing/2014/chart" uri="{C3380CC4-5D6E-409C-BE32-E72D297353CC}">
              <c16:uniqueId val="{00000000-E804-4204-81B7-005D9A277156}"/>
            </c:ext>
          </c:extLst>
        </c:ser>
        <c:ser>
          <c:idx val="0"/>
          <c:order val="1"/>
          <c:tx>
            <c:strRef>
              <c:f>'nod. un stude'!$J$369</c:f>
              <c:strCache>
                <c:ptCount val="1"/>
                <c:pt idx="0">
                  <c:v>Koriģētā,%</c:v>
                </c:pt>
              </c:strCache>
            </c:strRef>
          </c:tx>
          <c:spPr>
            <a:solidFill>
              <a:schemeClr val="accent4">
                <a:lumMod val="75000"/>
              </a:schemeClr>
            </a:solidFill>
            <a:ln>
              <a:no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stude'!$F$370:$G$395</c:f>
              <c:multiLvlStrCache>
                <c:ptCount val="26"/>
                <c:lvl>
                  <c:pt idx="0">
                    <c:v>RAI</c:v>
                  </c:pt>
                  <c:pt idx="1">
                    <c:v>ISMA</c:v>
                  </c:pt>
                  <c:pt idx="2">
                    <c:v>EKA</c:v>
                  </c:pt>
                  <c:pt idx="3">
                    <c:v>TSI </c:v>
                  </c:pt>
                  <c:pt idx="4">
                    <c:v>BSA</c:v>
                  </c:pt>
                  <c:pt idx="5">
                    <c:v>RISEBA</c:v>
                  </c:pt>
                  <c:pt idx="6">
                    <c:v>BAT</c:v>
                  </c:pt>
                  <c:pt idx="7">
                    <c:v>RJA</c:v>
                  </c:pt>
                  <c:pt idx="8">
                    <c:v>REA</c:v>
                  </c:pt>
                  <c:pt idx="10">
                    <c:v>LMāA</c:v>
                  </c:pt>
                  <c:pt idx="11">
                    <c:v>LKA</c:v>
                  </c:pt>
                  <c:pt idx="12">
                    <c:v>ViA</c:v>
                  </c:pt>
                  <c:pt idx="13">
                    <c:v>VeA</c:v>
                  </c:pt>
                  <c:pt idx="14">
                    <c:v>LLU</c:v>
                  </c:pt>
                  <c:pt idx="15">
                    <c:v>RTA</c:v>
                  </c:pt>
                  <c:pt idx="16">
                    <c:v>DU</c:v>
                  </c:pt>
                  <c:pt idx="17">
                    <c:v>LiepU</c:v>
                  </c:pt>
                  <c:pt idx="18">
                    <c:v>RTU</c:v>
                  </c:pt>
                  <c:pt idx="19">
                    <c:v>LSPA</c:v>
                  </c:pt>
                  <c:pt idx="20">
                    <c:v>LU</c:v>
                  </c:pt>
                  <c:pt idx="21">
                    <c:v>BA</c:v>
                  </c:pt>
                  <c:pt idx="22">
                    <c:v>LJA</c:v>
                  </c:pt>
                  <c:pt idx="23">
                    <c:v>JVLMA</c:v>
                  </c:pt>
                  <c:pt idx="24">
                    <c:v>RSU</c:v>
                  </c:pt>
                  <c:pt idx="25">
                    <c:v>LNAA</c:v>
                  </c:pt>
                </c:lvl>
                <c:lvl>
                  <c:pt idx="0">
                    <c:v>Privāta</c:v>
                  </c:pt>
                  <c:pt idx="10">
                    <c:v>Valsts</c:v>
                  </c:pt>
                </c:lvl>
              </c:multiLvlStrCache>
            </c:multiLvlStrRef>
          </c:cat>
          <c:val>
            <c:numRef>
              <c:f>'nod. un stude'!$J$370:$J$395</c:f>
              <c:numCache>
                <c:formatCode>0%</c:formatCode>
                <c:ptCount val="26"/>
                <c:pt idx="0">
                  <c:v>0.44</c:v>
                </c:pt>
                <c:pt idx="1">
                  <c:v>0.59</c:v>
                </c:pt>
                <c:pt idx="2">
                  <c:v>0.65</c:v>
                </c:pt>
                <c:pt idx="3">
                  <c:v>0.67</c:v>
                </c:pt>
                <c:pt idx="4">
                  <c:v>0.72</c:v>
                </c:pt>
                <c:pt idx="5">
                  <c:v>0.75</c:v>
                </c:pt>
                <c:pt idx="6">
                  <c:v>0.75</c:v>
                </c:pt>
                <c:pt idx="7">
                  <c:v>0.92</c:v>
                </c:pt>
                <c:pt idx="8">
                  <c:v>0.98</c:v>
                </c:pt>
                <c:pt idx="10">
                  <c:v>0.74</c:v>
                </c:pt>
                <c:pt idx="11">
                  <c:v>0.75</c:v>
                </c:pt>
                <c:pt idx="12">
                  <c:v>0.73</c:v>
                </c:pt>
                <c:pt idx="13">
                  <c:v>0.78</c:v>
                </c:pt>
                <c:pt idx="14">
                  <c:v>0.78</c:v>
                </c:pt>
                <c:pt idx="15">
                  <c:v>0.79</c:v>
                </c:pt>
                <c:pt idx="16">
                  <c:v>0.79</c:v>
                </c:pt>
                <c:pt idx="17">
                  <c:v>0.83</c:v>
                </c:pt>
                <c:pt idx="18">
                  <c:v>0.83</c:v>
                </c:pt>
                <c:pt idx="19">
                  <c:v>0.86</c:v>
                </c:pt>
                <c:pt idx="20">
                  <c:v>0.86</c:v>
                </c:pt>
                <c:pt idx="21">
                  <c:v>0.87</c:v>
                </c:pt>
                <c:pt idx="22">
                  <c:v>0.88</c:v>
                </c:pt>
                <c:pt idx="23">
                  <c:v>0.93</c:v>
                </c:pt>
                <c:pt idx="24">
                  <c:v>0.92</c:v>
                </c:pt>
                <c:pt idx="25">
                  <c:v>1</c:v>
                </c:pt>
              </c:numCache>
            </c:numRef>
          </c:val>
          <c:extLst xmlns:c16r2="http://schemas.microsoft.com/office/drawing/2015/06/chart">
            <c:ext xmlns:c16="http://schemas.microsoft.com/office/drawing/2014/chart" uri="{C3380CC4-5D6E-409C-BE32-E72D297353CC}">
              <c16:uniqueId val="{00000001-E804-4204-81B7-005D9A277156}"/>
            </c:ext>
          </c:extLst>
        </c:ser>
        <c:dLbls>
          <c:dLblPos val="inEnd"/>
          <c:showLegendKey val="0"/>
          <c:showVal val="1"/>
          <c:showCatName val="0"/>
          <c:showSerName val="0"/>
          <c:showPercent val="0"/>
          <c:showBubbleSize val="0"/>
        </c:dLbls>
        <c:gapWidth val="14"/>
        <c:overlap val="100"/>
        <c:axId val="337379024"/>
        <c:axId val="337380984"/>
      </c:barChart>
      <c:catAx>
        <c:axId val="337379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7380984"/>
        <c:crosses val="autoZero"/>
        <c:auto val="1"/>
        <c:lblAlgn val="ctr"/>
        <c:lblOffset val="100"/>
        <c:noMultiLvlLbl val="0"/>
      </c:catAx>
      <c:valAx>
        <c:axId val="337380984"/>
        <c:scaling>
          <c:orientation val="minMax"/>
          <c:max val="1"/>
        </c:scaling>
        <c:delete val="1"/>
        <c:axPos val="b"/>
        <c:numFmt formatCode="0.0%" sourceLinked="1"/>
        <c:majorTickMark val="none"/>
        <c:minorTickMark val="none"/>
        <c:tickLblPos val="nextTo"/>
        <c:crossAx val="337379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lv-LV" sz="1200" b="1">
                <a:solidFill>
                  <a:schemeClr val="bg1">
                    <a:lumMod val="50000"/>
                  </a:schemeClr>
                </a:solidFill>
              </a:rPr>
              <a:t>Koledžas</a:t>
            </a:r>
            <a:r>
              <a:rPr lang="lv-LV" sz="1200">
                <a:solidFill>
                  <a:schemeClr val="bg1">
                    <a:lumMod val="50000"/>
                  </a:schemeClr>
                </a:solidFill>
              </a:rPr>
              <a:t> </a:t>
            </a:r>
          </a:p>
          <a:p>
            <a:pPr>
              <a:defRPr sz="1200">
                <a:solidFill>
                  <a:schemeClr val="bg1">
                    <a:lumMod val="50000"/>
                  </a:schemeClr>
                </a:solidFill>
              </a:defRPr>
            </a:pPr>
            <a:r>
              <a:rPr lang="lv-LV" sz="1200" i="1">
                <a:solidFill>
                  <a:schemeClr val="bg1">
                    <a:lumMod val="50000"/>
                  </a:schemeClr>
                </a:solidFill>
              </a:rPr>
              <a:t>(Vidēji 75,2</a:t>
            </a:r>
            <a:r>
              <a:rPr lang="lv-LV" sz="1200" b="0" i="1" u="none" strike="noStrike" kern="1200" spc="0" baseline="0">
                <a:solidFill>
                  <a:schemeClr val="bg1">
                    <a:lumMod val="50000"/>
                  </a:schemeClr>
                </a:solidFill>
                <a:latin typeface="+mn-lt"/>
                <a:ea typeface="+mn-ea"/>
                <a:cs typeface="+mn-cs"/>
              </a:rPr>
              <a:t> %</a:t>
            </a:r>
            <a:r>
              <a:rPr lang="lv-LV" sz="1200" i="1">
                <a:solidFill>
                  <a:schemeClr val="bg1">
                    <a:lumMod val="50000"/>
                  </a:schemeClr>
                </a:solidFill>
              </a:rPr>
              <a:t>; </a:t>
            </a:r>
            <a:r>
              <a:rPr lang="lv-LV" sz="1200" i="1">
                <a:solidFill>
                  <a:schemeClr val="accent1"/>
                </a:solidFill>
              </a:rPr>
              <a:t>koriģētā* 76</a:t>
            </a:r>
            <a:r>
              <a:rPr lang="lv-LV" sz="1200" b="0" i="1" u="none" strike="noStrike" kern="1200" spc="0" baseline="0">
                <a:solidFill>
                  <a:schemeClr val="accent1"/>
                </a:solidFill>
                <a:latin typeface="+mn-lt"/>
                <a:ea typeface="+mn-ea"/>
                <a:cs typeface="+mn-cs"/>
              </a:rPr>
              <a:t> %</a:t>
            </a:r>
            <a:r>
              <a:rPr lang="lv-LV" sz="1200" i="1">
                <a:solidFill>
                  <a:schemeClr val="bg1">
                    <a:lumMod val="50000"/>
                  </a:schemeClr>
                </a:solidFill>
              </a:rPr>
              <a:t>)</a:t>
            </a:r>
            <a:endParaRPr lang="en-US" sz="1200" i="1">
              <a:solidFill>
                <a:schemeClr val="bg1">
                  <a:lumMod val="50000"/>
                </a:schemeClr>
              </a:solidFill>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lv-LV"/>
        </a:p>
      </c:txPr>
    </c:title>
    <c:autoTitleDeleted val="0"/>
    <c:plotArea>
      <c:layout>
        <c:manualLayout>
          <c:layoutTarget val="inner"/>
          <c:xMode val="edge"/>
          <c:yMode val="edge"/>
          <c:x val="0.28288951437631382"/>
          <c:y val="0.10368549285292145"/>
          <c:w val="0.64471229557843734"/>
          <c:h val="0.87235045825910873"/>
        </c:manualLayout>
      </c:layout>
      <c:barChart>
        <c:barDir val="bar"/>
        <c:grouping val="clustered"/>
        <c:varyColors val="0"/>
        <c:ser>
          <c:idx val="1"/>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85000"/>
                      </a:schemeClr>
                    </a:solidFill>
                    <a:latin typeface="+mn-lt"/>
                    <a:ea typeface="+mn-ea"/>
                    <a:cs typeface="+mn-cs"/>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stude'!$H$397:$H$417</c:f>
              <c:numCache>
                <c:formatCode>0.0%</c:formatCode>
                <c:ptCount val="21"/>
                <c:pt idx="0">
                  <c:v>0.41666666666666669</c:v>
                </c:pt>
                <c:pt idx="1">
                  <c:v>0.6875</c:v>
                </c:pt>
                <c:pt idx="2">
                  <c:v>0.70422535211267601</c:v>
                </c:pt>
                <c:pt idx="3">
                  <c:v>0.70526315789473681</c:v>
                </c:pt>
                <c:pt idx="4">
                  <c:v>0.73428571428571432</c:v>
                </c:pt>
                <c:pt idx="6">
                  <c:v>0.30769230769230771</c:v>
                </c:pt>
                <c:pt idx="7">
                  <c:v>0.48076923076923078</c:v>
                </c:pt>
                <c:pt idx="8">
                  <c:v>0.49382716049382713</c:v>
                </c:pt>
                <c:pt idx="9">
                  <c:v>0.55639097744360899</c:v>
                </c:pt>
                <c:pt idx="10">
                  <c:v>0.56666666666666665</c:v>
                </c:pt>
                <c:pt idx="11">
                  <c:v>0.74731182795698925</c:v>
                </c:pt>
                <c:pt idx="12">
                  <c:v>0.75092936802973975</c:v>
                </c:pt>
                <c:pt idx="13">
                  <c:v>0.80821917808219179</c:v>
                </c:pt>
                <c:pt idx="14">
                  <c:v>0.84482758620689657</c:v>
                </c:pt>
                <c:pt idx="15">
                  <c:v>0.84732824427480913</c:v>
                </c:pt>
                <c:pt idx="16">
                  <c:v>0.85599999999999998</c:v>
                </c:pt>
                <c:pt idx="17">
                  <c:v>0.87068965517241381</c:v>
                </c:pt>
                <c:pt idx="18">
                  <c:v>0.90140845070422537</c:v>
                </c:pt>
                <c:pt idx="19">
                  <c:v>0.98809523809523814</c:v>
                </c:pt>
                <c:pt idx="20">
                  <c:v>1</c:v>
                </c:pt>
              </c:numCache>
            </c:numRef>
          </c:val>
          <c:extLst xmlns:c16r2="http://schemas.microsoft.com/office/drawing/2015/06/chart">
            <c:ext xmlns:c16="http://schemas.microsoft.com/office/drawing/2014/chart" uri="{C3380CC4-5D6E-409C-BE32-E72D297353CC}">
              <c16:uniqueId val="{00000000-8CB7-489B-AD31-3F351DD0A18A}"/>
            </c:ext>
          </c:extLst>
        </c:ser>
        <c:ser>
          <c:idx val="0"/>
          <c:order val="1"/>
          <c:spPr>
            <a:solidFill>
              <a:schemeClr val="accent1"/>
            </a:solidFill>
            <a:ln>
              <a:noFill/>
            </a:ln>
            <a:effectLst/>
          </c:spPr>
          <c:invertIfNegative val="0"/>
          <c:dLbls>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'nod. un stude'!$F$397:$G$417</c:f>
              <c:multiLvlStrCache>
                <c:ptCount val="21"/>
                <c:lvl>
                  <c:pt idx="0">
                    <c:v>SKK</c:v>
                  </c:pt>
                  <c:pt idx="1">
                    <c:v>AK</c:v>
                  </c:pt>
                  <c:pt idx="2">
                    <c:v>GFK</c:v>
                  </c:pt>
                  <c:pt idx="3">
                    <c:v>BVK</c:v>
                  </c:pt>
                  <c:pt idx="4">
                    <c:v>JK</c:v>
                  </c:pt>
                  <c:pt idx="6">
                    <c:v>JAK</c:v>
                  </c:pt>
                  <c:pt idx="7">
                    <c:v>SIVA</c:v>
                  </c:pt>
                  <c:pt idx="8">
                    <c:v>MK</c:v>
                  </c:pt>
                  <c:pt idx="9">
                    <c:v>RTK</c:v>
                  </c:pt>
                  <c:pt idx="10">
                    <c:v>LKuALKK</c:v>
                  </c:pt>
                  <c:pt idx="11">
                    <c:v>LJK</c:v>
                  </c:pt>
                  <c:pt idx="12">
                    <c:v>LU PSK</c:v>
                  </c:pt>
                  <c:pt idx="13">
                    <c:v>RCK</c:v>
                  </c:pt>
                  <c:pt idx="14">
                    <c:v>UCAK</c:v>
                  </c:pt>
                  <c:pt idx="15">
                    <c:v>RSU SMK</c:v>
                  </c:pt>
                  <c:pt idx="16">
                    <c:v>LU RMK</c:v>
                  </c:pt>
                  <c:pt idx="17">
                    <c:v>DU DMK</c:v>
                  </c:pt>
                  <c:pt idx="18">
                    <c:v>R1MK</c:v>
                  </c:pt>
                  <c:pt idx="19">
                    <c:v>VPK</c:v>
                  </c:pt>
                  <c:pt idx="20">
                    <c:v>VRK</c:v>
                  </c:pt>
                </c:lvl>
                <c:lvl>
                  <c:pt idx="0">
                    <c:v>Privāta</c:v>
                  </c:pt>
                  <c:pt idx="6">
                    <c:v>Valsts</c:v>
                  </c:pt>
                </c:lvl>
              </c:multiLvlStrCache>
            </c:multiLvlStrRef>
          </c:cat>
          <c:val>
            <c:numRef>
              <c:f>'nod. un stude'!$J$397:$J$417</c:f>
              <c:numCache>
                <c:formatCode>0%</c:formatCode>
                <c:ptCount val="21"/>
                <c:pt idx="0">
                  <c:v>0.44</c:v>
                </c:pt>
                <c:pt idx="1">
                  <c:v>0.72</c:v>
                </c:pt>
                <c:pt idx="2">
                  <c:v>0.7</c:v>
                </c:pt>
                <c:pt idx="3">
                  <c:v>0.71</c:v>
                </c:pt>
                <c:pt idx="4">
                  <c:v>0.74</c:v>
                </c:pt>
                <c:pt idx="6">
                  <c:v>0.32</c:v>
                </c:pt>
                <c:pt idx="7">
                  <c:v>0.51</c:v>
                </c:pt>
                <c:pt idx="8">
                  <c:v>0.51</c:v>
                </c:pt>
                <c:pt idx="9">
                  <c:v>0.56000000000000005</c:v>
                </c:pt>
                <c:pt idx="10">
                  <c:v>0.59</c:v>
                </c:pt>
                <c:pt idx="11">
                  <c:v>0.75</c:v>
                </c:pt>
                <c:pt idx="12">
                  <c:v>0.77</c:v>
                </c:pt>
                <c:pt idx="13">
                  <c:v>0.83</c:v>
                </c:pt>
                <c:pt idx="14">
                  <c:v>0.84</c:v>
                </c:pt>
                <c:pt idx="15">
                  <c:v>0.87</c:v>
                </c:pt>
                <c:pt idx="16">
                  <c:v>0.86</c:v>
                </c:pt>
                <c:pt idx="17">
                  <c:v>0.88</c:v>
                </c:pt>
                <c:pt idx="18">
                  <c:v>0.9</c:v>
                </c:pt>
                <c:pt idx="19">
                  <c:v>0.99</c:v>
                </c:pt>
                <c:pt idx="20">
                  <c:v>1</c:v>
                </c:pt>
              </c:numCache>
            </c:numRef>
          </c:val>
          <c:extLst xmlns:c16r2="http://schemas.microsoft.com/office/drawing/2015/06/chart">
            <c:ext xmlns:c16="http://schemas.microsoft.com/office/drawing/2014/chart" uri="{C3380CC4-5D6E-409C-BE32-E72D297353CC}">
              <c16:uniqueId val="{00000001-8CB7-489B-AD31-3F351DD0A18A}"/>
            </c:ext>
          </c:extLst>
        </c:ser>
        <c:dLbls>
          <c:showLegendKey val="0"/>
          <c:showVal val="0"/>
          <c:showCatName val="0"/>
          <c:showSerName val="0"/>
          <c:showPercent val="0"/>
          <c:showBubbleSize val="0"/>
        </c:dLbls>
        <c:gapWidth val="16"/>
        <c:overlap val="100"/>
        <c:axId val="337376672"/>
        <c:axId val="337377064"/>
      </c:barChart>
      <c:catAx>
        <c:axId val="337376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37377064"/>
        <c:crosses val="autoZero"/>
        <c:auto val="1"/>
        <c:lblAlgn val="ctr"/>
        <c:lblOffset val="100"/>
        <c:noMultiLvlLbl val="0"/>
      </c:catAx>
      <c:valAx>
        <c:axId val="337377064"/>
        <c:scaling>
          <c:orientation val="minMax"/>
          <c:max val="1"/>
        </c:scaling>
        <c:delete val="1"/>
        <c:axPos val="b"/>
        <c:numFmt formatCode="0.0%" sourceLinked="1"/>
        <c:majorTickMark val="none"/>
        <c:minorTickMark val="none"/>
        <c:tickLblPos val="nextTo"/>
        <c:crossAx val="337376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68478D"/>
    </a:accent1>
    <a:accent2>
      <a:srgbClr val="A5A5A5"/>
    </a:accent2>
    <a:accent3>
      <a:srgbClr val="464090"/>
    </a:accent3>
    <a:accent4>
      <a:srgbClr val="AFABD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110067E3EB0AF4A889A87C433FEF638" ma:contentTypeVersion="12" ma:contentTypeDescription="Izveidot jaunu dokumentu." ma:contentTypeScope="" ma:versionID="0aa18a91a6b1c754b67e994572972644">
  <xsd:schema xmlns:xsd="http://www.w3.org/2001/XMLSchema" xmlns:xs="http://www.w3.org/2001/XMLSchema" xmlns:p="http://schemas.microsoft.com/office/2006/metadata/properties" xmlns:ns2="d5bfda95-7fad-4336-b839-9f16f5c9f2fe" xmlns:ns3="860946da-6400-4646-97d2-c91a636ef2d1" targetNamespace="http://schemas.microsoft.com/office/2006/metadata/properties" ma:root="true" ma:fieldsID="cd007784fcab41f39289d90bde281814" ns2:_="" ns3:_="">
    <xsd:import namespace="d5bfda95-7fad-4336-b839-9f16f5c9f2fe"/>
    <xsd:import namespace="860946da-6400-4646-97d2-c91a636ef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da95-7fad-4336-b839-9f16f5c9f2f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946da-6400-4646-97d2-c91a636ef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67C7-B60C-42C2-9934-F7F20B5A3ED7}">
  <ds:schemaRefs>
    <ds:schemaRef ds:uri="http://schemas.microsoft.com/sharepoint/v3/contenttype/forms"/>
  </ds:schemaRefs>
</ds:datastoreItem>
</file>

<file path=customXml/itemProps2.xml><?xml version="1.0" encoding="utf-8"?>
<ds:datastoreItem xmlns:ds="http://schemas.openxmlformats.org/officeDocument/2006/customXml" ds:itemID="{437D31BC-55BF-49F1-8E9A-16C2871F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da95-7fad-4336-b839-9f16f5c9f2fe"/>
    <ds:schemaRef ds:uri="860946da-6400-4646-97d2-c91a636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3EB5F-BC47-4690-848D-378FECEC78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34CBF1-A836-4AF7-9430-339C8763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23655</Words>
  <Characters>13484</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Laipniece, MSc (LSE)</dc:creator>
  <cp:keywords/>
  <dc:description/>
  <cp:lastModifiedBy>Nadežda Mazure</cp:lastModifiedBy>
  <cp:revision>2</cp:revision>
  <cp:lastPrinted>2021-02-05T11:57:00Z</cp:lastPrinted>
  <dcterms:created xsi:type="dcterms:W3CDTF">2021-04-13T06:00:00Z</dcterms:created>
  <dcterms:modified xsi:type="dcterms:W3CDTF">2021-04-13T06:00:00Z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0x010100C110067E3EB0AF4A889A87C433FEF638</vt:lpwstr>
  </property>
</Properties>
</file>