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716B1" w14:textId="7C71699E" w:rsidR="00934A1E" w:rsidRPr="00A77D8C" w:rsidRDefault="002E1FA0" w:rsidP="00934A1E">
      <w:pPr>
        <w:spacing w:after="0" w:line="240" w:lineRule="auto"/>
        <w:contextualSpacing/>
        <w:jc w:val="center"/>
        <w:rPr>
          <w:rFonts w:ascii="Times New Roman" w:eastAsia="Times New Roman" w:hAnsi="Times New Roman"/>
          <w:b/>
          <w:sz w:val="26"/>
          <w:szCs w:val="28"/>
          <w:lang w:eastAsia="ar-SA"/>
        </w:rPr>
      </w:pPr>
      <w:r>
        <w:rPr>
          <w:rFonts w:ascii="Times New Roman" w:eastAsia="Times New Roman" w:hAnsi="Times New Roman"/>
          <w:b/>
          <w:sz w:val="26"/>
          <w:szCs w:val="28"/>
          <w:lang w:eastAsia="ar-SA"/>
        </w:rPr>
        <w:t>Ministru kabineta noteikumu projekta “</w:t>
      </w:r>
      <w:r w:rsidR="00934A1E" w:rsidRPr="00A77D8C">
        <w:rPr>
          <w:rFonts w:ascii="Times New Roman" w:eastAsia="Times New Roman" w:hAnsi="Times New Roman"/>
          <w:b/>
          <w:sz w:val="26"/>
          <w:szCs w:val="28"/>
          <w:lang w:eastAsia="ar-SA"/>
        </w:rPr>
        <w:t>Grozījumi Ministru kabineta 2012. gada 9.</w:t>
      </w:r>
      <w:r w:rsidR="00A77D8C">
        <w:rPr>
          <w:rFonts w:ascii="Times New Roman" w:eastAsia="Times New Roman" w:hAnsi="Times New Roman"/>
          <w:b/>
          <w:sz w:val="26"/>
          <w:szCs w:val="28"/>
          <w:lang w:eastAsia="ar-SA"/>
        </w:rPr>
        <w:t> </w:t>
      </w:r>
      <w:r w:rsidR="00934A1E" w:rsidRPr="00A77D8C">
        <w:rPr>
          <w:rFonts w:ascii="Times New Roman" w:eastAsia="Times New Roman" w:hAnsi="Times New Roman"/>
          <w:b/>
          <w:sz w:val="26"/>
          <w:szCs w:val="28"/>
          <w:lang w:eastAsia="ar-SA"/>
        </w:rPr>
        <w:t>oktobra noteikumos Nr. 695 “Kārtība, kādā piešķir un finansē asistenta pakalpojumu izglītības iestādē”</w:t>
      </w:r>
      <w:r>
        <w:rPr>
          <w:rFonts w:ascii="Times New Roman" w:eastAsia="Times New Roman" w:hAnsi="Times New Roman"/>
          <w:b/>
          <w:sz w:val="26"/>
          <w:szCs w:val="28"/>
          <w:lang w:eastAsia="ar-SA"/>
        </w:rPr>
        <w:t>”</w:t>
      </w:r>
      <w:r w:rsidR="00934A1E" w:rsidRPr="00A77D8C">
        <w:rPr>
          <w:rFonts w:ascii="Times New Roman" w:eastAsia="Times New Roman" w:hAnsi="Times New Roman"/>
          <w:b/>
          <w:sz w:val="26"/>
          <w:szCs w:val="28"/>
          <w:lang w:eastAsia="ar-SA"/>
        </w:rPr>
        <w:t xml:space="preserve"> </w:t>
      </w:r>
    </w:p>
    <w:p w14:paraId="15DE4F28" w14:textId="77777777" w:rsidR="00713BA6" w:rsidRPr="00A77D8C" w:rsidRDefault="00713BA6" w:rsidP="000343E0">
      <w:pPr>
        <w:spacing w:after="0" w:line="240" w:lineRule="auto"/>
        <w:contextualSpacing/>
        <w:jc w:val="center"/>
        <w:rPr>
          <w:rFonts w:ascii="Times New Roman" w:eastAsia="Times New Roman" w:hAnsi="Times New Roman"/>
          <w:b/>
          <w:bCs/>
          <w:sz w:val="26"/>
          <w:szCs w:val="28"/>
          <w:lang w:eastAsia="ar-SA"/>
        </w:rPr>
      </w:pPr>
      <w:r w:rsidRPr="00A77D8C">
        <w:rPr>
          <w:rFonts w:ascii="Times New Roman" w:eastAsia="Times New Roman" w:hAnsi="Times New Roman"/>
          <w:b/>
          <w:sz w:val="26"/>
          <w:szCs w:val="28"/>
          <w:lang w:eastAsia="ar-SA"/>
        </w:rPr>
        <w:t>sākotnējās ietekmes novērtējuma ziņojums (anotācija)</w:t>
      </w:r>
    </w:p>
    <w:p w14:paraId="0C8F769E" w14:textId="77777777" w:rsidR="00E35479" w:rsidRPr="00A77D8C" w:rsidRDefault="00E35479" w:rsidP="00093838">
      <w:pPr>
        <w:spacing w:after="0" w:line="240" w:lineRule="auto"/>
        <w:jc w:val="center"/>
        <w:rPr>
          <w:rFonts w:ascii="Times New Roman" w:eastAsia="Times New Roman" w:hAnsi="Times New Roman"/>
          <w:b/>
          <w:bCs/>
          <w:sz w:val="28"/>
          <w:szCs w:val="28"/>
          <w:lang w:eastAsia="lv-LV"/>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63"/>
        <w:gridCol w:w="6663"/>
      </w:tblGrid>
      <w:tr w:rsidR="00A77D8C" w:rsidRPr="00A77D8C" w14:paraId="311E89C0" w14:textId="77777777" w:rsidTr="00141D47">
        <w:trPr>
          <w:cantSplit/>
        </w:trPr>
        <w:tc>
          <w:tcPr>
            <w:tcW w:w="9526" w:type="dxa"/>
            <w:gridSpan w:val="2"/>
            <w:tcBorders>
              <w:top w:val="single" w:sz="4" w:space="0" w:color="000000"/>
              <w:left w:val="single" w:sz="4" w:space="0" w:color="auto"/>
              <w:bottom w:val="single" w:sz="4" w:space="0" w:color="auto"/>
              <w:right w:val="single" w:sz="4" w:space="0" w:color="auto"/>
            </w:tcBorders>
            <w:shd w:val="clear" w:color="auto" w:fill="FFFFFF"/>
            <w:vAlign w:val="center"/>
            <w:hideMark/>
          </w:tcPr>
          <w:p w14:paraId="76C65101" w14:textId="77777777" w:rsidR="00581680" w:rsidRPr="00A77D8C" w:rsidRDefault="00581680" w:rsidP="003A5073">
            <w:pPr>
              <w:pStyle w:val="NoSpacing"/>
              <w:jc w:val="center"/>
              <w:rPr>
                <w:rFonts w:ascii="Times New Roman" w:hAnsi="Times New Roman"/>
                <w:b/>
                <w:sz w:val="24"/>
                <w:szCs w:val="24"/>
              </w:rPr>
            </w:pPr>
            <w:r w:rsidRPr="00A77D8C">
              <w:rPr>
                <w:rFonts w:ascii="Times New Roman" w:hAnsi="Times New Roman"/>
                <w:b/>
                <w:sz w:val="24"/>
                <w:szCs w:val="24"/>
              </w:rPr>
              <w:t>Tiesību akta projekta anotācijas kopsavilkums</w:t>
            </w:r>
          </w:p>
        </w:tc>
      </w:tr>
      <w:tr w:rsidR="00A77D8C" w:rsidRPr="00A77D8C" w14:paraId="7601A98D" w14:textId="77777777" w:rsidTr="00141D47">
        <w:trPr>
          <w:cantSplit/>
        </w:trPr>
        <w:tc>
          <w:tcPr>
            <w:tcW w:w="2863" w:type="dxa"/>
            <w:tcBorders>
              <w:top w:val="single" w:sz="4" w:space="0" w:color="auto"/>
              <w:left w:val="single" w:sz="4" w:space="0" w:color="auto"/>
              <w:bottom w:val="single" w:sz="4" w:space="0" w:color="auto"/>
              <w:right w:val="single" w:sz="4" w:space="0" w:color="auto"/>
            </w:tcBorders>
            <w:shd w:val="clear" w:color="auto" w:fill="FFFFFF"/>
            <w:hideMark/>
          </w:tcPr>
          <w:p w14:paraId="7B976449" w14:textId="77777777" w:rsidR="00581680" w:rsidRPr="00A77D8C" w:rsidRDefault="00581680" w:rsidP="003A5073">
            <w:pPr>
              <w:pStyle w:val="NoSpacing"/>
              <w:jc w:val="both"/>
              <w:rPr>
                <w:rFonts w:ascii="Times New Roman" w:hAnsi="Times New Roman"/>
                <w:sz w:val="24"/>
                <w:szCs w:val="24"/>
              </w:rPr>
            </w:pPr>
            <w:r w:rsidRPr="00A77D8C">
              <w:rPr>
                <w:rFonts w:ascii="Times New Roman" w:hAnsi="Times New Roman"/>
                <w:sz w:val="24"/>
                <w:szCs w:val="24"/>
              </w:rPr>
              <w:t>Mērķis, risinājums un projekta spēkā stāšanās laiks</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14:paraId="79EF470B" w14:textId="6416C059" w:rsidR="00826734" w:rsidRPr="00A77D8C" w:rsidRDefault="003960E9" w:rsidP="00DC18A1">
            <w:pPr>
              <w:spacing w:after="0" w:line="240" w:lineRule="auto"/>
              <w:ind w:firstLine="506"/>
              <w:jc w:val="both"/>
              <w:rPr>
                <w:rFonts w:ascii="Times New Roman" w:hAnsi="Times New Roman"/>
                <w:sz w:val="24"/>
                <w:szCs w:val="24"/>
                <w:lang w:eastAsia="lv-LV"/>
              </w:rPr>
            </w:pPr>
            <w:r w:rsidRPr="00A77D8C">
              <w:rPr>
                <w:rFonts w:ascii="Times New Roman" w:hAnsi="Times New Roman"/>
                <w:sz w:val="24"/>
                <w:szCs w:val="24"/>
                <w:lang w:eastAsia="lv-LV"/>
              </w:rPr>
              <w:t xml:space="preserve">Ministru kabineta noteikumu projekts </w:t>
            </w:r>
            <w:r w:rsidR="00A77D8C">
              <w:rPr>
                <w:rFonts w:ascii="Times New Roman" w:hAnsi="Times New Roman"/>
                <w:sz w:val="24"/>
                <w:szCs w:val="24"/>
                <w:lang w:eastAsia="lv-LV"/>
              </w:rPr>
              <w:t>“</w:t>
            </w:r>
            <w:r w:rsidR="00934A1E" w:rsidRPr="00A77D8C">
              <w:rPr>
                <w:rFonts w:ascii="Times New Roman" w:hAnsi="Times New Roman"/>
                <w:sz w:val="24"/>
                <w:szCs w:val="24"/>
                <w:lang w:eastAsia="lv-LV"/>
              </w:rPr>
              <w:t>Grozījumi Ministru kabineta 2012. gada 9.</w:t>
            </w:r>
            <w:r w:rsidR="00A77D8C">
              <w:rPr>
                <w:rFonts w:ascii="Times New Roman" w:hAnsi="Times New Roman"/>
                <w:sz w:val="24"/>
                <w:szCs w:val="24"/>
                <w:lang w:eastAsia="lv-LV"/>
              </w:rPr>
              <w:t> </w:t>
            </w:r>
            <w:r w:rsidR="00934A1E" w:rsidRPr="00A77D8C">
              <w:rPr>
                <w:rFonts w:ascii="Times New Roman" w:hAnsi="Times New Roman"/>
                <w:sz w:val="24"/>
                <w:szCs w:val="24"/>
                <w:lang w:eastAsia="lv-LV"/>
              </w:rPr>
              <w:t xml:space="preserve">oktobra noteikumos Nr. 695 “Kārtība, kādā piešķir un finansē asistenta pakalpojumu izglītības iestādē” </w:t>
            </w:r>
            <w:r w:rsidRPr="00A77D8C">
              <w:rPr>
                <w:rFonts w:ascii="Times New Roman" w:hAnsi="Times New Roman"/>
                <w:sz w:val="24"/>
                <w:szCs w:val="24"/>
                <w:lang w:eastAsia="lv-LV"/>
              </w:rPr>
              <w:t xml:space="preserve"> (turpmāk – projekts) </w:t>
            </w:r>
            <w:r w:rsidR="00826734" w:rsidRPr="00A77D8C">
              <w:rPr>
                <w:rFonts w:ascii="Times New Roman" w:hAnsi="Times New Roman"/>
                <w:sz w:val="24"/>
                <w:szCs w:val="24"/>
                <w:lang w:eastAsia="lv-LV"/>
              </w:rPr>
              <w:t xml:space="preserve">izstrādāts, lai </w:t>
            </w:r>
            <w:r w:rsidR="00934A1E" w:rsidRPr="00A77D8C">
              <w:rPr>
                <w:rFonts w:ascii="Times New Roman" w:hAnsi="Times New Roman"/>
                <w:sz w:val="24"/>
                <w:szCs w:val="24"/>
                <w:lang w:eastAsia="lv-LV"/>
              </w:rPr>
              <w:t xml:space="preserve">precizētu un pilnveidotu valsts budžeta līdzekļu aprēķināšanas un </w:t>
            </w:r>
            <w:r w:rsidR="00C75439" w:rsidRPr="00A77D8C">
              <w:rPr>
                <w:rFonts w:ascii="Times New Roman" w:hAnsi="Times New Roman"/>
                <w:sz w:val="24"/>
                <w:szCs w:val="24"/>
                <w:lang w:eastAsia="lv-LV"/>
              </w:rPr>
              <w:t>pārskatu iesniegšanas kārtību.</w:t>
            </w:r>
          </w:p>
          <w:p w14:paraId="6B855B04" w14:textId="09F5158B" w:rsidR="002D4580" w:rsidRPr="00A77D8C" w:rsidRDefault="009F7904" w:rsidP="00E144E5">
            <w:pPr>
              <w:spacing w:after="0" w:line="240" w:lineRule="auto"/>
              <w:ind w:firstLine="506"/>
              <w:jc w:val="both"/>
              <w:rPr>
                <w:rFonts w:ascii="Times New Roman" w:hAnsi="Times New Roman"/>
                <w:sz w:val="24"/>
                <w:szCs w:val="24"/>
                <w:lang w:eastAsia="lv-LV"/>
              </w:rPr>
            </w:pPr>
            <w:r w:rsidRPr="00A77D8C">
              <w:rPr>
                <w:rFonts w:ascii="Times New Roman" w:hAnsi="Times New Roman"/>
                <w:sz w:val="24"/>
                <w:szCs w:val="24"/>
                <w:lang w:eastAsia="lv-LV"/>
              </w:rPr>
              <w:t>Projekts paredz</w:t>
            </w:r>
            <w:r w:rsidR="00C75439" w:rsidRPr="00A77D8C">
              <w:rPr>
                <w:rFonts w:ascii="Times New Roman" w:hAnsi="Times New Roman"/>
                <w:sz w:val="24"/>
                <w:szCs w:val="24"/>
                <w:lang w:eastAsia="lv-LV"/>
              </w:rPr>
              <w:t>,</w:t>
            </w:r>
            <w:r w:rsidR="005167D4" w:rsidRPr="00A77D8C">
              <w:rPr>
                <w:rFonts w:ascii="Times New Roman" w:hAnsi="Times New Roman"/>
                <w:sz w:val="24"/>
                <w:szCs w:val="24"/>
                <w:lang w:eastAsia="lv-LV"/>
              </w:rPr>
              <w:t xml:space="preserve"> </w:t>
            </w:r>
            <w:r w:rsidR="00C75439" w:rsidRPr="00A77D8C">
              <w:rPr>
                <w:rFonts w:ascii="Times New Roman" w:hAnsi="Times New Roman"/>
                <w:sz w:val="24"/>
                <w:szCs w:val="24"/>
                <w:lang w:eastAsia="lv-LV"/>
              </w:rPr>
              <w:t>valsts budžeta līdzekļu aprēķināšanas</w:t>
            </w:r>
            <w:r w:rsidR="00163B4C" w:rsidRPr="00A77D8C">
              <w:rPr>
                <w:rFonts w:ascii="Times New Roman" w:hAnsi="Times New Roman"/>
                <w:sz w:val="24"/>
                <w:szCs w:val="24"/>
                <w:lang w:eastAsia="lv-LV"/>
              </w:rPr>
              <w:t xml:space="preserve"> un finansējuma piešķiršanas</w:t>
            </w:r>
            <w:r w:rsidR="00C75439" w:rsidRPr="00A77D8C">
              <w:rPr>
                <w:rFonts w:ascii="Times New Roman" w:hAnsi="Times New Roman"/>
                <w:sz w:val="24"/>
                <w:szCs w:val="24"/>
                <w:lang w:eastAsia="lv-LV"/>
              </w:rPr>
              <w:t xml:space="preserve"> </w:t>
            </w:r>
            <w:r w:rsidR="007C74AB" w:rsidRPr="00A77D8C">
              <w:rPr>
                <w:rFonts w:ascii="Times New Roman" w:hAnsi="Times New Roman"/>
                <w:sz w:val="24"/>
                <w:szCs w:val="24"/>
                <w:lang w:eastAsia="lv-LV"/>
              </w:rPr>
              <w:t>nosac</w:t>
            </w:r>
            <w:r w:rsidR="00163B4C" w:rsidRPr="00A77D8C">
              <w:rPr>
                <w:rFonts w:ascii="Times New Roman" w:hAnsi="Times New Roman"/>
                <w:sz w:val="24"/>
                <w:szCs w:val="24"/>
                <w:lang w:eastAsia="lv-LV"/>
              </w:rPr>
              <w:t>ījumus un</w:t>
            </w:r>
            <w:r w:rsidR="00C75439" w:rsidRPr="00A77D8C">
              <w:rPr>
                <w:rFonts w:ascii="Times New Roman" w:hAnsi="Times New Roman"/>
                <w:sz w:val="24"/>
                <w:szCs w:val="24"/>
                <w:lang w:eastAsia="lv-LV"/>
              </w:rPr>
              <w:t xml:space="preserve"> </w:t>
            </w:r>
            <w:r w:rsidR="005167D4" w:rsidRPr="00A77D8C">
              <w:rPr>
                <w:rFonts w:ascii="Times New Roman" w:hAnsi="Times New Roman"/>
                <w:sz w:val="24"/>
                <w:szCs w:val="24"/>
                <w:lang w:eastAsia="lv-LV"/>
              </w:rPr>
              <w:t xml:space="preserve">veidlapas formu pārskatam par </w:t>
            </w:r>
            <w:r w:rsidR="007C74AB" w:rsidRPr="00A77D8C">
              <w:rPr>
                <w:rFonts w:ascii="Times New Roman" w:hAnsi="Times New Roman"/>
                <w:sz w:val="24"/>
                <w:szCs w:val="24"/>
                <w:lang w:eastAsia="lv-LV"/>
              </w:rPr>
              <w:t xml:space="preserve">valsts budžeta līdzekļu izlietojumu asistenta pakalpojuma nodrošināšanai. </w:t>
            </w:r>
            <w:r w:rsidR="00306A86" w:rsidRPr="00A77D8C">
              <w:rPr>
                <w:rFonts w:ascii="Times New Roman" w:hAnsi="Times New Roman"/>
                <w:sz w:val="24"/>
                <w:szCs w:val="24"/>
                <w:lang w:eastAsia="lv-LV"/>
              </w:rPr>
              <w:t>Pro</w:t>
            </w:r>
            <w:r w:rsidR="00E73607" w:rsidRPr="00A77D8C">
              <w:rPr>
                <w:rFonts w:ascii="Times New Roman" w:hAnsi="Times New Roman"/>
                <w:sz w:val="24"/>
                <w:szCs w:val="24"/>
                <w:lang w:eastAsia="lv-LV"/>
              </w:rPr>
              <w:t>jekts stāsies</w:t>
            </w:r>
            <w:r w:rsidR="00761D70" w:rsidRPr="00A77D8C">
              <w:rPr>
                <w:rFonts w:ascii="Times New Roman" w:hAnsi="Times New Roman"/>
                <w:sz w:val="24"/>
                <w:szCs w:val="24"/>
                <w:lang w:eastAsia="lv-LV"/>
              </w:rPr>
              <w:t xml:space="preserve"> spēkā</w:t>
            </w:r>
            <w:r w:rsidR="00DC5960">
              <w:rPr>
                <w:rFonts w:ascii="Times New Roman" w:hAnsi="Times New Roman"/>
                <w:sz w:val="24"/>
                <w:szCs w:val="24"/>
                <w:lang w:eastAsia="lv-LV"/>
              </w:rPr>
              <w:t xml:space="preserve"> </w:t>
            </w:r>
            <w:r w:rsidR="006F7A09">
              <w:rPr>
                <w:rFonts w:ascii="Times New Roman" w:hAnsi="Times New Roman"/>
                <w:sz w:val="24"/>
                <w:szCs w:val="24"/>
                <w:lang w:eastAsia="lv-LV"/>
              </w:rPr>
              <w:t>2021.gada 1.</w:t>
            </w:r>
            <w:r w:rsidR="00E144E5">
              <w:rPr>
                <w:rFonts w:ascii="Times New Roman" w:hAnsi="Times New Roman"/>
                <w:sz w:val="24"/>
                <w:szCs w:val="24"/>
                <w:lang w:eastAsia="lv-LV"/>
              </w:rPr>
              <w:t>jūlij</w:t>
            </w:r>
            <w:r w:rsidR="00C70D4F">
              <w:rPr>
                <w:rFonts w:ascii="Times New Roman" w:hAnsi="Times New Roman"/>
                <w:sz w:val="24"/>
                <w:szCs w:val="24"/>
                <w:lang w:eastAsia="lv-LV"/>
              </w:rPr>
              <w:t>ā</w:t>
            </w:r>
            <w:r w:rsidR="00A346DA" w:rsidRPr="00A77D8C">
              <w:rPr>
                <w:rFonts w:ascii="Times New Roman" w:hAnsi="Times New Roman"/>
                <w:sz w:val="24"/>
                <w:szCs w:val="24"/>
                <w:lang w:eastAsia="lv-LV"/>
              </w:rPr>
              <w:t xml:space="preserve">. </w:t>
            </w:r>
          </w:p>
        </w:tc>
      </w:tr>
    </w:tbl>
    <w:p w14:paraId="38D2853A" w14:textId="77777777" w:rsidR="00581680" w:rsidRPr="00A77D8C" w:rsidRDefault="00581680" w:rsidP="003A5073">
      <w:pPr>
        <w:spacing w:after="0" w:line="240" w:lineRule="auto"/>
        <w:rPr>
          <w:rFonts w:ascii="Times New Roman" w:hAnsi="Times New Roman"/>
          <w:sz w:val="26"/>
          <w:szCs w:val="26"/>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28" w:type="dxa"/>
          <w:left w:w="28" w:type="dxa"/>
          <w:bottom w:w="28" w:type="dxa"/>
          <w:right w:w="28" w:type="dxa"/>
        </w:tblCellMar>
        <w:tblLook w:val="04A0" w:firstRow="1" w:lastRow="0" w:firstColumn="1" w:lastColumn="0" w:noHBand="0" w:noVBand="1"/>
      </w:tblPr>
      <w:tblGrid>
        <w:gridCol w:w="454"/>
        <w:gridCol w:w="2409"/>
        <w:gridCol w:w="6663"/>
      </w:tblGrid>
      <w:tr w:rsidR="00A77D8C" w:rsidRPr="00A77D8C" w14:paraId="684DD313" w14:textId="77777777" w:rsidTr="00141D47">
        <w:tc>
          <w:tcPr>
            <w:tcW w:w="95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4DD769" w14:textId="77777777" w:rsidR="00581680" w:rsidRPr="00A77D8C" w:rsidRDefault="00581680" w:rsidP="003A5073">
            <w:pPr>
              <w:pStyle w:val="NoSpacing"/>
              <w:jc w:val="center"/>
              <w:rPr>
                <w:rFonts w:ascii="Times New Roman" w:hAnsi="Times New Roman"/>
                <w:b/>
                <w:sz w:val="24"/>
                <w:szCs w:val="24"/>
                <w:lang w:eastAsia="lv-LV"/>
              </w:rPr>
            </w:pPr>
            <w:r w:rsidRPr="00A77D8C">
              <w:rPr>
                <w:rFonts w:ascii="Times New Roman" w:hAnsi="Times New Roman"/>
                <w:b/>
                <w:sz w:val="24"/>
                <w:szCs w:val="24"/>
                <w:lang w:eastAsia="lv-LV"/>
              </w:rPr>
              <w:t>I</w:t>
            </w:r>
            <w:r w:rsidR="007763F2" w:rsidRPr="00A77D8C">
              <w:rPr>
                <w:rFonts w:ascii="Times New Roman" w:hAnsi="Times New Roman"/>
                <w:b/>
                <w:sz w:val="24"/>
                <w:szCs w:val="24"/>
                <w:lang w:eastAsia="lv-LV"/>
              </w:rPr>
              <w:t>.</w:t>
            </w:r>
            <w:r w:rsidRPr="00A77D8C">
              <w:rPr>
                <w:rFonts w:ascii="Times New Roman" w:hAnsi="Times New Roman"/>
                <w:b/>
                <w:sz w:val="24"/>
                <w:szCs w:val="24"/>
                <w:lang w:eastAsia="lv-LV"/>
              </w:rPr>
              <w:t xml:space="preserve"> Tiesību akta projekta izstrādes nepieciešamība</w:t>
            </w:r>
          </w:p>
        </w:tc>
      </w:tr>
      <w:tr w:rsidR="00A77D8C" w:rsidRPr="00A77D8C" w14:paraId="15EE99BC" w14:textId="7777777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14:paraId="0CA76A87" w14:textId="77777777" w:rsidR="00581680" w:rsidRPr="00A77D8C" w:rsidRDefault="00581680" w:rsidP="003A5073">
            <w:pPr>
              <w:pStyle w:val="NoSpacing"/>
              <w:rPr>
                <w:rFonts w:ascii="Times New Roman" w:hAnsi="Times New Roman"/>
                <w:sz w:val="24"/>
                <w:szCs w:val="24"/>
                <w:lang w:eastAsia="lv-LV"/>
              </w:rPr>
            </w:pPr>
            <w:r w:rsidRPr="00A77D8C">
              <w:rPr>
                <w:rFonts w:ascii="Times New Roman" w:hAnsi="Times New Roman"/>
                <w:sz w:val="24"/>
                <w:szCs w:val="24"/>
                <w:lang w:eastAsia="lv-LV"/>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0DAE82BB" w14:textId="77777777" w:rsidR="00581680" w:rsidRPr="00A77D8C" w:rsidRDefault="00581680" w:rsidP="003A5073">
            <w:pPr>
              <w:pStyle w:val="NoSpacing"/>
              <w:rPr>
                <w:rFonts w:ascii="Times New Roman" w:hAnsi="Times New Roman"/>
                <w:sz w:val="24"/>
                <w:szCs w:val="24"/>
                <w:lang w:eastAsia="lv-LV"/>
              </w:rPr>
            </w:pPr>
            <w:r w:rsidRPr="00A77D8C">
              <w:rPr>
                <w:rFonts w:ascii="Times New Roman" w:hAnsi="Times New Roman"/>
                <w:sz w:val="24"/>
                <w:szCs w:val="24"/>
                <w:lang w:eastAsia="lv-LV"/>
              </w:rPr>
              <w:t>Pamatojums</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14:paraId="7AD9F08F" w14:textId="60A7EACC" w:rsidR="006213AE" w:rsidRPr="00C53EEA" w:rsidRDefault="003960E9" w:rsidP="00C53EEA">
            <w:pPr>
              <w:spacing w:after="0" w:line="240" w:lineRule="auto"/>
              <w:ind w:firstLine="506"/>
              <w:contextualSpacing/>
              <w:jc w:val="both"/>
              <w:rPr>
                <w:rFonts w:ascii="Times New Roman" w:hAnsi="Times New Roman"/>
                <w:sz w:val="24"/>
                <w:szCs w:val="24"/>
                <w:lang w:eastAsia="lv-LV"/>
              </w:rPr>
            </w:pPr>
            <w:r w:rsidRPr="00A77D8C">
              <w:rPr>
                <w:rFonts w:ascii="Times New Roman" w:hAnsi="Times New Roman"/>
                <w:sz w:val="24"/>
                <w:szCs w:val="24"/>
                <w:lang w:eastAsia="lv-LV"/>
              </w:rPr>
              <w:t xml:space="preserve">Projekts </w:t>
            </w:r>
            <w:r w:rsidR="00F22CD9" w:rsidRPr="00A77D8C">
              <w:rPr>
                <w:rFonts w:ascii="Times New Roman" w:hAnsi="Times New Roman"/>
                <w:sz w:val="24"/>
                <w:szCs w:val="24"/>
                <w:lang w:eastAsia="lv-LV"/>
              </w:rPr>
              <w:t xml:space="preserve">izstrādāts, pamatojoties uz </w:t>
            </w:r>
            <w:r w:rsidR="00163B4C" w:rsidRPr="00A77D8C">
              <w:rPr>
                <w:rFonts w:ascii="Times New Roman" w:hAnsi="Times New Roman"/>
                <w:sz w:val="24"/>
                <w:szCs w:val="24"/>
                <w:lang w:eastAsia="lv-LV"/>
              </w:rPr>
              <w:t>Invaliditātes likuma 12.</w:t>
            </w:r>
            <w:r w:rsidR="00675FF3">
              <w:rPr>
                <w:rFonts w:ascii="Times New Roman" w:hAnsi="Times New Roman"/>
                <w:sz w:val="24"/>
                <w:szCs w:val="24"/>
                <w:lang w:eastAsia="lv-LV"/>
              </w:rPr>
              <w:t> </w:t>
            </w:r>
            <w:r w:rsidR="00163B4C" w:rsidRPr="00A77D8C">
              <w:rPr>
                <w:rFonts w:ascii="Times New Roman" w:hAnsi="Times New Roman"/>
                <w:sz w:val="24"/>
                <w:szCs w:val="24"/>
                <w:lang w:eastAsia="lv-LV"/>
              </w:rPr>
              <w:t>panta piekto un se</w:t>
            </w:r>
            <w:r w:rsidR="00E3378E" w:rsidRPr="00A77D8C">
              <w:rPr>
                <w:rFonts w:ascii="Times New Roman" w:hAnsi="Times New Roman"/>
                <w:sz w:val="24"/>
                <w:szCs w:val="24"/>
                <w:lang w:eastAsia="lv-LV"/>
              </w:rPr>
              <w:t>ptīto</w:t>
            </w:r>
            <w:r w:rsidR="00163B4C" w:rsidRPr="00A77D8C">
              <w:rPr>
                <w:rFonts w:ascii="Times New Roman" w:hAnsi="Times New Roman"/>
                <w:sz w:val="24"/>
                <w:szCs w:val="24"/>
                <w:lang w:eastAsia="lv-LV"/>
              </w:rPr>
              <w:t xml:space="preserve"> daļu</w:t>
            </w:r>
            <w:r w:rsidR="00E10D46">
              <w:rPr>
                <w:rFonts w:ascii="Times New Roman" w:hAnsi="Times New Roman"/>
                <w:sz w:val="24"/>
                <w:szCs w:val="24"/>
                <w:lang w:eastAsia="lv-LV"/>
              </w:rPr>
              <w:t xml:space="preserve">, ievērojot </w:t>
            </w:r>
            <w:r w:rsidR="00E10D46" w:rsidRPr="00A77D8C">
              <w:rPr>
                <w:rFonts w:ascii="Times New Roman" w:hAnsi="Times New Roman"/>
                <w:sz w:val="24"/>
                <w:szCs w:val="24"/>
              </w:rPr>
              <w:t>Ministru kabineta 2020.</w:t>
            </w:r>
            <w:r w:rsidR="00675FF3">
              <w:rPr>
                <w:rFonts w:ascii="Times New Roman" w:hAnsi="Times New Roman"/>
                <w:sz w:val="24"/>
                <w:szCs w:val="24"/>
              </w:rPr>
              <w:t> </w:t>
            </w:r>
            <w:r w:rsidR="00E10D46" w:rsidRPr="00A77D8C">
              <w:rPr>
                <w:rFonts w:ascii="Times New Roman" w:hAnsi="Times New Roman"/>
                <w:sz w:val="24"/>
                <w:szCs w:val="24"/>
              </w:rPr>
              <w:t>gada 22.</w:t>
            </w:r>
            <w:r w:rsidR="00675FF3">
              <w:rPr>
                <w:rFonts w:ascii="Times New Roman" w:hAnsi="Times New Roman"/>
                <w:sz w:val="24"/>
                <w:szCs w:val="24"/>
              </w:rPr>
              <w:t> </w:t>
            </w:r>
            <w:r w:rsidR="00E10D46" w:rsidRPr="00A77D8C">
              <w:rPr>
                <w:rFonts w:ascii="Times New Roman" w:hAnsi="Times New Roman"/>
                <w:sz w:val="24"/>
                <w:szCs w:val="24"/>
              </w:rPr>
              <w:t>septembra sēd</w:t>
            </w:r>
            <w:r w:rsidR="00E10D46">
              <w:rPr>
                <w:rFonts w:ascii="Times New Roman" w:hAnsi="Times New Roman"/>
                <w:sz w:val="24"/>
                <w:szCs w:val="24"/>
              </w:rPr>
              <w:t xml:space="preserve">es protokollēmuma </w:t>
            </w:r>
            <w:r w:rsidR="00E10D46" w:rsidRPr="00A77D8C">
              <w:rPr>
                <w:rFonts w:ascii="Times New Roman" w:hAnsi="Times New Roman"/>
                <w:sz w:val="24"/>
                <w:szCs w:val="24"/>
              </w:rPr>
              <w:t>(prot</w:t>
            </w:r>
            <w:r w:rsidR="00E10D46">
              <w:rPr>
                <w:rFonts w:ascii="Times New Roman" w:hAnsi="Times New Roman"/>
                <w:sz w:val="24"/>
                <w:szCs w:val="24"/>
              </w:rPr>
              <w:t>.</w:t>
            </w:r>
            <w:r w:rsidR="00E10D46" w:rsidRPr="00A77D8C">
              <w:rPr>
                <w:rFonts w:ascii="Times New Roman" w:hAnsi="Times New Roman"/>
                <w:sz w:val="24"/>
                <w:szCs w:val="24"/>
              </w:rPr>
              <w:t xml:space="preserve"> Nr.</w:t>
            </w:r>
            <w:r w:rsidR="00675FF3">
              <w:rPr>
                <w:rFonts w:ascii="Times New Roman" w:hAnsi="Times New Roman"/>
                <w:sz w:val="24"/>
                <w:szCs w:val="24"/>
              </w:rPr>
              <w:t> </w:t>
            </w:r>
            <w:r w:rsidR="00E10D46" w:rsidRPr="00A77D8C">
              <w:rPr>
                <w:rFonts w:ascii="Times New Roman" w:hAnsi="Times New Roman"/>
                <w:sz w:val="24"/>
                <w:szCs w:val="24"/>
              </w:rPr>
              <w:t>55 38</w:t>
            </w:r>
            <w:r w:rsidR="00E10D46" w:rsidRPr="00A77D8C">
              <w:rPr>
                <w:rFonts w:ascii="Times New Roman" w:eastAsia="Times New Roman" w:hAnsi="Times New Roman"/>
                <w:sz w:val="24"/>
                <w:szCs w:val="24"/>
                <w:lang w:eastAsia="lv-LV"/>
              </w:rPr>
              <w:t>.</w:t>
            </w:r>
            <w:r w:rsidR="00675FF3">
              <w:rPr>
                <w:rFonts w:ascii="Times New Roman" w:eastAsia="Times New Roman" w:hAnsi="Times New Roman"/>
                <w:sz w:val="24"/>
                <w:szCs w:val="24"/>
                <w:lang w:eastAsia="lv-LV"/>
              </w:rPr>
              <w:t> </w:t>
            </w:r>
            <w:r w:rsidR="00E10D46" w:rsidRPr="00A77D8C">
              <w:rPr>
                <w:rFonts w:ascii="Times New Roman" w:eastAsia="Times New Roman" w:hAnsi="Times New Roman"/>
                <w:sz w:val="24"/>
                <w:szCs w:val="24"/>
                <w:lang w:eastAsia="lv-LV"/>
              </w:rPr>
              <w:t>§</w:t>
            </w:r>
            <w:r w:rsidR="00E10D46">
              <w:rPr>
                <w:rFonts w:ascii="Times New Roman" w:eastAsia="Times New Roman" w:hAnsi="Times New Roman"/>
                <w:sz w:val="24"/>
                <w:szCs w:val="24"/>
                <w:lang w:eastAsia="lv-LV"/>
              </w:rPr>
              <w:t>)</w:t>
            </w:r>
            <w:r w:rsidR="00E10D46" w:rsidRPr="00A77D8C">
              <w:rPr>
                <w:rFonts w:ascii="Times New Roman" w:eastAsia="Times New Roman" w:hAnsi="Times New Roman"/>
                <w:sz w:val="24"/>
                <w:szCs w:val="24"/>
                <w:lang w:eastAsia="lv-LV"/>
              </w:rPr>
              <w:t xml:space="preserve"> </w:t>
            </w:r>
            <w:r w:rsidR="00A40347">
              <w:rPr>
                <w:rFonts w:ascii="Times New Roman" w:eastAsia="Times New Roman" w:hAnsi="Times New Roman"/>
                <w:sz w:val="24"/>
                <w:szCs w:val="24"/>
                <w:lang w:eastAsia="lv-LV"/>
              </w:rPr>
              <w:t>“</w:t>
            </w:r>
            <w:r w:rsidR="00A40347" w:rsidRPr="006E42AD">
              <w:rPr>
                <w:rFonts w:ascii="Times New Roman" w:hAnsi="Times New Roman"/>
                <w:color w:val="000000" w:themeColor="text1"/>
                <w:sz w:val="24"/>
                <w:szCs w:val="24"/>
              </w:rPr>
              <w:t>Par priekšlikumiem valsts budžeta ieņēmumiem un izdevumiem 2021.</w:t>
            </w:r>
            <w:r w:rsidR="00A40347">
              <w:rPr>
                <w:rFonts w:ascii="Times New Roman" w:hAnsi="Times New Roman"/>
                <w:color w:val="000000" w:themeColor="text1"/>
                <w:sz w:val="24"/>
                <w:szCs w:val="24"/>
              </w:rPr>
              <w:t> </w:t>
            </w:r>
            <w:r w:rsidR="00A40347" w:rsidRPr="006E42AD">
              <w:rPr>
                <w:rFonts w:ascii="Times New Roman" w:hAnsi="Times New Roman"/>
                <w:color w:val="000000" w:themeColor="text1"/>
                <w:sz w:val="24"/>
                <w:szCs w:val="24"/>
              </w:rPr>
              <w:t>gadam un ietvaram 2021.</w:t>
            </w:r>
            <w:r w:rsidR="00A40347">
              <w:rPr>
                <w:rFonts w:ascii="Times New Roman" w:hAnsi="Times New Roman"/>
                <w:color w:val="000000" w:themeColor="text1"/>
                <w:sz w:val="24"/>
                <w:szCs w:val="24"/>
              </w:rPr>
              <w:t> </w:t>
            </w:r>
            <w:r w:rsidR="00A40347" w:rsidRPr="006E42AD">
              <w:rPr>
                <w:rFonts w:ascii="Times New Roman" w:hAnsi="Times New Roman"/>
                <w:color w:val="000000" w:themeColor="text1"/>
                <w:sz w:val="24"/>
                <w:szCs w:val="24"/>
              </w:rPr>
              <w:t>–</w:t>
            </w:r>
            <w:r w:rsidR="00A40347">
              <w:rPr>
                <w:rFonts w:ascii="Times New Roman" w:hAnsi="Times New Roman"/>
                <w:color w:val="000000" w:themeColor="text1"/>
                <w:sz w:val="24"/>
                <w:szCs w:val="24"/>
              </w:rPr>
              <w:t> </w:t>
            </w:r>
            <w:r w:rsidR="00A40347" w:rsidRPr="006E42AD">
              <w:rPr>
                <w:rFonts w:ascii="Times New Roman" w:hAnsi="Times New Roman"/>
                <w:color w:val="000000" w:themeColor="text1"/>
                <w:sz w:val="24"/>
                <w:szCs w:val="24"/>
              </w:rPr>
              <w:t>2023.</w:t>
            </w:r>
            <w:r w:rsidR="00A40347">
              <w:rPr>
                <w:rFonts w:ascii="Times New Roman" w:hAnsi="Times New Roman"/>
                <w:color w:val="000000" w:themeColor="text1"/>
                <w:sz w:val="24"/>
                <w:szCs w:val="24"/>
              </w:rPr>
              <w:t> </w:t>
            </w:r>
            <w:r w:rsidR="00A40347" w:rsidRPr="006E42AD">
              <w:rPr>
                <w:rFonts w:ascii="Times New Roman" w:hAnsi="Times New Roman"/>
                <w:color w:val="000000" w:themeColor="text1"/>
                <w:sz w:val="24"/>
                <w:szCs w:val="24"/>
              </w:rPr>
              <w:t>gadam”</w:t>
            </w:r>
            <w:r w:rsidR="00A40347">
              <w:rPr>
                <w:rFonts w:ascii="Times New Roman" w:hAnsi="Times New Roman"/>
                <w:color w:val="000000" w:themeColor="text1"/>
                <w:sz w:val="24"/>
                <w:szCs w:val="24"/>
              </w:rPr>
              <w:t xml:space="preserve"> </w:t>
            </w:r>
            <w:r w:rsidR="002709D2">
              <w:rPr>
                <w:rFonts w:ascii="Times New Roman" w:hAnsi="Times New Roman"/>
                <w:color w:val="000000" w:themeColor="text1"/>
                <w:sz w:val="24"/>
                <w:szCs w:val="24"/>
              </w:rPr>
              <w:t xml:space="preserve">(turpmāk – protokollēmums) </w:t>
            </w:r>
            <w:r w:rsidR="00E10D46" w:rsidRPr="00A77D8C">
              <w:rPr>
                <w:rFonts w:ascii="Times New Roman" w:eastAsia="Times New Roman" w:hAnsi="Times New Roman"/>
                <w:sz w:val="24"/>
                <w:szCs w:val="24"/>
                <w:lang w:eastAsia="lv-LV"/>
              </w:rPr>
              <w:t>21</w:t>
            </w:r>
            <w:r w:rsidR="00E10D46">
              <w:rPr>
                <w:rFonts w:ascii="Times New Roman" w:eastAsia="Times New Roman" w:hAnsi="Times New Roman"/>
                <w:sz w:val="24"/>
                <w:szCs w:val="24"/>
                <w:lang w:eastAsia="lv-LV"/>
              </w:rPr>
              <w:t>.</w:t>
            </w:r>
            <w:r w:rsidR="00675FF3">
              <w:rPr>
                <w:rFonts w:ascii="Times New Roman" w:eastAsia="Times New Roman" w:hAnsi="Times New Roman"/>
                <w:sz w:val="24"/>
                <w:szCs w:val="24"/>
                <w:lang w:eastAsia="lv-LV"/>
              </w:rPr>
              <w:t> </w:t>
            </w:r>
            <w:r w:rsidR="00E10D46" w:rsidRPr="00A77D8C">
              <w:rPr>
                <w:rFonts w:ascii="Times New Roman" w:eastAsia="Times New Roman" w:hAnsi="Times New Roman"/>
                <w:sz w:val="24"/>
                <w:szCs w:val="24"/>
                <w:lang w:eastAsia="lv-LV"/>
              </w:rPr>
              <w:t>punkt</w:t>
            </w:r>
            <w:r w:rsidR="00E10D46">
              <w:rPr>
                <w:rFonts w:ascii="Times New Roman" w:eastAsia="Times New Roman" w:hAnsi="Times New Roman"/>
                <w:sz w:val="24"/>
                <w:szCs w:val="24"/>
                <w:lang w:eastAsia="lv-LV"/>
              </w:rPr>
              <w:t xml:space="preserve">ā </w:t>
            </w:r>
            <w:r w:rsidR="00E10D46" w:rsidRPr="00F84DBE">
              <w:rPr>
                <w:rFonts w:ascii="Times New Roman" w:hAnsi="Times New Roman"/>
                <w:sz w:val="24"/>
                <w:szCs w:val="24"/>
                <w:lang w:eastAsia="lv-LV"/>
              </w:rPr>
              <w:t>Izglītības un zinātnes ministrija</w:t>
            </w:r>
            <w:r w:rsidR="00E10D46">
              <w:rPr>
                <w:rFonts w:ascii="Times New Roman" w:hAnsi="Times New Roman"/>
                <w:sz w:val="24"/>
                <w:szCs w:val="24"/>
                <w:lang w:eastAsia="lv-LV"/>
              </w:rPr>
              <w:t>i</w:t>
            </w:r>
            <w:r w:rsidR="00E10D46" w:rsidRPr="00F84DBE">
              <w:rPr>
                <w:rFonts w:ascii="Times New Roman" w:hAnsi="Times New Roman"/>
                <w:sz w:val="24"/>
                <w:szCs w:val="24"/>
                <w:lang w:eastAsia="lv-LV"/>
              </w:rPr>
              <w:t xml:space="preserve"> (turpmāk – ministrija)</w:t>
            </w:r>
            <w:r w:rsidR="00E10D46">
              <w:rPr>
                <w:rFonts w:ascii="Times New Roman" w:hAnsi="Times New Roman"/>
                <w:sz w:val="24"/>
                <w:szCs w:val="24"/>
                <w:lang w:eastAsia="lv-LV"/>
              </w:rPr>
              <w:t xml:space="preserve"> doto uzdevumu</w:t>
            </w:r>
            <w:r w:rsidR="00FD5866">
              <w:rPr>
                <w:rFonts w:ascii="Times New Roman" w:hAnsi="Times New Roman"/>
                <w:sz w:val="24"/>
                <w:szCs w:val="24"/>
                <w:lang w:eastAsia="lv-LV"/>
              </w:rPr>
              <w:t xml:space="preserve">, kā arī </w:t>
            </w:r>
            <w:r w:rsidR="00D2521F">
              <w:rPr>
                <w:rFonts w:ascii="Times New Roman" w:hAnsi="Times New Roman"/>
                <w:sz w:val="24"/>
                <w:szCs w:val="24"/>
                <w:lang w:eastAsia="lv-LV"/>
              </w:rPr>
              <w:t>ņemot vērā</w:t>
            </w:r>
            <w:r w:rsidR="00C62621">
              <w:rPr>
                <w:rFonts w:ascii="Times New Roman" w:hAnsi="Times New Roman"/>
                <w:sz w:val="24"/>
                <w:szCs w:val="24"/>
                <w:lang w:eastAsia="lv-LV"/>
              </w:rPr>
              <w:t xml:space="preserve"> </w:t>
            </w:r>
            <w:r w:rsidR="00F623C4">
              <w:rPr>
                <w:rFonts w:ascii="Times New Roman" w:hAnsi="Times New Roman"/>
                <w:color w:val="000000" w:themeColor="text1"/>
                <w:sz w:val="24"/>
                <w:szCs w:val="24"/>
              </w:rPr>
              <w:t>konceptuālā ziņojum</w:t>
            </w:r>
            <w:r w:rsidR="007B2AF1">
              <w:rPr>
                <w:rFonts w:ascii="Times New Roman" w:hAnsi="Times New Roman"/>
                <w:color w:val="000000" w:themeColor="text1"/>
                <w:sz w:val="24"/>
                <w:szCs w:val="24"/>
              </w:rPr>
              <w:t>a</w:t>
            </w:r>
            <w:r w:rsidR="006213AE">
              <w:rPr>
                <w:rFonts w:ascii="Times New Roman" w:hAnsi="Times New Roman"/>
                <w:color w:val="000000" w:themeColor="text1"/>
                <w:sz w:val="24"/>
                <w:szCs w:val="24"/>
              </w:rPr>
              <w:t xml:space="preserve"> </w:t>
            </w:r>
            <w:r w:rsidR="00F623C4">
              <w:rPr>
                <w:rFonts w:ascii="Times New Roman" w:hAnsi="Times New Roman"/>
                <w:color w:val="000000" w:themeColor="text1"/>
                <w:sz w:val="24"/>
                <w:szCs w:val="24"/>
              </w:rPr>
              <w:t xml:space="preserve">“Par asistenta pakalpojuma pašvaldībā pilnveidošanu” </w:t>
            </w:r>
            <w:r w:rsidR="006213AE" w:rsidRPr="00BF6B89">
              <w:rPr>
                <w:rFonts w:ascii="Times New Roman" w:hAnsi="Times New Roman"/>
                <w:color w:val="000000" w:themeColor="text1"/>
                <w:sz w:val="24"/>
                <w:szCs w:val="24"/>
              </w:rPr>
              <w:t>5.</w:t>
            </w:r>
            <w:r w:rsidR="006213AE">
              <w:rPr>
                <w:rFonts w:ascii="Times New Roman" w:hAnsi="Times New Roman"/>
                <w:color w:val="000000" w:themeColor="text1"/>
                <w:sz w:val="24"/>
                <w:szCs w:val="24"/>
              </w:rPr>
              <w:t> </w:t>
            </w:r>
            <w:r w:rsidR="006213AE" w:rsidRPr="00BF6B89">
              <w:rPr>
                <w:rFonts w:ascii="Times New Roman" w:hAnsi="Times New Roman"/>
                <w:color w:val="000000" w:themeColor="text1"/>
                <w:sz w:val="24"/>
                <w:szCs w:val="24"/>
              </w:rPr>
              <w:t>nodaļā ietvert</w:t>
            </w:r>
            <w:r w:rsidR="006213AE">
              <w:rPr>
                <w:rFonts w:ascii="Times New Roman" w:hAnsi="Times New Roman"/>
                <w:color w:val="000000" w:themeColor="text1"/>
                <w:sz w:val="24"/>
                <w:szCs w:val="24"/>
              </w:rPr>
              <w:t>o</w:t>
            </w:r>
            <w:r w:rsidR="006213AE" w:rsidRPr="00BF6B89">
              <w:rPr>
                <w:rFonts w:ascii="Times New Roman" w:hAnsi="Times New Roman"/>
                <w:color w:val="000000" w:themeColor="text1"/>
                <w:sz w:val="24"/>
                <w:szCs w:val="24"/>
              </w:rPr>
              <w:t xml:space="preserve"> 1.A</w:t>
            </w:r>
            <w:r w:rsidR="006213AE">
              <w:rPr>
                <w:rFonts w:ascii="Times New Roman" w:hAnsi="Times New Roman"/>
                <w:color w:val="000000" w:themeColor="text1"/>
                <w:sz w:val="24"/>
                <w:szCs w:val="24"/>
              </w:rPr>
              <w:t> </w:t>
            </w:r>
            <w:r w:rsidR="006213AE" w:rsidRPr="00BF6B89">
              <w:rPr>
                <w:rFonts w:ascii="Times New Roman" w:hAnsi="Times New Roman"/>
                <w:color w:val="000000" w:themeColor="text1"/>
                <w:sz w:val="24"/>
                <w:szCs w:val="24"/>
              </w:rPr>
              <w:t>risinājum</w:t>
            </w:r>
            <w:r w:rsidR="00FC4443">
              <w:rPr>
                <w:rFonts w:ascii="Times New Roman" w:hAnsi="Times New Roman"/>
                <w:color w:val="000000" w:themeColor="text1"/>
                <w:sz w:val="24"/>
                <w:szCs w:val="24"/>
              </w:rPr>
              <w:t xml:space="preserve">u </w:t>
            </w:r>
            <w:r w:rsidR="00EE2D1C">
              <w:rPr>
                <w:rFonts w:ascii="Times New Roman" w:hAnsi="Times New Roman"/>
                <w:color w:val="000000" w:themeColor="text1"/>
                <w:sz w:val="24"/>
                <w:szCs w:val="24"/>
              </w:rPr>
              <w:t>(turpmāk – ziņojum</w:t>
            </w:r>
            <w:r w:rsidR="009C0CFD">
              <w:rPr>
                <w:rFonts w:ascii="Times New Roman" w:hAnsi="Times New Roman"/>
                <w:color w:val="000000" w:themeColor="text1"/>
                <w:sz w:val="24"/>
                <w:szCs w:val="24"/>
              </w:rPr>
              <w:t>s</w:t>
            </w:r>
            <w:r w:rsidR="00EE2D1C">
              <w:rPr>
                <w:rFonts w:ascii="Times New Roman" w:hAnsi="Times New Roman"/>
                <w:color w:val="000000" w:themeColor="text1"/>
                <w:sz w:val="24"/>
                <w:szCs w:val="24"/>
              </w:rPr>
              <w:t xml:space="preserve">) </w:t>
            </w:r>
            <w:r w:rsidR="00FC4443">
              <w:rPr>
                <w:rFonts w:ascii="Times New Roman" w:hAnsi="Times New Roman"/>
                <w:color w:val="000000" w:themeColor="text1"/>
                <w:sz w:val="24"/>
                <w:szCs w:val="24"/>
              </w:rPr>
              <w:t>(</w:t>
            </w:r>
            <w:r w:rsidR="007B2AF1">
              <w:rPr>
                <w:rFonts w:ascii="Times New Roman" w:hAnsi="Times New Roman"/>
                <w:color w:val="000000" w:themeColor="text1"/>
                <w:sz w:val="24"/>
                <w:szCs w:val="24"/>
              </w:rPr>
              <w:t xml:space="preserve">atbalstīts ar </w:t>
            </w:r>
            <w:r w:rsidR="006213AE">
              <w:rPr>
                <w:rFonts w:ascii="Times New Roman" w:hAnsi="Times New Roman"/>
                <w:color w:val="000000" w:themeColor="text1"/>
                <w:sz w:val="24"/>
                <w:szCs w:val="24"/>
              </w:rPr>
              <w:t>Ministru kabineta 2020. gada 9. oktobra rīkojumu Nr. 592 “Par konceptuālo ziņojumu “Par asistenta pakalpojuma pašvaldībā pilnveidošanu””</w:t>
            </w:r>
            <w:r w:rsidR="007B2AF1">
              <w:rPr>
                <w:rFonts w:ascii="Times New Roman" w:hAnsi="Times New Roman"/>
                <w:color w:val="000000" w:themeColor="text1"/>
                <w:sz w:val="24"/>
                <w:szCs w:val="24"/>
              </w:rPr>
              <w:t xml:space="preserve">). </w:t>
            </w:r>
          </w:p>
        </w:tc>
      </w:tr>
      <w:tr w:rsidR="00A77D8C" w:rsidRPr="00A77D8C" w14:paraId="279C280C" w14:textId="7777777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14:paraId="7D8C7777" w14:textId="77777777" w:rsidR="00581680" w:rsidRPr="00A77D8C" w:rsidRDefault="00581680" w:rsidP="003A5073">
            <w:pPr>
              <w:pStyle w:val="NoSpacing"/>
              <w:rPr>
                <w:rFonts w:ascii="Times New Roman" w:hAnsi="Times New Roman"/>
                <w:sz w:val="24"/>
                <w:szCs w:val="24"/>
                <w:lang w:eastAsia="lv-LV"/>
              </w:rPr>
            </w:pPr>
            <w:r w:rsidRPr="00A77D8C">
              <w:rPr>
                <w:rFonts w:ascii="Times New Roman" w:hAnsi="Times New Roman"/>
                <w:sz w:val="24"/>
                <w:szCs w:val="24"/>
                <w:lang w:eastAsia="lv-LV"/>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10D01CF3" w14:textId="77777777" w:rsidR="004365E1" w:rsidRPr="00A77D8C" w:rsidRDefault="00581680" w:rsidP="003A5073">
            <w:pPr>
              <w:pStyle w:val="NoSpacing"/>
              <w:jc w:val="both"/>
              <w:rPr>
                <w:rFonts w:ascii="Times New Roman" w:hAnsi="Times New Roman"/>
                <w:sz w:val="24"/>
                <w:szCs w:val="24"/>
                <w:lang w:eastAsia="lv-LV"/>
              </w:rPr>
            </w:pPr>
            <w:r w:rsidRPr="00A77D8C">
              <w:rPr>
                <w:rFonts w:ascii="Times New Roman" w:hAnsi="Times New Roman"/>
                <w:sz w:val="24"/>
                <w:szCs w:val="24"/>
                <w:lang w:eastAsia="lv-LV"/>
              </w:rPr>
              <w:t>Pašreizējā situācija un problēmas, kuru risināšanai tiesību akta projekts izstrādāts, tiesiskā regulējuma mērķis un būtība</w:t>
            </w:r>
          </w:p>
          <w:p w14:paraId="1AF34E8D" w14:textId="77777777" w:rsidR="004365E1" w:rsidRPr="00A77D8C" w:rsidRDefault="004365E1" w:rsidP="004365E1">
            <w:pPr>
              <w:rPr>
                <w:lang w:eastAsia="lv-LV"/>
              </w:rPr>
            </w:pPr>
          </w:p>
          <w:p w14:paraId="03193A83" w14:textId="77777777" w:rsidR="004365E1" w:rsidRPr="00A77D8C" w:rsidRDefault="004365E1" w:rsidP="004365E1">
            <w:pPr>
              <w:rPr>
                <w:lang w:eastAsia="lv-LV"/>
              </w:rPr>
            </w:pPr>
          </w:p>
          <w:p w14:paraId="79E66B69" w14:textId="77777777" w:rsidR="004365E1" w:rsidRPr="00A77D8C" w:rsidRDefault="004365E1" w:rsidP="004365E1">
            <w:pPr>
              <w:rPr>
                <w:lang w:eastAsia="lv-LV"/>
              </w:rPr>
            </w:pPr>
          </w:p>
          <w:p w14:paraId="17B3815A" w14:textId="77777777" w:rsidR="004365E1" w:rsidRPr="00A77D8C" w:rsidRDefault="004365E1" w:rsidP="004365E1">
            <w:pPr>
              <w:rPr>
                <w:lang w:eastAsia="lv-LV"/>
              </w:rPr>
            </w:pPr>
          </w:p>
          <w:p w14:paraId="5C761AF5" w14:textId="77777777" w:rsidR="004365E1" w:rsidRPr="00A77D8C" w:rsidRDefault="004365E1" w:rsidP="004365E1">
            <w:pPr>
              <w:rPr>
                <w:lang w:eastAsia="lv-LV"/>
              </w:rPr>
            </w:pPr>
          </w:p>
          <w:p w14:paraId="39F50ADC" w14:textId="77777777" w:rsidR="004365E1" w:rsidRPr="00A77D8C" w:rsidRDefault="004365E1" w:rsidP="004365E1">
            <w:pPr>
              <w:rPr>
                <w:lang w:eastAsia="lv-LV"/>
              </w:rPr>
            </w:pPr>
          </w:p>
          <w:p w14:paraId="08AE7C4E" w14:textId="77777777" w:rsidR="004365E1" w:rsidRPr="00A77D8C" w:rsidRDefault="004365E1" w:rsidP="004365E1">
            <w:pPr>
              <w:rPr>
                <w:lang w:eastAsia="lv-LV"/>
              </w:rPr>
            </w:pPr>
          </w:p>
          <w:p w14:paraId="28E382C5" w14:textId="77777777" w:rsidR="004365E1" w:rsidRPr="00A77D8C" w:rsidRDefault="004365E1" w:rsidP="004365E1">
            <w:pPr>
              <w:rPr>
                <w:lang w:eastAsia="lv-LV"/>
              </w:rPr>
            </w:pPr>
          </w:p>
          <w:p w14:paraId="3B1C8F84" w14:textId="77777777" w:rsidR="004365E1" w:rsidRPr="00A77D8C" w:rsidRDefault="004365E1" w:rsidP="004365E1">
            <w:pPr>
              <w:rPr>
                <w:lang w:eastAsia="lv-LV"/>
              </w:rPr>
            </w:pPr>
          </w:p>
          <w:p w14:paraId="51BA8D86" w14:textId="77777777" w:rsidR="004365E1" w:rsidRPr="00A77D8C" w:rsidRDefault="004365E1" w:rsidP="004365E1">
            <w:pPr>
              <w:rPr>
                <w:lang w:eastAsia="lv-LV"/>
              </w:rPr>
            </w:pPr>
          </w:p>
          <w:p w14:paraId="7CD42DF6" w14:textId="77777777" w:rsidR="004365E1" w:rsidRPr="00A77D8C" w:rsidRDefault="004365E1" w:rsidP="004365E1">
            <w:pPr>
              <w:rPr>
                <w:lang w:eastAsia="lv-LV"/>
              </w:rPr>
            </w:pPr>
          </w:p>
          <w:p w14:paraId="72F41FDD" w14:textId="77777777" w:rsidR="004365E1" w:rsidRPr="00A77D8C" w:rsidRDefault="004365E1" w:rsidP="00BF598F">
            <w:pPr>
              <w:ind w:firstLine="720"/>
              <w:rPr>
                <w:lang w:eastAsia="lv-LV"/>
              </w:rPr>
            </w:pPr>
          </w:p>
          <w:p w14:paraId="1A7757E6" w14:textId="77777777" w:rsidR="004365E1" w:rsidRPr="00A77D8C" w:rsidRDefault="004365E1" w:rsidP="004365E1">
            <w:pPr>
              <w:rPr>
                <w:lang w:eastAsia="lv-LV"/>
              </w:rPr>
            </w:pPr>
          </w:p>
          <w:p w14:paraId="6F73DAB5" w14:textId="4F5FEF71" w:rsidR="00BF598F" w:rsidRDefault="00BF598F" w:rsidP="004365E1">
            <w:pPr>
              <w:rPr>
                <w:lang w:eastAsia="lv-LV"/>
              </w:rPr>
            </w:pPr>
          </w:p>
          <w:p w14:paraId="4AE1369B" w14:textId="77777777" w:rsidR="00BF598F" w:rsidRPr="00BF598F" w:rsidRDefault="00BF598F" w:rsidP="00BF598F">
            <w:pPr>
              <w:rPr>
                <w:lang w:eastAsia="lv-LV"/>
              </w:rPr>
            </w:pPr>
          </w:p>
          <w:p w14:paraId="2DF0B54B" w14:textId="77777777" w:rsidR="00BF598F" w:rsidRPr="00BF598F" w:rsidRDefault="00BF598F" w:rsidP="00BF598F">
            <w:pPr>
              <w:rPr>
                <w:lang w:eastAsia="lv-LV"/>
              </w:rPr>
            </w:pPr>
          </w:p>
          <w:p w14:paraId="5846FC42" w14:textId="77777777" w:rsidR="00BF598F" w:rsidRPr="00BF598F" w:rsidRDefault="00BF598F" w:rsidP="00BF598F">
            <w:pPr>
              <w:rPr>
                <w:lang w:eastAsia="lv-LV"/>
              </w:rPr>
            </w:pPr>
          </w:p>
          <w:p w14:paraId="10F3A9B1" w14:textId="77777777" w:rsidR="00BF598F" w:rsidRPr="00BF598F" w:rsidRDefault="00BF598F" w:rsidP="00BF598F">
            <w:pPr>
              <w:rPr>
                <w:lang w:eastAsia="lv-LV"/>
              </w:rPr>
            </w:pPr>
          </w:p>
          <w:p w14:paraId="16C3D525" w14:textId="77777777" w:rsidR="00BF598F" w:rsidRPr="00BF598F" w:rsidRDefault="00BF598F" w:rsidP="00BF598F">
            <w:pPr>
              <w:rPr>
                <w:lang w:eastAsia="lv-LV"/>
              </w:rPr>
            </w:pPr>
          </w:p>
          <w:p w14:paraId="09071E02" w14:textId="77777777" w:rsidR="00BF598F" w:rsidRPr="00BF598F" w:rsidRDefault="00BF598F" w:rsidP="00BF598F">
            <w:pPr>
              <w:rPr>
                <w:lang w:eastAsia="lv-LV"/>
              </w:rPr>
            </w:pPr>
          </w:p>
          <w:p w14:paraId="151A3B1E" w14:textId="77777777" w:rsidR="00BF598F" w:rsidRPr="00BF598F" w:rsidRDefault="00BF598F" w:rsidP="00BF598F">
            <w:pPr>
              <w:rPr>
                <w:lang w:eastAsia="lv-LV"/>
              </w:rPr>
            </w:pPr>
          </w:p>
          <w:p w14:paraId="76320066" w14:textId="77777777" w:rsidR="00BF598F" w:rsidRPr="00BF598F" w:rsidRDefault="00BF598F" w:rsidP="00BF598F">
            <w:pPr>
              <w:rPr>
                <w:lang w:eastAsia="lv-LV"/>
              </w:rPr>
            </w:pPr>
          </w:p>
          <w:p w14:paraId="5F6C6F9A" w14:textId="77777777" w:rsidR="00BF598F" w:rsidRPr="00BF598F" w:rsidRDefault="00BF598F" w:rsidP="00BF598F">
            <w:pPr>
              <w:rPr>
                <w:lang w:eastAsia="lv-LV"/>
              </w:rPr>
            </w:pPr>
          </w:p>
          <w:p w14:paraId="171A7517" w14:textId="77777777" w:rsidR="00BF598F" w:rsidRPr="00BF598F" w:rsidRDefault="00BF598F" w:rsidP="00BF598F">
            <w:pPr>
              <w:rPr>
                <w:lang w:eastAsia="lv-LV"/>
              </w:rPr>
            </w:pPr>
          </w:p>
          <w:p w14:paraId="505DE0A2" w14:textId="77777777" w:rsidR="00BF598F" w:rsidRPr="00BF598F" w:rsidRDefault="00BF598F" w:rsidP="00BF598F">
            <w:pPr>
              <w:rPr>
                <w:lang w:eastAsia="lv-LV"/>
              </w:rPr>
            </w:pPr>
          </w:p>
          <w:p w14:paraId="01146803" w14:textId="77777777" w:rsidR="00BF598F" w:rsidRPr="00BF598F" w:rsidRDefault="00BF598F" w:rsidP="00BF598F">
            <w:pPr>
              <w:rPr>
                <w:lang w:eastAsia="lv-LV"/>
              </w:rPr>
            </w:pPr>
          </w:p>
          <w:p w14:paraId="66212DEA" w14:textId="77777777" w:rsidR="00BF598F" w:rsidRPr="00BF598F" w:rsidRDefault="00BF598F" w:rsidP="00BF598F">
            <w:pPr>
              <w:rPr>
                <w:lang w:eastAsia="lv-LV"/>
              </w:rPr>
            </w:pPr>
          </w:p>
          <w:p w14:paraId="5B66E8A7" w14:textId="77777777" w:rsidR="00BF598F" w:rsidRPr="00BF598F" w:rsidRDefault="00BF598F" w:rsidP="00BF598F">
            <w:pPr>
              <w:rPr>
                <w:lang w:eastAsia="lv-LV"/>
              </w:rPr>
            </w:pPr>
          </w:p>
          <w:p w14:paraId="7069E487" w14:textId="77777777" w:rsidR="00BF598F" w:rsidRPr="00BF598F" w:rsidRDefault="00BF598F" w:rsidP="00BF598F">
            <w:pPr>
              <w:rPr>
                <w:lang w:eastAsia="lv-LV"/>
              </w:rPr>
            </w:pPr>
          </w:p>
          <w:p w14:paraId="704EC20C" w14:textId="77777777" w:rsidR="00BF598F" w:rsidRPr="00BF598F" w:rsidRDefault="00BF598F" w:rsidP="00BF598F">
            <w:pPr>
              <w:rPr>
                <w:lang w:eastAsia="lv-LV"/>
              </w:rPr>
            </w:pPr>
          </w:p>
          <w:p w14:paraId="2FE11668" w14:textId="77777777" w:rsidR="00BF598F" w:rsidRPr="00BF598F" w:rsidRDefault="00BF598F" w:rsidP="00BF598F">
            <w:pPr>
              <w:rPr>
                <w:lang w:eastAsia="lv-LV"/>
              </w:rPr>
            </w:pPr>
          </w:p>
          <w:p w14:paraId="5ADFEA76" w14:textId="77777777" w:rsidR="00BF598F" w:rsidRPr="00BF598F" w:rsidRDefault="00BF598F" w:rsidP="00BF598F">
            <w:pPr>
              <w:rPr>
                <w:lang w:eastAsia="lv-LV"/>
              </w:rPr>
            </w:pPr>
          </w:p>
          <w:p w14:paraId="3CE074D9" w14:textId="77777777" w:rsidR="00BF598F" w:rsidRPr="00BF598F" w:rsidRDefault="00BF598F" w:rsidP="00BF598F">
            <w:pPr>
              <w:rPr>
                <w:lang w:eastAsia="lv-LV"/>
              </w:rPr>
            </w:pPr>
          </w:p>
          <w:p w14:paraId="456EE6E8" w14:textId="77777777" w:rsidR="00BF598F" w:rsidRPr="00BF598F" w:rsidRDefault="00BF598F" w:rsidP="00BF598F">
            <w:pPr>
              <w:rPr>
                <w:lang w:eastAsia="lv-LV"/>
              </w:rPr>
            </w:pPr>
          </w:p>
          <w:p w14:paraId="08A46A9B" w14:textId="77777777" w:rsidR="00BF598F" w:rsidRPr="00BF598F" w:rsidRDefault="00BF598F" w:rsidP="00BF598F">
            <w:pPr>
              <w:rPr>
                <w:lang w:eastAsia="lv-LV"/>
              </w:rPr>
            </w:pPr>
          </w:p>
          <w:p w14:paraId="0BB6FB1A" w14:textId="77777777" w:rsidR="00BF598F" w:rsidRPr="00BF598F" w:rsidRDefault="00BF598F" w:rsidP="00BF598F">
            <w:pPr>
              <w:rPr>
                <w:lang w:eastAsia="lv-LV"/>
              </w:rPr>
            </w:pPr>
          </w:p>
          <w:p w14:paraId="783CBDD2" w14:textId="77777777" w:rsidR="00BF598F" w:rsidRPr="00BF598F" w:rsidRDefault="00BF598F" w:rsidP="00BF598F">
            <w:pPr>
              <w:rPr>
                <w:lang w:eastAsia="lv-LV"/>
              </w:rPr>
            </w:pPr>
          </w:p>
          <w:p w14:paraId="57BDC02B" w14:textId="77777777" w:rsidR="00BF598F" w:rsidRPr="00BF598F" w:rsidRDefault="00BF598F" w:rsidP="00BF598F">
            <w:pPr>
              <w:rPr>
                <w:lang w:eastAsia="lv-LV"/>
              </w:rPr>
            </w:pPr>
          </w:p>
          <w:p w14:paraId="0D11F099" w14:textId="77777777" w:rsidR="00BF598F" w:rsidRPr="00BF598F" w:rsidRDefault="00BF598F" w:rsidP="00BF598F">
            <w:pPr>
              <w:rPr>
                <w:lang w:eastAsia="lv-LV"/>
              </w:rPr>
            </w:pPr>
          </w:p>
          <w:p w14:paraId="52235E82" w14:textId="77777777" w:rsidR="00BF598F" w:rsidRPr="00BF598F" w:rsidRDefault="00BF598F" w:rsidP="00BF598F">
            <w:pPr>
              <w:rPr>
                <w:lang w:eastAsia="lv-LV"/>
              </w:rPr>
            </w:pPr>
          </w:p>
          <w:p w14:paraId="0060184A" w14:textId="77777777" w:rsidR="00BF598F" w:rsidRPr="00BF598F" w:rsidRDefault="00BF598F" w:rsidP="00BF598F">
            <w:pPr>
              <w:rPr>
                <w:lang w:eastAsia="lv-LV"/>
              </w:rPr>
            </w:pPr>
          </w:p>
          <w:p w14:paraId="1F5EBB2D" w14:textId="77777777" w:rsidR="00BF598F" w:rsidRPr="00BF598F" w:rsidRDefault="00BF598F" w:rsidP="00BF598F">
            <w:pPr>
              <w:rPr>
                <w:lang w:eastAsia="lv-LV"/>
              </w:rPr>
            </w:pPr>
          </w:p>
          <w:p w14:paraId="2E719958" w14:textId="01907ED7" w:rsidR="00581680" w:rsidRPr="00BF598F" w:rsidRDefault="00581680" w:rsidP="00BF598F">
            <w:pPr>
              <w:jc w:val="center"/>
              <w:rPr>
                <w:lang w:eastAsia="lv-LV"/>
              </w:rPr>
            </w:pPr>
          </w:p>
        </w:tc>
        <w:tc>
          <w:tcPr>
            <w:tcW w:w="6663" w:type="dxa"/>
            <w:tcBorders>
              <w:top w:val="single" w:sz="4" w:space="0" w:color="auto"/>
              <w:left w:val="single" w:sz="4" w:space="0" w:color="auto"/>
              <w:bottom w:val="single" w:sz="4" w:space="0" w:color="auto"/>
              <w:right w:val="single" w:sz="4" w:space="0" w:color="auto"/>
            </w:tcBorders>
            <w:shd w:val="clear" w:color="auto" w:fill="FFFFFF"/>
          </w:tcPr>
          <w:p w14:paraId="4A9A4EE2" w14:textId="69011099" w:rsidR="00DC18A1" w:rsidRDefault="006E3D28" w:rsidP="00DC18A1">
            <w:pPr>
              <w:pStyle w:val="tv213"/>
              <w:shd w:val="clear" w:color="auto" w:fill="FFFFFF"/>
              <w:spacing w:before="0" w:beforeAutospacing="0" w:after="0" w:afterAutospacing="0" w:line="293" w:lineRule="atLeast"/>
              <w:ind w:firstLine="506"/>
              <w:jc w:val="both"/>
              <w:rPr>
                <w:rFonts w:eastAsia="Calibri"/>
              </w:rPr>
            </w:pPr>
            <w:r w:rsidRPr="00A77D8C">
              <w:rPr>
                <w:rFonts w:eastAsia="Calibri"/>
              </w:rPr>
              <w:lastRenderedPageBreak/>
              <w:t xml:space="preserve">Pamatojoties uz </w:t>
            </w:r>
            <w:r w:rsidR="00534608" w:rsidRPr="00A77D8C">
              <w:rPr>
                <w:rFonts w:eastAsia="Calibri"/>
              </w:rPr>
              <w:t>Invaliditātes likuma</w:t>
            </w:r>
            <w:r w:rsidRPr="00A77D8C">
              <w:rPr>
                <w:rFonts w:eastAsia="Calibri"/>
              </w:rPr>
              <w:t xml:space="preserve"> 1</w:t>
            </w:r>
            <w:r w:rsidR="00534608" w:rsidRPr="00A77D8C">
              <w:rPr>
                <w:rFonts w:eastAsia="Calibri"/>
              </w:rPr>
              <w:t>2</w:t>
            </w:r>
            <w:r w:rsidRPr="00A77D8C">
              <w:rPr>
                <w:rFonts w:eastAsia="Calibri"/>
              </w:rPr>
              <w:t xml:space="preserve">. panta </w:t>
            </w:r>
            <w:r w:rsidR="00534608" w:rsidRPr="00A77D8C">
              <w:rPr>
                <w:rFonts w:eastAsia="Calibri"/>
              </w:rPr>
              <w:t>piektās un septītās daļas</w:t>
            </w:r>
            <w:r w:rsidRPr="00A77D8C">
              <w:rPr>
                <w:rFonts w:eastAsia="Calibri"/>
              </w:rPr>
              <w:t xml:space="preserve"> doto deleģējumu, ir izdoti </w:t>
            </w:r>
            <w:r w:rsidR="00134036" w:rsidRPr="00A77D8C">
              <w:rPr>
                <w:rFonts w:eastAsia="Calibri"/>
              </w:rPr>
              <w:t>Ministru kabineta 20</w:t>
            </w:r>
            <w:r w:rsidR="00534608" w:rsidRPr="00A77D8C">
              <w:rPr>
                <w:rFonts w:eastAsia="Calibri"/>
              </w:rPr>
              <w:t>12</w:t>
            </w:r>
            <w:r w:rsidR="00134036" w:rsidRPr="00A77D8C">
              <w:rPr>
                <w:rFonts w:eastAsia="Calibri"/>
              </w:rPr>
              <w:t xml:space="preserve">. gada </w:t>
            </w:r>
            <w:r w:rsidR="00534608" w:rsidRPr="00A77D8C">
              <w:rPr>
                <w:rFonts w:eastAsia="Calibri"/>
              </w:rPr>
              <w:t>9.</w:t>
            </w:r>
            <w:r w:rsidR="00A77D8C">
              <w:rPr>
                <w:rFonts w:eastAsia="Calibri"/>
              </w:rPr>
              <w:t> </w:t>
            </w:r>
            <w:r w:rsidR="00534608" w:rsidRPr="00A77D8C">
              <w:rPr>
                <w:rFonts w:eastAsia="Calibri"/>
              </w:rPr>
              <w:t xml:space="preserve">oktobra </w:t>
            </w:r>
            <w:r w:rsidR="00134036" w:rsidRPr="00A77D8C">
              <w:rPr>
                <w:rFonts w:eastAsia="Calibri"/>
              </w:rPr>
              <w:t>noteikumi Nr.</w:t>
            </w:r>
            <w:r w:rsidR="00C86565" w:rsidRPr="00A77D8C">
              <w:rPr>
                <w:rFonts w:eastAsia="Calibri"/>
              </w:rPr>
              <w:t> </w:t>
            </w:r>
            <w:r w:rsidR="00134036" w:rsidRPr="00A77D8C">
              <w:rPr>
                <w:rFonts w:eastAsia="Calibri"/>
              </w:rPr>
              <w:t>6</w:t>
            </w:r>
            <w:r w:rsidR="00534608" w:rsidRPr="00A77D8C">
              <w:rPr>
                <w:rFonts w:eastAsia="Calibri"/>
              </w:rPr>
              <w:t>95</w:t>
            </w:r>
            <w:r w:rsidR="00134036" w:rsidRPr="00A77D8C">
              <w:rPr>
                <w:rFonts w:eastAsia="Calibri"/>
              </w:rPr>
              <w:t xml:space="preserve"> “</w:t>
            </w:r>
            <w:r w:rsidR="00534608" w:rsidRPr="00A77D8C">
              <w:rPr>
                <w:rFonts w:eastAsia="Calibri"/>
              </w:rPr>
              <w:t>Kārtība, kādā piešķir un finansē asistenta pakalpojumu izglītības iestādē</w:t>
            </w:r>
            <w:r w:rsidR="00134036" w:rsidRPr="00A77D8C">
              <w:rPr>
                <w:rFonts w:eastAsia="Calibri"/>
              </w:rPr>
              <w:t>” (turpmāk – noteikumi)</w:t>
            </w:r>
            <w:r w:rsidR="00DC18A1" w:rsidRPr="00A77D8C">
              <w:rPr>
                <w:rFonts w:eastAsia="Calibri"/>
              </w:rPr>
              <w:t>.</w:t>
            </w:r>
          </w:p>
          <w:p w14:paraId="68E6A3A2" w14:textId="7C04620C" w:rsidR="000C04D5" w:rsidRDefault="000323D3" w:rsidP="00DC18A1">
            <w:pPr>
              <w:pStyle w:val="tv213"/>
              <w:shd w:val="clear" w:color="auto" w:fill="FFFFFF"/>
              <w:spacing w:before="0" w:beforeAutospacing="0" w:after="0" w:afterAutospacing="0" w:line="293" w:lineRule="atLeast"/>
              <w:ind w:firstLine="506"/>
              <w:jc w:val="both"/>
              <w:rPr>
                <w:rFonts w:eastAsia="Calibri"/>
              </w:rPr>
            </w:pPr>
            <w:r>
              <w:rPr>
                <w:rFonts w:eastAsia="Calibri"/>
              </w:rPr>
              <w:t>N</w:t>
            </w:r>
            <w:r w:rsidR="00727BD3">
              <w:rPr>
                <w:rFonts w:eastAsia="Calibri"/>
              </w:rPr>
              <w:t>oteikumu 10.</w:t>
            </w:r>
            <w:r w:rsidR="00622C45">
              <w:rPr>
                <w:rFonts w:eastAsia="Calibri"/>
              </w:rPr>
              <w:t>2. apakš</w:t>
            </w:r>
            <w:r w:rsidR="00727BD3">
              <w:rPr>
                <w:rFonts w:eastAsia="Calibri"/>
              </w:rPr>
              <w:t>punktā ir noteikts, ka</w:t>
            </w:r>
            <w:r w:rsidR="00D61493">
              <w:rPr>
                <w:rFonts w:eastAsia="Calibri"/>
              </w:rPr>
              <w:t>,</w:t>
            </w:r>
            <w:r w:rsidR="00727BD3">
              <w:rPr>
                <w:rFonts w:eastAsia="Calibri"/>
              </w:rPr>
              <w:t xml:space="preserve"> aprēķinot asistenta pakalpojuma nodrošināšanai nepieciešamo finansējumu, ministrija ņem vērā asistenta pakalpojuma izcenojumu vienai stundai, kas noteikts noteikumu 1.pielikumā un darba devēja valsts sociālās apdrošināšanas iemaksas.</w:t>
            </w:r>
          </w:p>
          <w:p w14:paraId="6817BE70" w14:textId="55A50A61" w:rsidR="00045D95" w:rsidRDefault="00045D95" w:rsidP="00D266FC">
            <w:pPr>
              <w:pStyle w:val="tv213"/>
              <w:shd w:val="clear" w:color="auto" w:fill="FFFFFF"/>
              <w:spacing w:before="0" w:beforeAutospacing="0" w:after="0" w:afterAutospacing="0" w:line="293" w:lineRule="atLeast"/>
              <w:ind w:firstLine="506"/>
              <w:jc w:val="both"/>
              <w:rPr>
                <w:rFonts w:eastAsia="Calibri"/>
              </w:rPr>
            </w:pPr>
            <w:r>
              <w:rPr>
                <w:rFonts w:eastAsia="Calibri"/>
              </w:rPr>
              <w:t>Ar p</w:t>
            </w:r>
            <w:r w:rsidR="002709D2">
              <w:rPr>
                <w:rFonts w:eastAsia="Calibri"/>
              </w:rPr>
              <w:t>rotokollēmuma 21.</w:t>
            </w:r>
            <w:r>
              <w:rPr>
                <w:rFonts w:eastAsia="Calibri"/>
              </w:rPr>
              <w:t> </w:t>
            </w:r>
            <w:r w:rsidR="002709D2">
              <w:rPr>
                <w:rFonts w:eastAsia="Calibri"/>
              </w:rPr>
              <w:t>punkt</w:t>
            </w:r>
            <w:r>
              <w:rPr>
                <w:rFonts w:eastAsia="Calibri"/>
              </w:rPr>
              <w:t xml:space="preserve">u </w:t>
            </w:r>
            <w:r w:rsidR="00D266FC">
              <w:rPr>
                <w:rFonts w:eastAsia="Calibri"/>
              </w:rPr>
              <w:t xml:space="preserve">ir atbalstīts, ka </w:t>
            </w:r>
            <w:r w:rsidRPr="00C53EEA">
              <w:rPr>
                <w:rFonts w:eastAsia="Calibri"/>
              </w:rPr>
              <w:t>ministrija 2021.</w:t>
            </w:r>
            <w:r w:rsidR="00D266FC">
              <w:rPr>
                <w:rFonts w:eastAsia="Calibri"/>
              </w:rPr>
              <w:t> </w:t>
            </w:r>
            <w:r w:rsidRPr="00C53EEA">
              <w:rPr>
                <w:rFonts w:eastAsia="Calibri"/>
              </w:rPr>
              <w:t xml:space="preserve">gadā nodrošina asistenta pakalpojumus personai ar invaliditāti pārvietošanās atbalstam un pašaprūpes veikšanai pirmsskolas izglītības, vispārējās pamatizglītības, profesionālās pamatizglītības, arodizglītības, vispārējās vidējās izglītības un profesionālās vidējās izglītības iestādēs (izņemot speciālās izglītības iestādes, kas saņem uzturēšanas izdevumus no valsts budžeta) izglītojamiem līdzvērtīgā apmērā kā nodrošina Labklājības ministrija. </w:t>
            </w:r>
          </w:p>
          <w:p w14:paraId="13918DDF" w14:textId="78584964" w:rsidR="002B14E0" w:rsidRDefault="00FD5866" w:rsidP="002B14E0">
            <w:pPr>
              <w:spacing w:after="0" w:line="240" w:lineRule="auto"/>
              <w:ind w:firstLine="506"/>
              <w:contextualSpacing/>
              <w:jc w:val="both"/>
              <w:rPr>
                <w:rFonts w:ascii="Times New Roman" w:hAnsi="Times New Roman"/>
                <w:color w:val="000000" w:themeColor="text1"/>
                <w:sz w:val="24"/>
                <w:szCs w:val="24"/>
              </w:rPr>
            </w:pPr>
            <w:r>
              <w:rPr>
                <w:rFonts w:ascii="Times New Roman" w:hAnsi="Times New Roman"/>
                <w:sz w:val="24"/>
                <w:szCs w:val="24"/>
                <w:lang w:eastAsia="lv-LV"/>
              </w:rPr>
              <w:t xml:space="preserve">Savukārt ar </w:t>
            </w:r>
            <w:r w:rsidR="00475B6C">
              <w:rPr>
                <w:rFonts w:ascii="Times New Roman" w:hAnsi="Times New Roman"/>
                <w:color w:val="000000" w:themeColor="text1"/>
                <w:sz w:val="24"/>
                <w:szCs w:val="24"/>
              </w:rPr>
              <w:t xml:space="preserve">Ministru kabineta 2020. gada 9. oktobra rīkojumu Nr. 592 “Par konceptuālo ziņojumu “Par asistenta pakalpojuma </w:t>
            </w:r>
            <w:r w:rsidR="00475B6C">
              <w:rPr>
                <w:rFonts w:ascii="Times New Roman" w:hAnsi="Times New Roman"/>
                <w:color w:val="000000" w:themeColor="text1"/>
                <w:sz w:val="24"/>
                <w:szCs w:val="24"/>
              </w:rPr>
              <w:lastRenderedPageBreak/>
              <w:t>pašvaldībā pilnveidošanu””</w:t>
            </w:r>
            <w:r w:rsidR="00F379F5">
              <w:rPr>
                <w:rFonts w:ascii="Times New Roman" w:hAnsi="Times New Roman"/>
                <w:color w:val="000000" w:themeColor="text1"/>
                <w:sz w:val="24"/>
                <w:szCs w:val="24"/>
              </w:rPr>
              <w:t xml:space="preserve"> </w:t>
            </w:r>
            <w:r w:rsidR="002B14E0" w:rsidRPr="00BF6B89">
              <w:rPr>
                <w:rFonts w:ascii="Times New Roman" w:hAnsi="Times New Roman"/>
                <w:color w:val="000000" w:themeColor="text1"/>
                <w:sz w:val="24"/>
                <w:szCs w:val="24"/>
              </w:rPr>
              <w:t>a</w:t>
            </w:r>
            <w:r w:rsidR="002B14E0">
              <w:rPr>
                <w:rFonts w:ascii="Times New Roman" w:hAnsi="Times New Roman"/>
                <w:color w:val="000000" w:themeColor="text1"/>
                <w:sz w:val="24"/>
                <w:szCs w:val="24"/>
              </w:rPr>
              <w:t>tba</w:t>
            </w:r>
            <w:r w:rsidR="002B14E0" w:rsidRPr="00BF6B89">
              <w:rPr>
                <w:rFonts w:ascii="Times New Roman" w:hAnsi="Times New Roman"/>
                <w:color w:val="000000" w:themeColor="text1"/>
                <w:sz w:val="24"/>
                <w:szCs w:val="24"/>
              </w:rPr>
              <w:t>lstīt</w:t>
            </w:r>
            <w:r w:rsidR="002B14E0">
              <w:rPr>
                <w:rFonts w:ascii="Times New Roman" w:hAnsi="Times New Roman"/>
                <w:color w:val="000000" w:themeColor="text1"/>
                <w:sz w:val="24"/>
                <w:szCs w:val="24"/>
              </w:rPr>
              <w:t xml:space="preserve">s </w:t>
            </w:r>
            <w:r w:rsidR="002B14E0" w:rsidRPr="00BF6B89">
              <w:rPr>
                <w:rFonts w:ascii="Times New Roman" w:hAnsi="Times New Roman"/>
                <w:color w:val="000000" w:themeColor="text1"/>
                <w:sz w:val="24"/>
                <w:szCs w:val="24"/>
              </w:rPr>
              <w:t>ziņojuma 5.</w:t>
            </w:r>
            <w:r w:rsidR="002B14E0">
              <w:rPr>
                <w:rFonts w:ascii="Times New Roman" w:hAnsi="Times New Roman"/>
                <w:color w:val="000000" w:themeColor="text1"/>
                <w:sz w:val="24"/>
                <w:szCs w:val="24"/>
              </w:rPr>
              <w:t> </w:t>
            </w:r>
            <w:r w:rsidR="002B14E0" w:rsidRPr="00BF6B89">
              <w:rPr>
                <w:rFonts w:ascii="Times New Roman" w:hAnsi="Times New Roman"/>
                <w:color w:val="000000" w:themeColor="text1"/>
                <w:sz w:val="24"/>
                <w:szCs w:val="24"/>
              </w:rPr>
              <w:t>nodaļā ietvert</w:t>
            </w:r>
            <w:r w:rsidR="002B14E0">
              <w:rPr>
                <w:rFonts w:ascii="Times New Roman" w:hAnsi="Times New Roman"/>
                <w:color w:val="000000" w:themeColor="text1"/>
                <w:sz w:val="24"/>
                <w:szCs w:val="24"/>
              </w:rPr>
              <w:t>ais</w:t>
            </w:r>
            <w:r w:rsidR="002B14E0" w:rsidRPr="00BF6B89">
              <w:rPr>
                <w:rFonts w:ascii="Times New Roman" w:hAnsi="Times New Roman"/>
                <w:color w:val="000000" w:themeColor="text1"/>
                <w:sz w:val="24"/>
                <w:szCs w:val="24"/>
              </w:rPr>
              <w:t xml:space="preserve"> 1.A</w:t>
            </w:r>
            <w:r w:rsidR="002B14E0">
              <w:rPr>
                <w:rFonts w:ascii="Times New Roman" w:hAnsi="Times New Roman"/>
                <w:color w:val="000000" w:themeColor="text1"/>
                <w:sz w:val="24"/>
                <w:szCs w:val="24"/>
              </w:rPr>
              <w:t> </w:t>
            </w:r>
            <w:r w:rsidR="002B14E0" w:rsidRPr="00BF6B89">
              <w:rPr>
                <w:rFonts w:ascii="Times New Roman" w:hAnsi="Times New Roman"/>
                <w:color w:val="000000" w:themeColor="text1"/>
                <w:sz w:val="24"/>
                <w:szCs w:val="24"/>
              </w:rPr>
              <w:t>risinājum</w:t>
            </w:r>
            <w:r w:rsidR="002B14E0">
              <w:rPr>
                <w:rFonts w:ascii="Times New Roman" w:hAnsi="Times New Roman"/>
                <w:color w:val="000000" w:themeColor="text1"/>
                <w:sz w:val="24"/>
                <w:szCs w:val="24"/>
              </w:rPr>
              <w:t>s, nosakot, ka tā</w:t>
            </w:r>
            <w:r w:rsidR="002B14E0" w:rsidRPr="00BF6B89">
              <w:rPr>
                <w:rFonts w:ascii="Times New Roman" w:hAnsi="Times New Roman"/>
                <w:color w:val="000000" w:themeColor="text1"/>
                <w:sz w:val="24"/>
                <w:szCs w:val="24"/>
              </w:rPr>
              <w:t xml:space="preserve"> īstenošan</w:t>
            </w:r>
            <w:r w:rsidR="002B14E0">
              <w:rPr>
                <w:rFonts w:ascii="Times New Roman" w:hAnsi="Times New Roman"/>
                <w:color w:val="000000" w:themeColor="text1"/>
                <w:sz w:val="24"/>
                <w:szCs w:val="24"/>
              </w:rPr>
              <w:t xml:space="preserve">a uzsākama </w:t>
            </w:r>
            <w:r w:rsidR="002B14E0" w:rsidRPr="00BF6B89">
              <w:rPr>
                <w:rFonts w:ascii="Times New Roman" w:hAnsi="Times New Roman"/>
                <w:color w:val="000000" w:themeColor="text1"/>
                <w:sz w:val="24"/>
                <w:szCs w:val="24"/>
              </w:rPr>
              <w:t>no 2021.</w:t>
            </w:r>
            <w:r w:rsidR="002B14E0">
              <w:rPr>
                <w:rFonts w:ascii="Times New Roman" w:hAnsi="Times New Roman"/>
                <w:color w:val="000000" w:themeColor="text1"/>
                <w:sz w:val="24"/>
                <w:szCs w:val="24"/>
              </w:rPr>
              <w:t> </w:t>
            </w:r>
            <w:r w:rsidR="002B14E0" w:rsidRPr="00BF6B89">
              <w:rPr>
                <w:rFonts w:ascii="Times New Roman" w:hAnsi="Times New Roman"/>
                <w:color w:val="000000" w:themeColor="text1"/>
                <w:sz w:val="24"/>
                <w:szCs w:val="24"/>
              </w:rPr>
              <w:t>gada 1.</w:t>
            </w:r>
            <w:r w:rsidR="002B14E0">
              <w:rPr>
                <w:rFonts w:ascii="Times New Roman" w:hAnsi="Times New Roman"/>
                <w:color w:val="000000" w:themeColor="text1"/>
                <w:sz w:val="24"/>
                <w:szCs w:val="24"/>
              </w:rPr>
              <w:t> </w:t>
            </w:r>
            <w:r w:rsidR="002B14E0" w:rsidRPr="00BF6B89">
              <w:rPr>
                <w:rFonts w:ascii="Times New Roman" w:hAnsi="Times New Roman"/>
                <w:color w:val="000000" w:themeColor="text1"/>
                <w:sz w:val="24"/>
                <w:szCs w:val="24"/>
              </w:rPr>
              <w:t>jūlija.</w:t>
            </w:r>
            <w:r w:rsidR="002B14E0">
              <w:rPr>
                <w:rFonts w:ascii="Times New Roman" w:hAnsi="Times New Roman"/>
                <w:color w:val="000000" w:themeColor="text1"/>
                <w:sz w:val="24"/>
                <w:szCs w:val="24"/>
              </w:rPr>
              <w:t xml:space="preserve"> </w:t>
            </w:r>
          </w:p>
          <w:p w14:paraId="7304C8C0" w14:textId="5C733E43" w:rsidR="0055024E" w:rsidRDefault="00EE2D1C" w:rsidP="00C53EEA">
            <w:pPr>
              <w:pStyle w:val="tv213"/>
              <w:shd w:val="clear" w:color="auto" w:fill="FFFFFF"/>
              <w:spacing w:before="0" w:beforeAutospacing="0" w:after="0" w:afterAutospacing="0" w:line="293" w:lineRule="atLeast"/>
              <w:ind w:firstLine="506"/>
              <w:jc w:val="both"/>
              <w:rPr>
                <w:b/>
              </w:rPr>
            </w:pPr>
            <w:r>
              <w:rPr>
                <w:rFonts w:eastAsia="Calibri"/>
              </w:rPr>
              <w:t xml:space="preserve">Ievērojot minēto, </w:t>
            </w:r>
            <w:r w:rsidR="006D719F" w:rsidRPr="00946BC3">
              <w:t>no 2021.</w:t>
            </w:r>
            <w:r w:rsidR="006D719F">
              <w:t> </w:t>
            </w:r>
            <w:r w:rsidR="006D719F" w:rsidRPr="00946BC3">
              <w:t>gada 1.</w:t>
            </w:r>
            <w:r w:rsidR="006D719F">
              <w:t> </w:t>
            </w:r>
            <w:r w:rsidR="006D719F" w:rsidRPr="00946BC3">
              <w:t>jūlija paredzētas būtiskas</w:t>
            </w:r>
            <w:r w:rsidR="00547AC0">
              <w:t xml:space="preserve"> izmaiņas</w:t>
            </w:r>
            <w:r w:rsidR="006D719F" w:rsidRPr="00946BC3">
              <w:t xml:space="preserve"> </w:t>
            </w:r>
            <w:r w:rsidR="00C53EEA">
              <w:t>f</w:t>
            </w:r>
            <w:r w:rsidR="00227C3F">
              <w:t>inansējuma aprēķināšanas kārtībā</w:t>
            </w:r>
            <w:r w:rsidR="006D719F">
              <w:t>.</w:t>
            </w:r>
          </w:p>
          <w:p w14:paraId="0B431AA7" w14:textId="77777777" w:rsidR="0055024E" w:rsidRDefault="006D719F" w:rsidP="0055024E">
            <w:pPr>
              <w:spacing w:after="0" w:line="240" w:lineRule="auto"/>
              <w:ind w:firstLine="506"/>
              <w:contextualSpacing/>
              <w:jc w:val="both"/>
              <w:rPr>
                <w:rFonts w:ascii="Times New Roman" w:hAnsi="Times New Roman"/>
                <w:b/>
                <w:sz w:val="24"/>
                <w:szCs w:val="24"/>
                <w:lang w:eastAsia="lv-LV"/>
              </w:rPr>
            </w:pPr>
            <w:r w:rsidRPr="0055024E">
              <w:rPr>
                <w:rFonts w:ascii="Times New Roman" w:hAnsi="Times New Roman"/>
                <w:color w:val="000000" w:themeColor="text1"/>
                <w:sz w:val="24"/>
                <w:szCs w:val="24"/>
              </w:rPr>
              <w:t>Ziņojums paredz,  noteikt pavadoņa un asistenta pakalpojumus vienas vienības cenu</w:t>
            </w:r>
            <w:r w:rsidR="000C04D5" w:rsidRPr="0055024E">
              <w:rPr>
                <w:rFonts w:ascii="Times New Roman" w:hAnsi="Times New Roman"/>
                <w:color w:val="000000" w:themeColor="text1"/>
                <w:sz w:val="24"/>
                <w:szCs w:val="24"/>
              </w:rPr>
              <w:t>, vienlaikus</w:t>
            </w:r>
            <w:r w:rsidRPr="0055024E">
              <w:rPr>
                <w:rFonts w:ascii="Times New Roman" w:hAnsi="Times New Roman"/>
                <w:color w:val="000000" w:themeColor="text1"/>
                <w:sz w:val="24"/>
                <w:szCs w:val="24"/>
              </w:rPr>
              <w:t xml:space="preserve"> </w:t>
            </w:r>
            <w:r w:rsidR="000C04D5" w:rsidRPr="0055024E">
              <w:rPr>
                <w:rFonts w:ascii="Times New Roman" w:hAnsi="Times New Roman"/>
                <w:color w:val="000000" w:themeColor="text1"/>
                <w:sz w:val="24"/>
                <w:szCs w:val="24"/>
              </w:rPr>
              <w:t>paaugstinot</w:t>
            </w:r>
            <w:r w:rsidRPr="0055024E">
              <w:rPr>
                <w:rFonts w:ascii="Times New Roman" w:hAnsi="Times New Roman"/>
                <w:color w:val="000000" w:themeColor="text1"/>
                <w:sz w:val="24"/>
                <w:szCs w:val="24"/>
              </w:rPr>
              <w:t xml:space="preserve"> asistentu at</w:t>
            </w:r>
            <w:r w:rsidR="000C04D5" w:rsidRPr="0055024E">
              <w:rPr>
                <w:rFonts w:ascii="Times New Roman" w:hAnsi="Times New Roman"/>
                <w:color w:val="000000" w:themeColor="text1"/>
                <w:sz w:val="24"/>
                <w:szCs w:val="24"/>
              </w:rPr>
              <w:t xml:space="preserve">līdzību un </w:t>
            </w:r>
            <w:r w:rsidRPr="0055024E">
              <w:rPr>
                <w:rFonts w:ascii="Times New Roman" w:hAnsi="Times New Roman"/>
                <w:color w:val="000000" w:themeColor="text1"/>
                <w:sz w:val="24"/>
                <w:szCs w:val="24"/>
              </w:rPr>
              <w:t>pielīdzinot vienas pakalpojuma stundas sniegšanas atlī</w:t>
            </w:r>
            <w:r w:rsidR="000C04D5" w:rsidRPr="0055024E">
              <w:rPr>
                <w:rFonts w:ascii="Times New Roman" w:hAnsi="Times New Roman"/>
                <w:color w:val="000000" w:themeColor="text1"/>
                <w:sz w:val="24"/>
                <w:szCs w:val="24"/>
              </w:rPr>
              <w:t>dzībai</w:t>
            </w:r>
            <w:r w:rsidRPr="0055024E">
              <w:rPr>
                <w:rFonts w:ascii="Times New Roman" w:hAnsi="Times New Roman"/>
                <w:color w:val="000000" w:themeColor="text1"/>
                <w:sz w:val="24"/>
                <w:szCs w:val="24"/>
              </w:rPr>
              <w:t xml:space="preserve"> valsts sociālās aprūpes centros strādājošo</w:t>
            </w:r>
            <w:r w:rsidRPr="00946BC3">
              <w:rPr>
                <w:rFonts w:ascii="Times New Roman" w:hAnsi="Times New Roman"/>
                <w:sz w:val="24"/>
                <w:szCs w:val="24"/>
              </w:rPr>
              <w:t xml:space="preserve"> aprūpētāju vidējām vienas stundas darba izmaksām, t.i.</w:t>
            </w:r>
            <w:r>
              <w:rPr>
                <w:rFonts w:ascii="Times New Roman" w:hAnsi="Times New Roman"/>
                <w:sz w:val="24"/>
                <w:szCs w:val="24"/>
              </w:rPr>
              <w:t>,</w:t>
            </w:r>
            <w:r w:rsidRPr="00946BC3">
              <w:rPr>
                <w:rFonts w:ascii="Times New Roman" w:hAnsi="Times New Roman"/>
                <w:sz w:val="24"/>
                <w:szCs w:val="24"/>
              </w:rPr>
              <w:t xml:space="preserve"> vidēji 4.50 </w:t>
            </w:r>
            <w:r w:rsidRPr="002D2F65">
              <w:rPr>
                <w:rFonts w:ascii="Times New Roman" w:hAnsi="Times New Roman"/>
                <w:i/>
                <w:sz w:val="24"/>
                <w:szCs w:val="24"/>
              </w:rPr>
              <w:t>euro</w:t>
            </w:r>
            <w:r w:rsidRPr="00946BC3">
              <w:rPr>
                <w:rFonts w:ascii="Times New Roman" w:hAnsi="Times New Roman"/>
                <w:sz w:val="24"/>
                <w:szCs w:val="24"/>
              </w:rPr>
              <w:t xml:space="preserve"> par vienu pakalpojuma sniegšanas stundu</w:t>
            </w:r>
            <w:r w:rsidR="00BF598F">
              <w:rPr>
                <w:rFonts w:ascii="Times New Roman" w:hAnsi="Times New Roman"/>
                <w:sz w:val="24"/>
                <w:szCs w:val="24"/>
              </w:rPr>
              <w:t>.</w:t>
            </w:r>
            <w:r w:rsidRPr="00946BC3">
              <w:rPr>
                <w:rFonts w:ascii="Times New Roman" w:hAnsi="Times New Roman"/>
                <w:sz w:val="24"/>
                <w:szCs w:val="24"/>
              </w:rPr>
              <w:t xml:space="preserve"> </w:t>
            </w:r>
          </w:p>
          <w:p w14:paraId="21CA7E8A" w14:textId="77777777" w:rsidR="00B77281" w:rsidRDefault="00B77281" w:rsidP="0055024E">
            <w:pPr>
              <w:spacing w:after="0" w:line="240" w:lineRule="auto"/>
              <w:ind w:firstLine="506"/>
              <w:contextualSpacing/>
              <w:jc w:val="both"/>
              <w:rPr>
                <w:rFonts w:ascii="Times New Roman" w:hAnsi="Times New Roman"/>
                <w:sz w:val="24"/>
                <w:szCs w:val="24"/>
              </w:rPr>
            </w:pPr>
          </w:p>
          <w:p w14:paraId="1F0A46B2" w14:textId="18BED7A8" w:rsidR="00BF598F" w:rsidRPr="0055024E" w:rsidRDefault="00BF598F" w:rsidP="0055024E">
            <w:pPr>
              <w:spacing w:after="0" w:line="240" w:lineRule="auto"/>
              <w:ind w:firstLine="506"/>
              <w:contextualSpacing/>
              <w:jc w:val="both"/>
              <w:rPr>
                <w:rFonts w:ascii="Times New Roman" w:hAnsi="Times New Roman"/>
                <w:b/>
                <w:sz w:val="24"/>
                <w:szCs w:val="24"/>
                <w:lang w:eastAsia="lv-LV"/>
              </w:rPr>
            </w:pPr>
            <w:r>
              <w:rPr>
                <w:rFonts w:ascii="Times New Roman" w:hAnsi="Times New Roman"/>
                <w:sz w:val="24"/>
                <w:szCs w:val="24"/>
              </w:rPr>
              <w:t xml:space="preserve">Vienas pakalpojuma stundas sniegšanas atlīdzības izmaksas ir </w:t>
            </w:r>
            <w:r w:rsidR="0055024E">
              <w:rPr>
                <w:rFonts w:ascii="Times New Roman" w:hAnsi="Times New Roman"/>
                <w:sz w:val="24"/>
                <w:szCs w:val="24"/>
              </w:rPr>
              <w:t xml:space="preserve">atspoguļotas </w:t>
            </w:r>
            <w:r w:rsidR="002E795A">
              <w:rPr>
                <w:rFonts w:ascii="Times New Roman" w:hAnsi="Times New Roman"/>
                <w:sz w:val="24"/>
                <w:szCs w:val="24"/>
              </w:rPr>
              <w:t xml:space="preserve">šajā </w:t>
            </w:r>
            <w:r w:rsidR="0055024E">
              <w:rPr>
                <w:rFonts w:ascii="Times New Roman" w:hAnsi="Times New Roman"/>
                <w:sz w:val="24"/>
                <w:szCs w:val="24"/>
              </w:rPr>
              <w:t>tabulā</w:t>
            </w:r>
            <w:bookmarkStart w:id="0" w:name="Noteikumi"/>
            <w:bookmarkEnd w:id="0"/>
            <w:r w:rsidR="003131C4">
              <w:rPr>
                <w:rFonts w:ascii="Times New Roman" w:hAnsi="Times New Roman"/>
                <w:sz w:val="24"/>
                <w:szCs w:val="24"/>
              </w:rPr>
              <w:t xml:space="preserve"> (atbilstoši ziņojuma 5. nodaļā ietvertajam 1.A risinājumam)</w:t>
            </w:r>
            <w:r w:rsidR="0055024E">
              <w:rPr>
                <w:rFonts w:ascii="Times New Roman" w:hAnsi="Times New Roman"/>
                <w:sz w:val="24"/>
                <w:szCs w:val="24"/>
              </w:rPr>
              <w:t>:</w:t>
            </w:r>
          </w:p>
          <w:tbl>
            <w:tblPr>
              <w:tblStyle w:val="TableGrid"/>
              <w:tblW w:w="6598" w:type="dxa"/>
              <w:jc w:val="center"/>
              <w:tblLayout w:type="fixed"/>
              <w:tblLook w:val="04A0" w:firstRow="1" w:lastRow="0" w:firstColumn="1" w:lastColumn="0" w:noHBand="0" w:noVBand="1"/>
            </w:tblPr>
            <w:tblGrid>
              <w:gridCol w:w="1276"/>
              <w:gridCol w:w="1069"/>
              <w:gridCol w:w="992"/>
              <w:gridCol w:w="1134"/>
              <w:gridCol w:w="993"/>
              <w:gridCol w:w="1134"/>
            </w:tblGrid>
            <w:tr w:rsidR="00BF598F" w:rsidRPr="00FA769E" w14:paraId="66E81D14" w14:textId="77777777" w:rsidTr="00BF598F">
              <w:trPr>
                <w:jc w:val="center"/>
              </w:trPr>
              <w:tc>
                <w:tcPr>
                  <w:tcW w:w="1276" w:type="dxa"/>
                  <w:shd w:val="clear" w:color="auto" w:fill="D9D9D9" w:themeFill="background1" w:themeFillShade="D9"/>
                  <w:vAlign w:val="center"/>
                </w:tcPr>
                <w:p w14:paraId="6ECAAF47"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Izdevumu posteņa nosaukums</w:t>
                  </w:r>
                </w:p>
              </w:tc>
              <w:tc>
                <w:tcPr>
                  <w:tcW w:w="1069" w:type="dxa"/>
                  <w:shd w:val="clear" w:color="auto" w:fill="D9D9D9" w:themeFill="background1" w:themeFillShade="D9"/>
                  <w:vAlign w:val="center"/>
                </w:tcPr>
                <w:p w14:paraId="70B31B6B"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Vienība</w:t>
                  </w:r>
                </w:p>
              </w:tc>
              <w:tc>
                <w:tcPr>
                  <w:tcW w:w="992" w:type="dxa"/>
                  <w:shd w:val="clear" w:color="auto" w:fill="D9D9D9" w:themeFill="background1" w:themeFillShade="D9"/>
                  <w:vAlign w:val="center"/>
                </w:tcPr>
                <w:p w14:paraId="222FD5FA"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 xml:space="preserve">Vienas vienības cena, mēnesī </w:t>
                  </w:r>
                </w:p>
              </w:tc>
              <w:tc>
                <w:tcPr>
                  <w:tcW w:w="1134" w:type="dxa"/>
                  <w:shd w:val="clear" w:color="auto" w:fill="D9D9D9" w:themeFill="background1" w:themeFillShade="D9"/>
                  <w:vAlign w:val="center"/>
                </w:tcPr>
                <w:p w14:paraId="2030A646"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 xml:space="preserve">VSAOI darba devēja daļa (23.59%), </w:t>
                  </w:r>
                  <w:r w:rsidRPr="00C53EEA">
                    <w:rPr>
                      <w:rFonts w:ascii="Times New Roman" w:hAnsi="Times New Roman"/>
                      <w:i/>
                      <w:iCs/>
                      <w:sz w:val="18"/>
                      <w:szCs w:val="18"/>
                    </w:rPr>
                    <w:t>euro</w:t>
                  </w:r>
                </w:p>
              </w:tc>
              <w:tc>
                <w:tcPr>
                  <w:tcW w:w="993" w:type="dxa"/>
                  <w:shd w:val="clear" w:color="auto" w:fill="D9D9D9" w:themeFill="background1" w:themeFillShade="D9"/>
                  <w:vAlign w:val="center"/>
                </w:tcPr>
                <w:p w14:paraId="056785BA"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 xml:space="preserve">Kopā mēnesī, </w:t>
                  </w:r>
                  <w:r w:rsidRPr="00C53EEA">
                    <w:rPr>
                      <w:rFonts w:ascii="Times New Roman" w:hAnsi="Times New Roman"/>
                      <w:i/>
                      <w:iCs/>
                      <w:sz w:val="18"/>
                      <w:szCs w:val="18"/>
                    </w:rPr>
                    <w:t>euro</w:t>
                  </w:r>
                </w:p>
              </w:tc>
              <w:tc>
                <w:tcPr>
                  <w:tcW w:w="1134" w:type="dxa"/>
                  <w:shd w:val="clear" w:color="auto" w:fill="D9D9D9" w:themeFill="background1" w:themeFillShade="D9"/>
                  <w:vAlign w:val="center"/>
                </w:tcPr>
                <w:p w14:paraId="6F81F02F"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 xml:space="preserve">1 h vidējās izmaksas, </w:t>
                  </w:r>
                  <w:r w:rsidRPr="00C53EEA">
                    <w:rPr>
                      <w:rFonts w:ascii="Times New Roman" w:hAnsi="Times New Roman"/>
                      <w:i/>
                      <w:iCs/>
                      <w:sz w:val="18"/>
                      <w:szCs w:val="18"/>
                    </w:rPr>
                    <w:t>euro</w:t>
                  </w:r>
                </w:p>
              </w:tc>
            </w:tr>
            <w:tr w:rsidR="00BF598F" w:rsidRPr="00FA769E" w14:paraId="0359B95E" w14:textId="77777777" w:rsidTr="00BF598F">
              <w:trPr>
                <w:jc w:val="center"/>
              </w:trPr>
              <w:tc>
                <w:tcPr>
                  <w:tcW w:w="1276" w:type="dxa"/>
                </w:tcPr>
                <w:p w14:paraId="1A0ED0AF" w14:textId="77777777" w:rsidR="00BF598F" w:rsidRPr="00BF598F" w:rsidRDefault="00BF598F" w:rsidP="00BF598F">
                  <w:pPr>
                    <w:ind w:left="142"/>
                    <w:rPr>
                      <w:rFonts w:ascii="Times New Roman" w:eastAsia="Times New Roman" w:hAnsi="Times New Roman"/>
                      <w:b/>
                      <w:bCs/>
                      <w:kern w:val="24"/>
                      <w:sz w:val="18"/>
                      <w:szCs w:val="18"/>
                      <w:lang w:eastAsia="lv-LV"/>
                    </w:rPr>
                  </w:pPr>
                  <w:r w:rsidRPr="00BF598F">
                    <w:rPr>
                      <w:rFonts w:ascii="Times New Roman" w:hAnsi="Times New Roman"/>
                      <w:sz w:val="18"/>
                      <w:szCs w:val="18"/>
                    </w:rPr>
                    <w:t>Asistenta atalgojums</w:t>
                  </w:r>
                </w:p>
              </w:tc>
              <w:tc>
                <w:tcPr>
                  <w:tcW w:w="1069" w:type="dxa"/>
                </w:tcPr>
                <w:p w14:paraId="45689A6C" w14:textId="77777777" w:rsidR="00BF598F" w:rsidRPr="00BF598F" w:rsidRDefault="00BF598F" w:rsidP="00BF598F">
                  <w:pPr>
                    <w:ind w:left="142"/>
                    <w:jc w:val="center"/>
                    <w:rPr>
                      <w:rFonts w:ascii="Times New Roman" w:eastAsia="Times New Roman" w:hAnsi="Times New Roman"/>
                      <w:b/>
                      <w:bCs/>
                      <w:kern w:val="24"/>
                      <w:sz w:val="18"/>
                      <w:szCs w:val="18"/>
                      <w:lang w:eastAsia="lv-LV"/>
                    </w:rPr>
                  </w:pPr>
                  <w:r w:rsidRPr="00BF598F">
                    <w:rPr>
                      <w:rFonts w:ascii="Times New Roman" w:hAnsi="Times New Roman"/>
                      <w:sz w:val="18"/>
                      <w:szCs w:val="18"/>
                    </w:rPr>
                    <w:t>1 slodze</w:t>
                  </w:r>
                </w:p>
              </w:tc>
              <w:tc>
                <w:tcPr>
                  <w:tcW w:w="992" w:type="dxa"/>
                </w:tcPr>
                <w:p w14:paraId="58F8FAB3" w14:textId="7AD180F1" w:rsidR="00BF598F" w:rsidRPr="00BF598F" w:rsidRDefault="00BF598F" w:rsidP="00BF598F">
                  <w:pPr>
                    <w:ind w:left="142"/>
                    <w:jc w:val="right"/>
                    <w:rPr>
                      <w:rFonts w:ascii="Times New Roman" w:eastAsia="Times New Roman" w:hAnsi="Times New Roman"/>
                      <w:b/>
                      <w:bCs/>
                      <w:kern w:val="24"/>
                      <w:sz w:val="18"/>
                      <w:szCs w:val="18"/>
                      <w:lang w:eastAsia="lv-LV"/>
                    </w:rPr>
                  </w:pPr>
                  <w:r w:rsidRPr="00BF598F">
                    <w:rPr>
                      <w:rFonts w:ascii="Times New Roman" w:hAnsi="Times New Roman"/>
                      <w:sz w:val="18"/>
                      <w:szCs w:val="18"/>
                    </w:rPr>
                    <w:t>608.00</w:t>
                  </w:r>
                  <w:r w:rsidR="0055024E">
                    <w:rPr>
                      <w:rFonts w:ascii="Times New Roman" w:hAnsi="Times New Roman"/>
                      <w:sz w:val="18"/>
                      <w:szCs w:val="18"/>
                    </w:rPr>
                    <w:t>*</w:t>
                  </w:r>
                </w:p>
              </w:tc>
              <w:tc>
                <w:tcPr>
                  <w:tcW w:w="1134" w:type="dxa"/>
                </w:tcPr>
                <w:p w14:paraId="62B67A38" w14:textId="77777777" w:rsidR="00BF598F" w:rsidRPr="00BF598F" w:rsidRDefault="00BF598F" w:rsidP="00BF598F">
                  <w:pPr>
                    <w:ind w:left="142"/>
                    <w:jc w:val="right"/>
                    <w:rPr>
                      <w:rFonts w:ascii="Times New Roman" w:eastAsia="Times New Roman" w:hAnsi="Times New Roman"/>
                      <w:b/>
                      <w:bCs/>
                      <w:kern w:val="24"/>
                      <w:sz w:val="18"/>
                      <w:szCs w:val="18"/>
                      <w:lang w:eastAsia="lv-LV"/>
                    </w:rPr>
                  </w:pPr>
                  <w:r w:rsidRPr="00BF598F">
                    <w:rPr>
                      <w:rFonts w:ascii="Times New Roman" w:hAnsi="Times New Roman"/>
                      <w:sz w:val="18"/>
                      <w:szCs w:val="18"/>
                    </w:rPr>
                    <w:t>143.43</w:t>
                  </w:r>
                </w:p>
              </w:tc>
              <w:tc>
                <w:tcPr>
                  <w:tcW w:w="993" w:type="dxa"/>
                </w:tcPr>
                <w:p w14:paraId="0D7BA458" w14:textId="77777777" w:rsidR="00BF598F" w:rsidRPr="00BF598F" w:rsidRDefault="00BF598F" w:rsidP="00BF598F">
                  <w:pPr>
                    <w:ind w:left="142"/>
                    <w:jc w:val="right"/>
                    <w:rPr>
                      <w:rFonts w:ascii="Times New Roman" w:eastAsia="Times New Roman" w:hAnsi="Times New Roman"/>
                      <w:b/>
                      <w:bCs/>
                      <w:kern w:val="24"/>
                      <w:sz w:val="18"/>
                      <w:szCs w:val="18"/>
                      <w:lang w:eastAsia="lv-LV"/>
                    </w:rPr>
                  </w:pPr>
                  <w:r w:rsidRPr="00BF598F">
                    <w:rPr>
                      <w:rFonts w:ascii="Times New Roman" w:hAnsi="Times New Roman"/>
                      <w:sz w:val="18"/>
                      <w:szCs w:val="18"/>
                    </w:rPr>
                    <w:t>751.43</w:t>
                  </w:r>
                </w:p>
              </w:tc>
              <w:tc>
                <w:tcPr>
                  <w:tcW w:w="1134" w:type="dxa"/>
                </w:tcPr>
                <w:p w14:paraId="5B5C69F5" w14:textId="77777777" w:rsidR="00BF598F" w:rsidRPr="00BF598F" w:rsidRDefault="00BF598F" w:rsidP="00BF598F">
                  <w:pPr>
                    <w:ind w:left="142"/>
                    <w:rPr>
                      <w:rFonts w:ascii="Times New Roman" w:eastAsia="Times New Roman" w:hAnsi="Times New Roman"/>
                      <w:b/>
                      <w:bCs/>
                      <w:kern w:val="24"/>
                      <w:sz w:val="18"/>
                      <w:szCs w:val="18"/>
                      <w:lang w:eastAsia="lv-LV"/>
                    </w:rPr>
                  </w:pPr>
                  <w:r w:rsidRPr="00BF598F">
                    <w:rPr>
                      <w:rFonts w:ascii="Times New Roman" w:hAnsi="Times New Roman"/>
                      <w:sz w:val="18"/>
                      <w:szCs w:val="18"/>
                    </w:rPr>
                    <w:t>4.50*</w:t>
                  </w:r>
                </w:p>
              </w:tc>
            </w:tr>
          </w:tbl>
          <w:p w14:paraId="442B8EC5" w14:textId="329BC98D" w:rsidR="0055024E" w:rsidRPr="0055024E" w:rsidRDefault="0055024E" w:rsidP="00BF598F">
            <w:pPr>
              <w:spacing w:before="120" w:after="0" w:line="276" w:lineRule="auto"/>
              <w:ind w:left="142"/>
              <w:jc w:val="both"/>
              <w:rPr>
                <w:rFonts w:ascii="Times New Roman" w:eastAsia="Times New Roman" w:hAnsi="Times New Roman"/>
                <w:b/>
                <w:bCs/>
                <w:kern w:val="24"/>
                <w:lang w:eastAsia="lv-LV"/>
              </w:rPr>
            </w:pPr>
            <w:r>
              <w:rPr>
                <w:rFonts w:ascii="Times New Roman" w:eastAsia="Times New Roman" w:hAnsi="Times New Roman"/>
                <w:b/>
                <w:bCs/>
                <w:kern w:val="24"/>
                <w:sz w:val="24"/>
                <w:szCs w:val="24"/>
                <w:lang w:eastAsia="lv-LV"/>
              </w:rPr>
              <w:t>*</w:t>
            </w:r>
            <w:r>
              <w:rPr>
                <w:rFonts w:ascii="Times New Roman" w:hAnsi="Times New Roman"/>
                <w:sz w:val="24"/>
                <w:szCs w:val="24"/>
              </w:rPr>
              <w:t xml:space="preserve"> </w:t>
            </w:r>
            <w:r w:rsidRPr="0055024E">
              <w:rPr>
                <w:rFonts w:ascii="Times New Roman" w:eastAsia="Times New Roman" w:hAnsi="Times New Roman"/>
                <w:bCs/>
                <w:i/>
                <w:kern w:val="24"/>
                <w:lang w:eastAsia="lv-LV"/>
              </w:rPr>
              <w:t xml:space="preserve">Pavadoņa, asistenta un sociālās aprūpes veicēja atalgojums pielīdzināts </w:t>
            </w:r>
            <w:r>
              <w:rPr>
                <w:rFonts w:ascii="Times New Roman" w:eastAsia="Times New Roman" w:hAnsi="Times New Roman"/>
                <w:bCs/>
                <w:i/>
                <w:kern w:val="24"/>
                <w:lang w:eastAsia="lv-LV"/>
              </w:rPr>
              <w:t xml:space="preserve">Labklājības </w:t>
            </w:r>
            <w:r w:rsidRPr="0055024E">
              <w:rPr>
                <w:rFonts w:ascii="Times New Roman" w:eastAsia="Times New Roman" w:hAnsi="Times New Roman"/>
                <w:bCs/>
                <w:i/>
                <w:kern w:val="24"/>
                <w:lang w:eastAsia="lv-LV"/>
              </w:rPr>
              <w:t>ministrijas padotībā esošo ilgstošas sociālās aprūpes un sociālās rehabilitācijas iestāžu aprūpētāju algai - 608 euro par slodzi.</w:t>
            </w:r>
          </w:p>
          <w:p w14:paraId="413B7B09" w14:textId="6C7AF590" w:rsidR="00BF598F" w:rsidRPr="0055024E" w:rsidRDefault="00BF598F" w:rsidP="00BF598F">
            <w:pPr>
              <w:spacing w:before="120" w:after="0" w:line="276" w:lineRule="auto"/>
              <w:ind w:left="142"/>
              <w:jc w:val="both"/>
              <w:rPr>
                <w:rFonts w:ascii="Times New Roman" w:eastAsia="Times New Roman" w:hAnsi="Times New Roman"/>
                <w:bCs/>
                <w:i/>
                <w:kern w:val="24"/>
                <w:lang w:eastAsia="lv-LV"/>
              </w:rPr>
            </w:pPr>
            <w:r w:rsidRPr="0055024E">
              <w:rPr>
                <w:rFonts w:ascii="Times New Roman" w:eastAsia="Times New Roman" w:hAnsi="Times New Roman"/>
                <w:b/>
                <w:bCs/>
                <w:kern w:val="24"/>
                <w:lang w:eastAsia="lv-LV"/>
              </w:rPr>
              <w:t>*</w:t>
            </w:r>
            <w:r w:rsidR="0055024E" w:rsidRPr="0055024E">
              <w:rPr>
                <w:rFonts w:ascii="Times New Roman" w:eastAsia="Times New Roman" w:hAnsi="Times New Roman"/>
                <w:b/>
                <w:bCs/>
                <w:kern w:val="24"/>
                <w:lang w:eastAsia="lv-LV"/>
              </w:rPr>
              <w:t>*</w:t>
            </w:r>
            <w:r w:rsidRPr="0055024E">
              <w:t xml:space="preserve"> </w:t>
            </w:r>
            <w:r w:rsidRPr="0055024E">
              <w:rPr>
                <w:rFonts w:ascii="Times New Roman" w:eastAsia="Times New Roman" w:hAnsi="Times New Roman"/>
                <w:bCs/>
                <w:i/>
                <w:kern w:val="24"/>
                <w:lang w:eastAsia="lv-LV"/>
              </w:rPr>
              <w:t>Pakalpojuma apjoms 2020.gadā vidēji 166.8h mēnesī.  Vidējo darba stundu skaitu mēnesī aprēķina pēc formulas - darba laika kalendāra kopējo darba stundu skaitu gadā dalot ar 12 mēnešiem. Atbilstoši 2020.gadā ir 2002 darba stundas, vidēji mēnesī 166.8h (pie 40 stundu darba nedēļas). Atlīdzības izdevumi mēnesī 751.43 euro (t.sk. darba devēja VSAOI 23.59%) : 166.8 h  = 4.50 euro/1h</w:t>
            </w:r>
          </w:p>
          <w:p w14:paraId="51F0621F" w14:textId="596A1FBE" w:rsidR="006D719F" w:rsidRDefault="006D719F" w:rsidP="002D24C7">
            <w:pPr>
              <w:spacing w:after="0" w:line="240" w:lineRule="auto"/>
              <w:ind w:firstLine="506"/>
              <w:contextualSpacing/>
              <w:jc w:val="both"/>
              <w:rPr>
                <w:rFonts w:ascii="Times New Roman" w:hAnsi="Times New Roman"/>
                <w:b/>
                <w:sz w:val="24"/>
                <w:szCs w:val="24"/>
                <w:lang w:eastAsia="lv-LV"/>
              </w:rPr>
            </w:pPr>
          </w:p>
          <w:p w14:paraId="5750AA2B" w14:textId="569CCEE4" w:rsidR="00D51006" w:rsidRPr="00D51006" w:rsidRDefault="00D51006" w:rsidP="002D24C7">
            <w:pPr>
              <w:spacing w:after="0" w:line="240" w:lineRule="auto"/>
              <w:ind w:firstLine="506"/>
              <w:contextualSpacing/>
              <w:jc w:val="both"/>
              <w:rPr>
                <w:rFonts w:ascii="Times New Roman" w:hAnsi="Times New Roman"/>
                <w:sz w:val="24"/>
                <w:szCs w:val="24"/>
                <w:lang w:eastAsia="lv-LV"/>
              </w:rPr>
            </w:pPr>
            <w:r w:rsidRPr="00D51006">
              <w:rPr>
                <w:rFonts w:ascii="Times New Roman" w:hAnsi="Times New Roman"/>
                <w:sz w:val="24"/>
                <w:szCs w:val="24"/>
                <w:lang w:eastAsia="lv-LV"/>
              </w:rPr>
              <w:t xml:space="preserve">Līdz </w:t>
            </w:r>
            <w:r>
              <w:rPr>
                <w:rFonts w:ascii="Times New Roman" w:hAnsi="Times New Roman"/>
                <w:sz w:val="24"/>
                <w:szCs w:val="24"/>
                <w:lang w:eastAsia="lv-LV"/>
              </w:rPr>
              <w:t xml:space="preserve">ar to tiek precizēts noteikumu 10.2. apakšpunkts, nosakot to, ka </w:t>
            </w:r>
            <w:r w:rsidRPr="00D51006">
              <w:rPr>
                <w:rFonts w:ascii="Times New Roman" w:hAnsi="Times New Roman"/>
                <w:sz w:val="24"/>
                <w:szCs w:val="24"/>
                <w:lang w:eastAsia="lv-LV"/>
              </w:rPr>
              <w:t xml:space="preserve">Valsts nodrošinātā atlīdzība par vienu asistenta pakalpojuma stundu ir 4,50 </w:t>
            </w:r>
            <w:r w:rsidRPr="00C53EEA">
              <w:rPr>
                <w:rFonts w:ascii="Times New Roman" w:hAnsi="Times New Roman"/>
                <w:i/>
                <w:iCs/>
                <w:sz w:val="24"/>
                <w:szCs w:val="24"/>
                <w:lang w:eastAsia="lv-LV"/>
              </w:rPr>
              <w:t>euro</w:t>
            </w:r>
            <w:r w:rsidRPr="00D51006">
              <w:rPr>
                <w:rFonts w:ascii="Times New Roman" w:hAnsi="Times New Roman"/>
                <w:sz w:val="24"/>
                <w:szCs w:val="24"/>
                <w:lang w:eastAsia="lv-LV"/>
              </w:rPr>
              <w:t xml:space="preserve"> apmērā, iekļaujot visus nodokļus, kas saistīti ar asistenta pakalpojuma sniegšanu</w:t>
            </w:r>
            <w:r>
              <w:rPr>
                <w:rFonts w:ascii="Times New Roman" w:hAnsi="Times New Roman"/>
                <w:sz w:val="24"/>
                <w:szCs w:val="24"/>
                <w:lang w:eastAsia="lv-LV"/>
              </w:rPr>
              <w:t>.</w:t>
            </w:r>
          </w:p>
          <w:p w14:paraId="1D7F322F" w14:textId="512D6178" w:rsidR="001544AA" w:rsidRDefault="00D51006" w:rsidP="00D51006">
            <w:pPr>
              <w:spacing w:after="0" w:line="240" w:lineRule="auto"/>
              <w:ind w:firstLine="50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Tā kā katru mēnesi ir atšķirīgs darba stundu skaits, </w:t>
            </w:r>
            <w:r w:rsidRPr="001544AA">
              <w:rPr>
                <w:rFonts w:ascii="Times New Roman" w:hAnsi="Times New Roman"/>
                <w:color w:val="000000" w:themeColor="text1"/>
                <w:sz w:val="24"/>
                <w:szCs w:val="24"/>
              </w:rPr>
              <w:t>normālā darba laika ietvaros</w:t>
            </w:r>
            <w:r>
              <w:rPr>
                <w:rFonts w:ascii="Times New Roman" w:hAnsi="Times New Roman"/>
                <w:color w:val="000000" w:themeColor="text1"/>
                <w:sz w:val="24"/>
                <w:szCs w:val="24"/>
              </w:rPr>
              <w:t xml:space="preserve">, tad tiek precizēts noteikumu 9.punkts, kurā  tiek </w:t>
            </w:r>
            <w:r w:rsidR="00C53EEA">
              <w:rPr>
                <w:rFonts w:ascii="Times New Roman" w:hAnsi="Times New Roman"/>
                <w:color w:val="000000" w:themeColor="text1"/>
                <w:sz w:val="24"/>
                <w:szCs w:val="24"/>
              </w:rPr>
              <w:t>noteikts</w:t>
            </w:r>
            <w:r>
              <w:rPr>
                <w:rFonts w:ascii="Times New Roman" w:hAnsi="Times New Roman"/>
                <w:color w:val="000000" w:themeColor="text1"/>
                <w:sz w:val="24"/>
                <w:szCs w:val="24"/>
              </w:rPr>
              <w:t xml:space="preserve">, </w:t>
            </w:r>
            <w:r w:rsidR="001544AA" w:rsidRPr="001544AA">
              <w:rPr>
                <w:rFonts w:ascii="Times New Roman" w:hAnsi="Times New Roman"/>
                <w:color w:val="000000" w:themeColor="text1"/>
                <w:sz w:val="24"/>
                <w:szCs w:val="24"/>
              </w:rPr>
              <w:t xml:space="preserve">ka </w:t>
            </w:r>
            <w:r w:rsidR="001544AA">
              <w:rPr>
                <w:rFonts w:ascii="Times New Roman" w:hAnsi="Times New Roman"/>
                <w:color w:val="000000" w:themeColor="text1"/>
                <w:sz w:val="24"/>
                <w:szCs w:val="24"/>
              </w:rPr>
              <w:t>n</w:t>
            </w:r>
            <w:r w:rsidR="001544AA" w:rsidRPr="001544AA">
              <w:rPr>
                <w:rFonts w:ascii="Times New Roman" w:hAnsi="Times New Roman"/>
                <w:color w:val="000000" w:themeColor="text1"/>
                <w:sz w:val="24"/>
                <w:szCs w:val="24"/>
              </w:rPr>
              <w:t>o valsts budžeta apm</w:t>
            </w:r>
            <w:r w:rsidR="000572B7">
              <w:rPr>
                <w:rFonts w:ascii="Times New Roman" w:hAnsi="Times New Roman"/>
                <w:color w:val="000000" w:themeColor="text1"/>
                <w:sz w:val="24"/>
                <w:szCs w:val="24"/>
              </w:rPr>
              <w:t>a</w:t>
            </w:r>
            <w:r w:rsidR="001544AA" w:rsidRPr="001544AA">
              <w:rPr>
                <w:rFonts w:ascii="Times New Roman" w:hAnsi="Times New Roman"/>
                <w:color w:val="000000" w:themeColor="text1"/>
                <w:sz w:val="24"/>
                <w:szCs w:val="24"/>
              </w:rPr>
              <w:t>ksāt</w:t>
            </w:r>
            <w:r w:rsidR="00DD7AFA">
              <w:rPr>
                <w:rFonts w:ascii="Times New Roman" w:hAnsi="Times New Roman"/>
                <w:color w:val="000000" w:themeColor="text1"/>
                <w:sz w:val="24"/>
                <w:szCs w:val="24"/>
              </w:rPr>
              <w:t xml:space="preserve">a </w:t>
            </w:r>
            <w:r w:rsidR="00DD7AFA" w:rsidRPr="00C53EEA">
              <w:rPr>
                <w:rFonts w:ascii="Times New Roman" w:hAnsi="Times New Roman"/>
                <w:color w:val="000000" w:themeColor="text1"/>
                <w:sz w:val="24"/>
                <w:szCs w:val="24"/>
              </w:rPr>
              <w:t>asistenta pakalpojuma stundu skaits mēnesī nepārsniedz normālā darba laika stundu skaitu attiecīgajā mēnesī</w:t>
            </w:r>
            <w:r w:rsidR="00F95FC3">
              <w:rPr>
                <w:rFonts w:ascii="Times New Roman" w:hAnsi="Times New Roman"/>
                <w:color w:val="000000" w:themeColor="text1"/>
                <w:sz w:val="24"/>
                <w:szCs w:val="24"/>
              </w:rPr>
              <w:t>.</w:t>
            </w:r>
          </w:p>
          <w:p w14:paraId="75D4D13C" w14:textId="620DAF75" w:rsidR="001544AA" w:rsidRDefault="001544AA" w:rsidP="002D24C7">
            <w:pPr>
              <w:spacing w:after="0" w:line="240" w:lineRule="auto"/>
              <w:ind w:firstLine="506"/>
              <w:contextualSpacing/>
              <w:jc w:val="both"/>
              <w:rPr>
                <w:rFonts w:ascii="Times New Roman" w:hAnsi="Times New Roman"/>
                <w:b/>
                <w:sz w:val="24"/>
                <w:szCs w:val="24"/>
                <w:lang w:eastAsia="lv-LV"/>
              </w:rPr>
            </w:pPr>
          </w:p>
          <w:p w14:paraId="169248D5" w14:textId="55010C70" w:rsidR="00ED76D6" w:rsidRDefault="009F45A6" w:rsidP="00ED76D6">
            <w:pPr>
              <w:spacing w:after="0" w:line="240" w:lineRule="auto"/>
              <w:ind w:firstLine="506"/>
              <w:contextualSpacing/>
              <w:jc w:val="both"/>
              <w:rPr>
                <w:rFonts w:ascii="Times New Roman" w:hAnsi="Times New Roman"/>
                <w:sz w:val="24"/>
                <w:szCs w:val="24"/>
                <w:lang w:eastAsia="lv-LV"/>
              </w:rPr>
            </w:pPr>
            <w:r w:rsidRPr="009F45A6">
              <w:rPr>
                <w:rFonts w:ascii="Times New Roman" w:hAnsi="Times New Roman"/>
                <w:sz w:val="24"/>
                <w:szCs w:val="24"/>
                <w:lang w:eastAsia="lv-LV"/>
              </w:rPr>
              <w:t>Šobrīd</w:t>
            </w:r>
            <w:r>
              <w:rPr>
                <w:rFonts w:ascii="Times New Roman" w:hAnsi="Times New Roman"/>
                <w:sz w:val="24"/>
                <w:szCs w:val="24"/>
                <w:lang w:eastAsia="lv-LV"/>
              </w:rPr>
              <w:t xml:space="preserve"> “Pārskats par valsts budžeta līdzekļu izlietojumu asistenta pakalpojuma nodrošināšanai”</w:t>
            </w:r>
            <w:r w:rsidR="00B65095">
              <w:rPr>
                <w:rFonts w:ascii="Times New Roman" w:hAnsi="Times New Roman"/>
                <w:sz w:val="24"/>
                <w:szCs w:val="24"/>
                <w:lang w:eastAsia="lv-LV"/>
              </w:rPr>
              <w:t xml:space="preserve"> (turpmāk</w:t>
            </w:r>
            <w:r w:rsidR="003131C4">
              <w:rPr>
                <w:rFonts w:ascii="Times New Roman" w:hAnsi="Times New Roman"/>
                <w:sz w:val="24"/>
                <w:szCs w:val="24"/>
                <w:lang w:eastAsia="lv-LV"/>
              </w:rPr>
              <w:t xml:space="preserve"> –</w:t>
            </w:r>
            <w:r w:rsidR="00B65095">
              <w:rPr>
                <w:rFonts w:ascii="Times New Roman" w:hAnsi="Times New Roman"/>
                <w:sz w:val="24"/>
                <w:szCs w:val="24"/>
                <w:lang w:eastAsia="lv-LV"/>
              </w:rPr>
              <w:t xml:space="preserve"> pārskats)</w:t>
            </w:r>
            <w:r>
              <w:rPr>
                <w:rFonts w:ascii="Times New Roman" w:hAnsi="Times New Roman"/>
                <w:sz w:val="24"/>
                <w:szCs w:val="24"/>
                <w:lang w:eastAsia="lv-LV"/>
              </w:rPr>
              <w:t xml:space="preserve"> paredz, ka </w:t>
            </w:r>
            <w:r w:rsidR="00B65095">
              <w:rPr>
                <w:rFonts w:ascii="Times New Roman" w:hAnsi="Times New Roman"/>
                <w:sz w:val="24"/>
                <w:szCs w:val="24"/>
                <w:lang w:eastAsia="lv-LV"/>
              </w:rPr>
              <w:t>pārskata</w:t>
            </w:r>
            <w:r>
              <w:rPr>
                <w:rFonts w:ascii="Times New Roman" w:hAnsi="Times New Roman"/>
                <w:sz w:val="24"/>
                <w:szCs w:val="24"/>
                <w:lang w:eastAsia="lv-LV"/>
              </w:rPr>
              <w:t xml:space="preserve"> formā atsevišķi ir jānorāda</w:t>
            </w:r>
            <w:r w:rsidR="00ED76D6">
              <w:rPr>
                <w:rFonts w:ascii="Times New Roman" w:hAnsi="Times New Roman"/>
                <w:sz w:val="24"/>
                <w:szCs w:val="24"/>
                <w:lang w:eastAsia="lv-LV"/>
              </w:rPr>
              <w:t xml:space="preserve"> izlietotais finansējums atalgojumam,</w:t>
            </w:r>
            <w:r>
              <w:rPr>
                <w:rFonts w:ascii="Times New Roman" w:hAnsi="Times New Roman"/>
                <w:sz w:val="24"/>
                <w:szCs w:val="24"/>
                <w:lang w:eastAsia="lv-LV"/>
              </w:rPr>
              <w:t xml:space="preserve"> darba devēja valsts sociālās apdrošināšanas obligāt</w:t>
            </w:r>
            <w:r w:rsidR="00ED76D6">
              <w:rPr>
                <w:rFonts w:ascii="Times New Roman" w:hAnsi="Times New Roman"/>
                <w:sz w:val="24"/>
                <w:szCs w:val="24"/>
                <w:lang w:eastAsia="lv-LV"/>
              </w:rPr>
              <w:t xml:space="preserve">ajām iemaksām, </w:t>
            </w:r>
            <w:r>
              <w:rPr>
                <w:rFonts w:ascii="Times New Roman" w:hAnsi="Times New Roman"/>
                <w:sz w:val="24"/>
                <w:szCs w:val="24"/>
                <w:lang w:eastAsia="lv-LV"/>
              </w:rPr>
              <w:t>finansējums pašnodarbinātām personām, kuru saimnieciskā darbība ir asistent</w:t>
            </w:r>
            <w:r w:rsidR="00ED76D6">
              <w:rPr>
                <w:rFonts w:ascii="Times New Roman" w:hAnsi="Times New Roman"/>
                <w:sz w:val="24"/>
                <w:szCs w:val="24"/>
                <w:lang w:eastAsia="lv-LV"/>
              </w:rPr>
              <w:t>a</w:t>
            </w:r>
            <w:r>
              <w:rPr>
                <w:rFonts w:ascii="Times New Roman" w:hAnsi="Times New Roman"/>
                <w:sz w:val="24"/>
                <w:szCs w:val="24"/>
                <w:lang w:eastAsia="lv-LV"/>
              </w:rPr>
              <w:t xml:space="preserve"> pakalpojuma sniegšana</w:t>
            </w:r>
            <w:r w:rsidR="00ED76D6">
              <w:rPr>
                <w:rFonts w:ascii="Times New Roman" w:hAnsi="Times New Roman"/>
                <w:sz w:val="24"/>
                <w:szCs w:val="24"/>
                <w:lang w:eastAsia="lv-LV"/>
              </w:rPr>
              <w:t xml:space="preserve"> un </w:t>
            </w:r>
            <w:r w:rsidR="00ED76D6">
              <w:rPr>
                <w:rFonts w:ascii="Times New Roman" w:hAnsi="Times New Roman"/>
                <w:sz w:val="24"/>
                <w:szCs w:val="24"/>
                <w:lang w:eastAsia="lv-LV"/>
              </w:rPr>
              <w:lastRenderedPageBreak/>
              <w:t>finansējums asistenta pakalpojuma nodrošināšanai, kuriem tiek piemērots mikrouzņēmuma nodokļa režīms.</w:t>
            </w:r>
          </w:p>
          <w:p w14:paraId="7AC9A92B" w14:textId="0AD3F4E4" w:rsidR="007667A3" w:rsidRPr="005D301C" w:rsidRDefault="00C72A8A" w:rsidP="00C53EEA">
            <w:pPr>
              <w:spacing w:after="0" w:line="240" w:lineRule="auto"/>
              <w:ind w:firstLine="506"/>
              <w:contextualSpacing/>
              <w:jc w:val="both"/>
              <w:rPr>
                <w:rFonts w:ascii="Times New Roman" w:hAnsi="Times New Roman"/>
                <w:b/>
                <w:sz w:val="24"/>
                <w:szCs w:val="24"/>
                <w:lang w:eastAsia="lv-LV"/>
              </w:rPr>
            </w:pPr>
            <w:r>
              <w:rPr>
                <w:rFonts w:ascii="Times New Roman" w:hAnsi="Times New Roman"/>
                <w:sz w:val="24"/>
                <w:szCs w:val="24"/>
                <w:lang w:eastAsia="lv-LV"/>
              </w:rPr>
              <w:t>P</w:t>
            </w:r>
            <w:r w:rsidR="00876640">
              <w:rPr>
                <w:rFonts w:ascii="Times New Roman" w:hAnsi="Times New Roman"/>
                <w:sz w:val="24"/>
                <w:szCs w:val="24"/>
                <w:lang w:eastAsia="lv-LV"/>
              </w:rPr>
              <w:t xml:space="preserve">rojekts </w:t>
            </w:r>
            <w:r w:rsidR="00B65095">
              <w:rPr>
                <w:rFonts w:ascii="Times New Roman" w:hAnsi="Times New Roman"/>
                <w:sz w:val="24"/>
                <w:szCs w:val="24"/>
                <w:lang w:eastAsia="lv-LV"/>
              </w:rPr>
              <w:t>paredz</w:t>
            </w:r>
            <w:r>
              <w:rPr>
                <w:rFonts w:ascii="Times New Roman" w:hAnsi="Times New Roman"/>
                <w:sz w:val="24"/>
                <w:szCs w:val="24"/>
                <w:lang w:eastAsia="lv-LV"/>
              </w:rPr>
              <w:t xml:space="preserve"> noteikt</w:t>
            </w:r>
            <w:r w:rsidR="00B65095">
              <w:rPr>
                <w:rFonts w:ascii="Times New Roman" w:hAnsi="Times New Roman"/>
                <w:sz w:val="24"/>
                <w:szCs w:val="24"/>
                <w:lang w:eastAsia="lv-LV"/>
              </w:rPr>
              <w:t>, ka ir vienota atlīdzība par vienu nostrādāto stundu, neatkarīgi no tā kāds asistentam ir piemērojams nodokļu maksāšanas rež</w:t>
            </w:r>
            <w:r w:rsidR="00177C5A">
              <w:rPr>
                <w:rFonts w:ascii="Times New Roman" w:hAnsi="Times New Roman"/>
                <w:sz w:val="24"/>
                <w:szCs w:val="24"/>
                <w:lang w:eastAsia="lv-LV"/>
              </w:rPr>
              <w:t>īms</w:t>
            </w:r>
            <w:r w:rsidR="00F91575">
              <w:rPr>
                <w:rFonts w:ascii="Times New Roman" w:hAnsi="Times New Roman"/>
                <w:sz w:val="24"/>
                <w:szCs w:val="24"/>
                <w:lang w:eastAsia="lv-LV"/>
              </w:rPr>
              <w:t>.</w:t>
            </w:r>
            <w:r w:rsidR="00177C5A">
              <w:rPr>
                <w:rFonts w:ascii="Times New Roman" w:hAnsi="Times New Roman"/>
                <w:sz w:val="24"/>
                <w:szCs w:val="24"/>
                <w:lang w:eastAsia="lv-LV"/>
              </w:rPr>
              <w:t xml:space="preserve"> Līdz ar to ir </w:t>
            </w:r>
            <w:r w:rsidR="00B65095">
              <w:rPr>
                <w:rFonts w:ascii="Times New Roman" w:hAnsi="Times New Roman"/>
                <w:sz w:val="24"/>
                <w:szCs w:val="24"/>
                <w:lang w:eastAsia="lv-LV"/>
              </w:rPr>
              <w:t>vienkāršota pārskata forma.</w:t>
            </w:r>
          </w:p>
        </w:tc>
      </w:tr>
      <w:tr w:rsidR="00A77D8C" w:rsidRPr="00A77D8C" w14:paraId="5C4E4C4F" w14:textId="7777777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14:paraId="2CB90B5C" w14:textId="77777777" w:rsidR="00581680" w:rsidRPr="00A77D8C" w:rsidRDefault="00581680" w:rsidP="008E0BD5">
            <w:pPr>
              <w:pStyle w:val="NoSpacing"/>
              <w:rPr>
                <w:rFonts w:ascii="Times New Roman" w:hAnsi="Times New Roman"/>
                <w:sz w:val="24"/>
                <w:szCs w:val="24"/>
                <w:lang w:eastAsia="lv-LV"/>
              </w:rPr>
            </w:pPr>
            <w:r w:rsidRPr="00A77D8C">
              <w:rPr>
                <w:rFonts w:ascii="Times New Roman" w:hAnsi="Times New Roman"/>
                <w:sz w:val="24"/>
                <w:szCs w:val="24"/>
                <w:lang w:eastAsia="lv-LV"/>
              </w:rPr>
              <w:lastRenderedPageBreak/>
              <w:t>3.</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51F58856" w14:textId="77777777" w:rsidR="00581680" w:rsidRPr="00A77D8C" w:rsidRDefault="00581680" w:rsidP="003A5073">
            <w:pPr>
              <w:pStyle w:val="NoSpacing"/>
              <w:jc w:val="both"/>
              <w:rPr>
                <w:rFonts w:ascii="Times New Roman" w:hAnsi="Times New Roman"/>
                <w:sz w:val="24"/>
                <w:szCs w:val="24"/>
                <w:lang w:eastAsia="lv-LV"/>
              </w:rPr>
            </w:pPr>
            <w:r w:rsidRPr="00A77D8C">
              <w:rPr>
                <w:rFonts w:ascii="Times New Roman" w:hAnsi="Times New Roman"/>
                <w:sz w:val="24"/>
                <w:szCs w:val="24"/>
                <w:lang w:eastAsia="lv-LV"/>
              </w:rPr>
              <w:t>Projekta izstrādē iesaistītās institūcijas un publiskas personas kapitālsabiedrības</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14:paraId="537C22C2" w14:textId="77777777" w:rsidR="00581680" w:rsidRPr="00A77D8C" w:rsidRDefault="002B562C" w:rsidP="002B562C">
            <w:pPr>
              <w:pStyle w:val="NoSpacing"/>
              <w:jc w:val="both"/>
              <w:rPr>
                <w:rFonts w:ascii="Times New Roman" w:hAnsi="Times New Roman"/>
                <w:sz w:val="24"/>
                <w:szCs w:val="24"/>
                <w:lang w:eastAsia="lv-LV"/>
              </w:rPr>
            </w:pPr>
            <w:r w:rsidRPr="00A77D8C">
              <w:rPr>
                <w:rFonts w:ascii="Times New Roman" w:hAnsi="Times New Roman"/>
                <w:sz w:val="24"/>
                <w:szCs w:val="24"/>
                <w:lang w:eastAsia="lv-LV"/>
              </w:rPr>
              <w:t>P</w:t>
            </w:r>
            <w:r w:rsidR="001D51B5" w:rsidRPr="00A77D8C">
              <w:rPr>
                <w:rFonts w:ascii="Times New Roman" w:hAnsi="Times New Roman"/>
                <w:sz w:val="24"/>
                <w:szCs w:val="24"/>
                <w:lang w:eastAsia="lv-LV"/>
              </w:rPr>
              <w:t>rojekts šo jomu neskar.</w:t>
            </w:r>
          </w:p>
        </w:tc>
      </w:tr>
      <w:tr w:rsidR="00A77D8C" w:rsidRPr="00A77D8C" w14:paraId="17699B59" w14:textId="77777777" w:rsidTr="00682D90">
        <w:tc>
          <w:tcPr>
            <w:tcW w:w="454" w:type="dxa"/>
            <w:tcBorders>
              <w:top w:val="single" w:sz="4" w:space="0" w:color="auto"/>
              <w:left w:val="single" w:sz="4" w:space="0" w:color="auto"/>
              <w:bottom w:val="single" w:sz="4" w:space="0" w:color="auto"/>
              <w:right w:val="single" w:sz="4" w:space="0" w:color="auto"/>
            </w:tcBorders>
            <w:shd w:val="clear" w:color="auto" w:fill="FFFFFF"/>
            <w:hideMark/>
          </w:tcPr>
          <w:p w14:paraId="42D258C0" w14:textId="77777777" w:rsidR="00581680" w:rsidRPr="00A77D8C" w:rsidRDefault="00581680" w:rsidP="003A5073">
            <w:pPr>
              <w:pStyle w:val="NoSpacing"/>
              <w:rPr>
                <w:rFonts w:ascii="Times New Roman" w:hAnsi="Times New Roman"/>
                <w:sz w:val="24"/>
                <w:szCs w:val="24"/>
                <w:lang w:eastAsia="lv-LV"/>
              </w:rPr>
            </w:pPr>
            <w:r w:rsidRPr="00A77D8C">
              <w:rPr>
                <w:rFonts w:ascii="Times New Roman" w:hAnsi="Times New Roman"/>
                <w:sz w:val="24"/>
                <w:szCs w:val="24"/>
                <w:lang w:eastAsia="lv-LV"/>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14:paraId="1AA3A6BA" w14:textId="77777777" w:rsidR="00581680" w:rsidRPr="00A77D8C" w:rsidRDefault="00581680" w:rsidP="003A5073">
            <w:pPr>
              <w:pStyle w:val="NoSpacing"/>
              <w:rPr>
                <w:rFonts w:ascii="Times New Roman" w:hAnsi="Times New Roman"/>
                <w:sz w:val="24"/>
                <w:szCs w:val="24"/>
                <w:lang w:eastAsia="lv-LV"/>
              </w:rPr>
            </w:pPr>
            <w:r w:rsidRPr="00A77D8C">
              <w:rPr>
                <w:rFonts w:ascii="Times New Roman" w:hAnsi="Times New Roman"/>
                <w:sz w:val="24"/>
                <w:szCs w:val="24"/>
                <w:lang w:eastAsia="lv-LV"/>
              </w:rPr>
              <w:t>Cita informācija</w:t>
            </w:r>
          </w:p>
        </w:tc>
        <w:tc>
          <w:tcPr>
            <w:tcW w:w="6663" w:type="dxa"/>
            <w:tcBorders>
              <w:top w:val="single" w:sz="4" w:space="0" w:color="auto"/>
              <w:left w:val="single" w:sz="4" w:space="0" w:color="auto"/>
              <w:bottom w:val="single" w:sz="4" w:space="0" w:color="auto"/>
              <w:right w:val="single" w:sz="4" w:space="0" w:color="auto"/>
            </w:tcBorders>
            <w:shd w:val="clear" w:color="auto" w:fill="FFFFFF"/>
            <w:hideMark/>
          </w:tcPr>
          <w:p w14:paraId="133FF368" w14:textId="77777777" w:rsidR="00581680" w:rsidRPr="00A77D8C" w:rsidRDefault="00581680" w:rsidP="003A5073">
            <w:pPr>
              <w:pStyle w:val="NoSpacing"/>
              <w:rPr>
                <w:rFonts w:ascii="Times New Roman" w:hAnsi="Times New Roman"/>
                <w:sz w:val="24"/>
                <w:szCs w:val="24"/>
                <w:lang w:eastAsia="lv-LV"/>
              </w:rPr>
            </w:pPr>
            <w:r w:rsidRPr="00A77D8C">
              <w:rPr>
                <w:rFonts w:ascii="Times New Roman" w:hAnsi="Times New Roman"/>
                <w:iCs/>
                <w:sz w:val="24"/>
                <w:szCs w:val="24"/>
                <w:lang w:eastAsia="lv-LV"/>
              </w:rPr>
              <w:t>Nav.</w:t>
            </w:r>
          </w:p>
        </w:tc>
      </w:tr>
    </w:tbl>
    <w:p w14:paraId="49797282" w14:textId="77777777" w:rsidR="00581680" w:rsidRPr="00A77D8C" w:rsidRDefault="00581680" w:rsidP="003A5073">
      <w:pPr>
        <w:spacing w:after="0" w:line="240" w:lineRule="auto"/>
        <w:rPr>
          <w:rFonts w:ascii="Times New Roman" w:hAnsi="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6663"/>
      </w:tblGrid>
      <w:tr w:rsidR="00A77D8C" w:rsidRPr="00A77D8C" w14:paraId="2A74FAE6" w14:textId="77777777" w:rsidTr="0095405F">
        <w:tc>
          <w:tcPr>
            <w:tcW w:w="9498" w:type="dxa"/>
            <w:gridSpan w:val="3"/>
            <w:shd w:val="clear" w:color="auto" w:fill="auto"/>
          </w:tcPr>
          <w:p w14:paraId="532AC283" w14:textId="77777777" w:rsidR="00ED692C" w:rsidRPr="00A77D8C" w:rsidRDefault="00ED692C" w:rsidP="0095405F">
            <w:pPr>
              <w:spacing w:after="0" w:line="240" w:lineRule="auto"/>
              <w:jc w:val="center"/>
              <w:rPr>
                <w:rFonts w:ascii="Times New Roman" w:hAnsi="Times New Roman"/>
                <w:b/>
                <w:sz w:val="24"/>
                <w:szCs w:val="24"/>
              </w:rPr>
            </w:pPr>
            <w:bookmarkStart w:id="1" w:name="_Hlk55560896"/>
            <w:r w:rsidRPr="00A77D8C">
              <w:rPr>
                <w:rFonts w:ascii="Times New Roman" w:hAnsi="Times New Roman"/>
                <w:b/>
                <w:sz w:val="24"/>
                <w:szCs w:val="24"/>
              </w:rPr>
              <w:t>II</w:t>
            </w:r>
            <w:r w:rsidR="007763F2" w:rsidRPr="00A77D8C">
              <w:rPr>
                <w:rFonts w:ascii="Times New Roman" w:hAnsi="Times New Roman"/>
                <w:b/>
                <w:sz w:val="24"/>
                <w:szCs w:val="24"/>
              </w:rPr>
              <w:t>.</w:t>
            </w:r>
            <w:r w:rsidRPr="00A77D8C">
              <w:rPr>
                <w:rFonts w:ascii="Times New Roman" w:hAnsi="Times New Roman"/>
                <w:b/>
                <w:sz w:val="24"/>
                <w:szCs w:val="24"/>
              </w:rPr>
              <w:t xml:space="preserve"> Tiesību akta projekta ietekme uz sabiedrību, tautsaimniecības attīstību un administratīvo slogu</w:t>
            </w:r>
          </w:p>
        </w:tc>
      </w:tr>
      <w:tr w:rsidR="00A77D8C" w:rsidRPr="00A77D8C" w14:paraId="712D5970" w14:textId="77777777" w:rsidTr="0095405F">
        <w:tc>
          <w:tcPr>
            <w:tcW w:w="426" w:type="dxa"/>
            <w:shd w:val="clear" w:color="auto" w:fill="auto"/>
          </w:tcPr>
          <w:p w14:paraId="64CA2531" w14:textId="77777777" w:rsidR="00ED692C" w:rsidRPr="00A77D8C" w:rsidRDefault="00ED692C" w:rsidP="0095405F">
            <w:pPr>
              <w:spacing w:after="0" w:line="240" w:lineRule="auto"/>
              <w:rPr>
                <w:rFonts w:ascii="Times New Roman" w:hAnsi="Times New Roman"/>
                <w:sz w:val="24"/>
                <w:szCs w:val="24"/>
              </w:rPr>
            </w:pPr>
            <w:r w:rsidRPr="00A77D8C">
              <w:rPr>
                <w:rFonts w:ascii="Times New Roman" w:hAnsi="Times New Roman"/>
                <w:sz w:val="24"/>
                <w:szCs w:val="24"/>
              </w:rPr>
              <w:t>1</w:t>
            </w:r>
            <w:r w:rsidR="007763F2" w:rsidRPr="00A77D8C">
              <w:rPr>
                <w:rFonts w:ascii="Times New Roman" w:hAnsi="Times New Roman"/>
                <w:sz w:val="24"/>
                <w:szCs w:val="24"/>
              </w:rPr>
              <w:t>.</w:t>
            </w:r>
          </w:p>
        </w:tc>
        <w:tc>
          <w:tcPr>
            <w:tcW w:w="2409" w:type="dxa"/>
            <w:shd w:val="clear" w:color="auto" w:fill="auto"/>
          </w:tcPr>
          <w:p w14:paraId="3A01A843" w14:textId="77777777" w:rsidR="00ED692C" w:rsidRPr="00A77D8C" w:rsidRDefault="00ED692C" w:rsidP="0095405F">
            <w:pPr>
              <w:spacing w:after="0" w:line="240" w:lineRule="auto"/>
              <w:rPr>
                <w:rFonts w:ascii="Times New Roman" w:hAnsi="Times New Roman"/>
                <w:sz w:val="24"/>
                <w:szCs w:val="24"/>
              </w:rPr>
            </w:pPr>
            <w:r w:rsidRPr="00A77D8C">
              <w:rPr>
                <w:rFonts w:ascii="Times New Roman" w:hAnsi="Times New Roman"/>
                <w:sz w:val="24"/>
                <w:szCs w:val="24"/>
              </w:rPr>
              <w:t>Sabiedrības mērķgrupas, kuras tiesiskais regulējums ietekmē vai varētu ietekmēt</w:t>
            </w:r>
          </w:p>
        </w:tc>
        <w:tc>
          <w:tcPr>
            <w:tcW w:w="6663" w:type="dxa"/>
            <w:shd w:val="clear" w:color="auto" w:fill="auto"/>
          </w:tcPr>
          <w:p w14:paraId="6CA0D58C" w14:textId="77777777" w:rsidR="00ED692C" w:rsidRPr="00A77D8C" w:rsidRDefault="007763F2" w:rsidP="00095795">
            <w:pPr>
              <w:spacing w:after="0" w:line="240" w:lineRule="auto"/>
              <w:jc w:val="both"/>
              <w:rPr>
                <w:rFonts w:ascii="Times New Roman" w:hAnsi="Times New Roman"/>
                <w:sz w:val="24"/>
                <w:szCs w:val="24"/>
              </w:rPr>
            </w:pPr>
            <w:r w:rsidRPr="00A77D8C">
              <w:rPr>
                <w:rFonts w:ascii="Times New Roman" w:hAnsi="Times New Roman"/>
                <w:sz w:val="24"/>
                <w:szCs w:val="24"/>
              </w:rPr>
              <w:t xml:space="preserve">Projekta tiesiskais regulējums attiecas uz </w:t>
            </w:r>
            <w:r w:rsidR="006955DE" w:rsidRPr="00A77D8C">
              <w:rPr>
                <w:rFonts w:ascii="Times New Roman" w:hAnsi="Times New Roman"/>
                <w:sz w:val="24"/>
                <w:szCs w:val="24"/>
              </w:rPr>
              <w:t>ministriju, pašvaldībām</w:t>
            </w:r>
            <w:r w:rsidR="00095795" w:rsidRPr="00A77D8C">
              <w:rPr>
                <w:rFonts w:ascii="Times New Roman" w:hAnsi="Times New Roman"/>
                <w:sz w:val="24"/>
                <w:szCs w:val="24"/>
              </w:rPr>
              <w:t xml:space="preserve"> </w:t>
            </w:r>
            <w:r w:rsidR="00D120CD" w:rsidRPr="00A77D8C">
              <w:rPr>
                <w:rFonts w:ascii="Times New Roman" w:hAnsi="Times New Roman"/>
                <w:sz w:val="24"/>
                <w:szCs w:val="24"/>
              </w:rPr>
              <w:t>valsts</w:t>
            </w:r>
            <w:r w:rsidR="00095795" w:rsidRPr="00A77D8C">
              <w:rPr>
                <w:rFonts w:ascii="Times New Roman" w:hAnsi="Times New Roman"/>
                <w:sz w:val="24"/>
                <w:szCs w:val="24"/>
              </w:rPr>
              <w:t xml:space="preserve"> un privātajām</w:t>
            </w:r>
            <w:r w:rsidR="00D120CD" w:rsidRPr="00A77D8C">
              <w:rPr>
                <w:rFonts w:ascii="Times New Roman" w:hAnsi="Times New Roman"/>
                <w:sz w:val="24"/>
                <w:szCs w:val="24"/>
              </w:rPr>
              <w:t xml:space="preserve"> </w:t>
            </w:r>
            <w:r w:rsidRPr="00A77D8C">
              <w:rPr>
                <w:rFonts w:ascii="Times New Roman" w:hAnsi="Times New Roman"/>
                <w:sz w:val="24"/>
                <w:szCs w:val="24"/>
              </w:rPr>
              <w:t>izglītības iestā</w:t>
            </w:r>
            <w:r w:rsidR="006955DE" w:rsidRPr="00A77D8C">
              <w:rPr>
                <w:rFonts w:ascii="Times New Roman" w:hAnsi="Times New Roman"/>
                <w:sz w:val="24"/>
                <w:szCs w:val="24"/>
              </w:rPr>
              <w:t>dēm</w:t>
            </w:r>
            <w:r w:rsidR="00095795" w:rsidRPr="00A77D8C">
              <w:rPr>
                <w:rFonts w:ascii="Times New Roman" w:hAnsi="Times New Roman"/>
                <w:sz w:val="24"/>
                <w:szCs w:val="24"/>
              </w:rPr>
              <w:t>, asistenta pakalpojuma saņēmējiem un sniedzējiem.</w:t>
            </w:r>
            <w:r w:rsidR="006E3D28" w:rsidRPr="00A77D8C">
              <w:rPr>
                <w:rFonts w:ascii="Times New Roman" w:hAnsi="Times New Roman"/>
                <w:sz w:val="24"/>
                <w:szCs w:val="24"/>
              </w:rPr>
              <w:t xml:space="preserve"> </w:t>
            </w:r>
          </w:p>
        </w:tc>
      </w:tr>
      <w:tr w:rsidR="00A77D8C" w:rsidRPr="00A77D8C" w14:paraId="56B2BF9B" w14:textId="77777777" w:rsidTr="0095405F">
        <w:tc>
          <w:tcPr>
            <w:tcW w:w="426" w:type="dxa"/>
            <w:shd w:val="clear" w:color="auto" w:fill="auto"/>
          </w:tcPr>
          <w:p w14:paraId="73CD0802" w14:textId="77777777" w:rsidR="00ED692C" w:rsidRPr="00A77D8C" w:rsidRDefault="007763F2" w:rsidP="0095405F">
            <w:pPr>
              <w:spacing w:after="0" w:line="240" w:lineRule="auto"/>
              <w:rPr>
                <w:rFonts w:ascii="Times New Roman" w:hAnsi="Times New Roman"/>
                <w:sz w:val="26"/>
                <w:szCs w:val="26"/>
              </w:rPr>
            </w:pPr>
            <w:r w:rsidRPr="00A77D8C">
              <w:rPr>
                <w:rFonts w:ascii="Times New Roman" w:hAnsi="Times New Roman"/>
                <w:sz w:val="26"/>
                <w:szCs w:val="26"/>
              </w:rPr>
              <w:t>2.</w:t>
            </w:r>
          </w:p>
        </w:tc>
        <w:tc>
          <w:tcPr>
            <w:tcW w:w="2409" w:type="dxa"/>
            <w:shd w:val="clear" w:color="auto" w:fill="auto"/>
          </w:tcPr>
          <w:p w14:paraId="1BB92B57" w14:textId="77777777" w:rsidR="00ED692C" w:rsidRPr="00A77D8C" w:rsidRDefault="007763F2" w:rsidP="0095405F">
            <w:pPr>
              <w:spacing w:after="0" w:line="240" w:lineRule="auto"/>
              <w:rPr>
                <w:rFonts w:ascii="Times New Roman" w:hAnsi="Times New Roman"/>
                <w:sz w:val="24"/>
                <w:szCs w:val="24"/>
              </w:rPr>
            </w:pPr>
            <w:r w:rsidRPr="00A77D8C">
              <w:rPr>
                <w:rFonts w:ascii="Times New Roman" w:hAnsi="Times New Roman"/>
                <w:sz w:val="24"/>
                <w:szCs w:val="24"/>
              </w:rPr>
              <w:t>Tiesiskā regulējuma ietekme uz tautsaimniecību un administratīvo slogu</w:t>
            </w:r>
          </w:p>
        </w:tc>
        <w:tc>
          <w:tcPr>
            <w:tcW w:w="6663" w:type="dxa"/>
            <w:shd w:val="clear" w:color="auto" w:fill="auto"/>
          </w:tcPr>
          <w:p w14:paraId="29C070C3" w14:textId="77777777" w:rsidR="00ED692C" w:rsidRPr="00A77D8C" w:rsidRDefault="007763F2" w:rsidP="003E0936">
            <w:pPr>
              <w:spacing w:after="0" w:line="240" w:lineRule="auto"/>
              <w:rPr>
                <w:rFonts w:ascii="Times New Roman" w:hAnsi="Times New Roman"/>
                <w:sz w:val="24"/>
                <w:szCs w:val="24"/>
              </w:rPr>
            </w:pPr>
            <w:r w:rsidRPr="00A77D8C">
              <w:rPr>
                <w:rFonts w:ascii="Times New Roman" w:hAnsi="Times New Roman"/>
                <w:sz w:val="24"/>
                <w:szCs w:val="24"/>
              </w:rPr>
              <w:t>Projekts šo jomu neskar.</w:t>
            </w:r>
            <w:r w:rsidR="006955DE" w:rsidRPr="00A77D8C">
              <w:rPr>
                <w:rFonts w:ascii="Times New Roman" w:hAnsi="Times New Roman"/>
                <w:sz w:val="24"/>
                <w:szCs w:val="24"/>
              </w:rPr>
              <w:t xml:space="preserve"> </w:t>
            </w:r>
          </w:p>
        </w:tc>
      </w:tr>
      <w:tr w:rsidR="00A77D8C" w:rsidRPr="00A77D8C" w14:paraId="4196C2A0" w14:textId="77777777" w:rsidTr="0095405F">
        <w:tc>
          <w:tcPr>
            <w:tcW w:w="426" w:type="dxa"/>
            <w:shd w:val="clear" w:color="auto" w:fill="auto"/>
          </w:tcPr>
          <w:p w14:paraId="226D8430" w14:textId="77777777" w:rsidR="00ED692C" w:rsidRPr="00A77D8C" w:rsidRDefault="007763F2" w:rsidP="0095405F">
            <w:pPr>
              <w:spacing w:after="0" w:line="240" w:lineRule="auto"/>
              <w:rPr>
                <w:rFonts w:ascii="Times New Roman" w:hAnsi="Times New Roman"/>
                <w:sz w:val="26"/>
                <w:szCs w:val="26"/>
              </w:rPr>
            </w:pPr>
            <w:r w:rsidRPr="00A77D8C">
              <w:rPr>
                <w:rFonts w:ascii="Times New Roman" w:hAnsi="Times New Roman"/>
                <w:sz w:val="26"/>
                <w:szCs w:val="26"/>
              </w:rPr>
              <w:t>3.</w:t>
            </w:r>
          </w:p>
        </w:tc>
        <w:tc>
          <w:tcPr>
            <w:tcW w:w="2409" w:type="dxa"/>
            <w:shd w:val="clear" w:color="auto" w:fill="auto"/>
          </w:tcPr>
          <w:p w14:paraId="5E74E7F9" w14:textId="77777777" w:rsidR="00ED692C" w:rsidRPr="00A77D8C" w:rsidRDefault="007763F2" w:rsidP="0095405F">
            <w:pPr>
              <w:spacing w:after="0" w:line="240" w:lineRule="auto"/>
              <w:rPr>
                <w:rFonts w:ascii="Times New Roman" w:hAnsi="Times New Roman"/>
                <w:sz w:val="24"/>
                <w:szCs w:val="24"/>
              </w:rPr>
            </w:pPr>
            <w:r w:rsidRPr="00A77D8C">
              <w:rPr>
                <w:rFonts w:ascii="Times New Roman" w:hAnsi="Times New Roman"/>
                <w:sz w:val="24"/>
                <w:szCs w:val="24"/>
              </w:rPr>
              <w:t>Administratīvo izmaksu monetārs novērtējums</w:t>
            </w:r>
          </w:p>
        </w:tc>
        <w:tc>
          <w:tcPr>
            <w:tcW w:w="6663" w:type="dxa"/>
            <w:shd w:val="clear" w:color="auto" w:fill="auto"/>
          </w:tcPr>
          <w:p w14:paraId="45F420AF" w14:textId="77777777" w:rsidR="00ED692C" w:rsidRPr="00A77D8C" w:rsidRDefault="007763F2" w:rsidP="003E0936">
            <w:pPr>
              <w:spacing w:after="0" w:line="240" w:lineRule="auto"/>
              <w:rPr>
                <w:rFonts w:ascii="Times New Roman" w:hAnsi="Times New Roman"/>
                <w:sz w:val="24"/>
                <w:szCs w:val="24"/>
              </w:rPr>
            </w:pPr>
            <w:r w:rsidRPr="00A77D8C">
              <w:rPr>
                <w:rFonts w:ascii="Times New Roman" w:hAnsi="Times New Roman"/>
                <w:sz w:val="24"/>
                <w:szCs w:val="24"/>
              </w:rPr>
              <w:t>Projekts šo jomu neskar.</w:t>
            </w:r>
            <w:r w:rsidR="00147D8A" w:rsidRPr="00A77D8C">
              <w:rPr>
                <w:rFonts w:ascii="Times New Roman" w:hAnsi="Times New Roman"/>
                <w:sz w:val="24"/>
                <w:szCs w:val="24"/>
              </w:rPr>
              <w:t xml:space="preserve"> </w:t>
            </w:r>
          </w:p>
        </w:tc>
      </w:tr>
      <w:tr w:rsidR="00A77D8C" w:rsidRPr="00A77D8C" w14:paraId="22573638" w14:textId="77777777" w:rsidTr="0095405F">
        <w:tc>
          <w:tcPr>
            <w:tcW w:w="426" w:type="dxa"/>
            <w:shd w:val="clear" w:color="auto" w:fill="auto"/>
          </w:tcPr>
          <w:p w14:paraId="4FB540ED" w14:textId="77777777" w:rsidR="00ED692C" w:rsidRPr="00A77D8C" w:rsidRDefault="007763F2" w:rsidP="0095405F">
            <w:pPr>
              <w:spacing w:after="0" w:line="240" w:lineRule="auto"/>
              <w:rPr>
                <w:rFonts w:ascii="Times New Roman" w:hAnsi="Times New Roman"/>
                <w:sz w:val="26"/>
                <w:szCs w:val="26"/>
              </w:rPr>
            </w:pPr>
            <w:r w:rsidRPr="00A77D8C">
              <w:rPr>
                <w:rFonts w:ascii="Times New Roman" w:hAnsi="Times New Roman"/>
                <w:sz w:val="26"/>
                <w:szCs w:val="26"/>
              </w:rPr>
              <w:t>4.</w:t>
            </w:r>
          </w:p>
        </w:tc>
        <w:tc>
          <w:tcPr>
            <w:tcW w:w="2409" w:type="dxa"/>
            <w:shd w:val="clear" w:color="auto" w:fill="auto"/>
          </w:tcPr>
          <w:p w14:paraId="7788A4E7" w14:textId="77777777" w:rsidR="00ED692C" w:rsidRPr="00A77D8C" w:rsidRDefault="007763F2" w:rsidP="0095405F">
            <w:pPr>
              <w:spacing w:after="0" w:line="240" w:lineRule="auto"/>
              <w:rPr>
                <w:rFonts w:ascii="Times New Roman" w:hAnsi="Times New Roman"/>
                <w:sz w:val="24"/>
                <w:szCs w:val="24"/>
              </w:rPr>
            </w:pPr>
            <w:r w:rsidRPr="00A77D8C">
              <w:rPr>
                <w:rFonts w:ascii="Times New Roman" w:hAnsi="Times New Roman"/>
                <w:sz w:val="24"/>
                <w:szCs w:val="24"/>
              </w:rPr>
              <w:t>Atbilstības izmaksu monetārs novērtējums</w:t>
            </w:r>
          </w:p>
        </w:tc>
        <w:tc>
          <w:tcPr>
            <w:tcW w:w="6663" w:type="dxa"/>
            <w:shd w:val="clear" w:color="auto" w:fill="auto"/>
          </w:tcPr>
          <w:p w14:paraId="502B25D5" w14:textId="77777777" w:rsidR="00ED692C" w:rsidRPr="00A77D8C" w:rsidRDefault="007763F2" w:rsidP="0095405F">
            <w:pPr>
              <w:spacing w:after="0" w:line="240" w:lineRule="auto"/>
              <w:rPr>
                <w:rFonts w:ascii="Times New Roman" w:hAnsi="Times New Roman"/>
                <w:sz w:val="24"/>
                <w:szCs w:val="24"/>
              </w:rPr>
            </w:pPr>
            <w:r w:rsidRPr="00A77D8C">
              <w:rPr>
                <w:rFonts w:ascii="Times New Roman" w:hAnsi="Times New Roman"/>
                <w:sz w:val="24"/>
                <w:szCs w:val="24"/>
              </w:rPr>
              <w:t>Projekts šo jomu neskar.</w:t>
            </w:r>
          </w:p>
        </w:tc>
      </w:tr>
      <w:tr w:rsidR="0095405F" w:rsidRPr="00A77D8C" w14:paraId="63581A6A" w14:textId="77777777" w:rsidTr="0095405F">
        <w:tc>
          <w:tcPr>
            <w:tcW w:w="426" w:type="dxa"/>
            <w:shd w:val="clear" w:color="auto" w:fill="auto"/>
          </w:tcPr>
          <w:p w14:paraId="06C7D405" w14:textId="77777777" w:rsidR="007763F2" w:rsidRPr="00A77D8C" w:rsidRDefault="007763F2" w:rsidP="0095405F">
            <w:pPr>
              <w:spacing w:after="0" w:line="240" w:lineRule="auto"/>
              <w:rPr>
                <w:rFonts w:ascii="Times New Roman" w:hAnsi="Times New Roman"/>
                <w:sz w:val="26"/>
                <w:szCs w:val="26"/>
              </w:rPr>
            </w:pPr>
            <w:r w:rsidRPr="00A77D8C">
              <w:rPr>
                <w:rFonts w:ascii="Times New Roman" w:hAnsi="Times New Roman"/>
                <w:sz w:val="26"/>
                <w:szCs w:val="26"/>
              </w:rPr>
              <w:t>5.</w:t>
            </w:r>
          </w:p>
        </w:tc>
        <w:tc>
          <w:tcPr>
            <w:tcW w:w="2409" w:type="dxa"/>
            <w:shd w:val="clear" w:color="auto" w:fill="auto"/>
          </w:tcPr>
          <w:p w14:paraId="3B1D76D8" w14:textId="77777777" w:rsidR="007763F2" w:rsidRPr="00A77D8C" w:rsidRDefault="007763F2" w:rsidP="0095405F">
            <w:pPr>
              <w:spacing w:after="0" w:line="240" w:lineRule="auto"/>
              <w:rPr>
                <w:rFonts w:ascii="Times New Roman" w:hAnsi="Times New Roman"/>
                <w:sz w:val="24"/>
                <w:szCs w:val="24"/>
              </w:rPr>
            </w:pPr>
            <w:r w:rsidRPr="00A77D8C">
              <w:rPr>
                <w:rFonts w:ascii="Times New Roman" w:hAnsi="Times New Roman"/>
                <w:sz w:val="24"/>
                <w:szCs w:val="24"/>
              </w:rPr>
              <w:t>Cita informācija.</w:t>
            </w:r>
          </w:p>
        </w:tc>
        <w:tc>
          <w:tcPr>
            <w:tcW w:w="6663" w:type="dxa"/>
            <w:shd w:val="clear" w:color="auto" w:fill="auto"/>
          </w:tcPr>
          <w:p w14:paraId="74650AB1" w14:textId="77777777" w:rsidR="007763F2" w:rsidRPr="00A77D8C" w:rsidRDefault="007763F2" w:rsidP="0095405F">
            <w:pPr>
              <w:spacing w:after="0" w:line="240" w:lineRule="auto"/>
              <w:rPr>
                <w:rFonts w:ascii="Times New Roman" w:hAnsi="Times New Roman"/>
                <w:sz w:val="24"/>
                <w:szCs w:val="24"/>
              </w:rPr>
            </w:pPr>
            <w:r w:rsidRPr="00A77D8C">
              <w:rPr>
                <w:rFonts w:ascii="Times New Roman" w:hAnsi="Times New Roman"/>
                <w:sz w:val="24"/>
                <w:szCs w:val="24"/>
              </w:rPr>
              <w:t>Nav.</w:t>
            </w:r>
          </w:p>
        </w:tc>
      </w:tr>
      <w:bookmarkEnd w:id="1"/>
    </w:tbl>
    <w:p w14:paraId="45FA46EC" w14:textId="77777777" w:rsidR="0082152F" w:rsidRPr="00A77D8C" w:rsidRDefault="0082152F" w:rsidP="003A5073">
      <w:pPr>
        <w:spacing w:after="0" w:line="240" w:lineRule="auto"/>
        <w:rPr>
          <w:rFonts w:ascii="Times New Roman" w:hAnsi="Times New Roman"/>
          <w:sz w:val="26"/>
          <w:szCs w:val="26"/>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0"/>
        <w:gridCol w:w="1136"/>
        <w:gridCol w:w="1275"/>
        <w:gridCol w:w="1134"/>
        <w:gridCol w:w="1134"/>
        <w:gridCol w:w="1134"/>
        <w:gridCol w:w="1134"/>
        <w:gridCol w:w="1292"/>
      </w:tblGrid>
      <w:tr w:rsidR="00A77D8C" w:rsidRPr="00A77D8C" w14:paraId="7F8158D1" w14:textId="77777777" w:rsidTr="0053197F">
        <w:trPr>
          <w:trHeight w:val="361"/>
          <w:jc w:val="center"/>
        </w:trPr>
        <w:tc>
          <w:tcPr>
            <w:tcW w:w="10359" w:type="dxa"/>
            <w:gridSpan w:val="8"/>
            <w:vAlign w:val="center"/>
          </w:tcPr>
          <w:p w14:paraId="297B6FEB" w14:textId="77777777" w:rsidR="00862225" w:rsidRPr="00A77D8C" w:rsidRDefault="00862225" w:rsidP="00074244">
            <w:pPr>
              <w:jc w:val="center"/>
              <w:rPr>
                <w:rFonts w:ascii="Times New Roman" w:hAnsi="Times New Roman"/>
                <w:sz w:val="24"/>
                <w:szCs w:val="24"/>
              </w:rPr>
            </w:pPr>
            <w:r w:rsidRPr="00A77D8C">
              <w:rPr>
                <w:rFonts w:ascii="Times New Roman" w:hAnsi="Times New Roman"/>
                <w:sz w:val="24"/>
                <w:szCs w:val="24"/>
              </w:rPr>
              <w:br w:type="page"/>
            </w:r>
            <w:r w:rsidRPr="00A77D8C">
              <w:rPr>
                <w:rFonts w:ascii="Times New Roman" w:hAnsi="Times New Roman"/>
                <w:sz w:val="24"/>
                <w:szCs w:val="24"/>
              </w:rPr>
              <w:br w:type="page"/>
            </w:r>
            <w:r w:rsidRPr="00A77D8C">
              <w:rPr>
                <w:rFonts w:ascii="Times New Roman" w:hAnsi="Times New Roman"/>
                <w:sz w:val="24"/>
                <w:szCs w:val="24"/>
              </w:rPr>
              <w:br w:type="page"/>
            </w:r>
            <w:r w:rsidRPr="00A77D8C">
              <w:rPr>
                <w:rFonts w:ascii="Times New Roman" w:hAnsi="Times New Roman"/>
                <w:b/>
                <w:sz w:val="24"/>
                <w:szCs w:val="24"/>
              </w:rPr>
              <w:t>III. Tiesību akta projekta ietekme uz valsts budžetu un pašvaldību budžetiem</w:t>
            </w:r>
          </w:p>
        </w:tc>
      </w:tr>
      <w:tr w:rsidR="00A77D8C" w:rsidRPr="00A77D8C" w14:paraId="6715CC7A" w14:textId="77777777" w:rsidTr="0053197F">
        <w:trPr>
          <w:jc w:val="center"/>
        </w:trPr>
        <w:tc>
          <w:tcPr>
            <w:tcW w:w="2120" w:type="dxa"/>
            <w:vMerge w:val="restart"/>
            <w:vAlign w:val="center"/>
          </w:tcPr>
          <w:p w14:paraId="203950F3" w14:textId="77777777" w:rsidR="00862225" w:rsidRPr="00A77D8C" w:rsidRDefault="00862225" w:rsidP="00074244">
            <w:pPr>
              <w:jc w:val="center"/>
              <w:rPr>
                <w:rFonts w:ascii="Times New Roman" w:hAnsi="Times New Roman"/>
                <w:b/>
                <w:sz w:val="20"/>
                <w:szCs w:val="20"/>
              </w:rPr>
            </w:pPr>
            <w:r w:rsidRPr="00A77D8C">
              <w:rPr>
                <w:rFonts w:ascii="Times New Roman" w:hAnsi="Times New Roman"/>
                <w:b/>
                <w:sz w:val="20"/>
                <w:szCs w:val="20"/>
              </w:rPr>
              <w:t>Rādītāji</w:t>
            </w:r>
          </w:p>
        </w:tc>
        <w:tc>
          <w:tcPr>
            <w:tcW w:w="2411" w:type="dxa"/>
            <w:gridSpan w:val="2"/>
            <w:vMerge w:val="restart"/>
            <w:vAlign w:val="center"/>
          </w:tcPr>
          <w:p w14:paraId="51E33A0A" w14:textId="34AD82E5" w:rsidR="00862225" w:rsidRPr="00A77D8C" w:rsidRDefault="005D301C" w:rsidP="00074244">
            <w:pPr>
              <w:jc w:val="center"/>
              <w:rPr>
                <w:rFonts w:ascii="Times New Roman" w:hAnsi="Times New Roman"/>
                <w:b/>
                <w:sz w:val="20"/>
                <w:szCs w:val="20"/>
              </w:rPr>
            </w:pPr>
            <w:r>
              <w:rPr>
                <w:rFonts w:ascii="Times New Roman" w:hAnsi="Times New Roman"/>
                <w:b/>
                <w:sz w:val="20"/>
                <w:szCs w:val="20"/>
              </w:rPr>
              <w:t>2021</w:t>
            </w:r>
          </w:p>
        </w:tc>
        <w:tc>
          <w:tcPr>
            <w:tcW w:w="5828" w:type="dxa"/>
            <w:gridSpan w:val="5"/>
            <w:vAlign w:val="center"/>
          </w:tcPr>
          <w:p w14:paraId="15368194" w14:textId="77777777"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Turpmākie trīs gadi (</w:t>
            </w:r>
            <w:r w:rsidRPr="00A77D8C">
              <w:rPr>
                <w:rFonts w:ascii="Times New Roman" w:hAnsi="Times New Roman"/>
                <w:i/>
                <w:sz w:val="20"/>
                <w:szCs w:val="20"/>
              </w:rPr>
              <w:t>euro</w:t>
            </w:r>
            <w:r w:rsidRPr="00A77D8C">
              <w:rPr>
                <w:rFonts w:ascii="Times New Roman" w:hAnsi="Times New Roman"/>
                <w:sz w:val="20"/>
                <w:szCs w:val="20"/>
              </w:rPr>
              <w:t>)</w:t>
            </w:r>
          </w:p>
        </w:tc>
      </w:tr>
      <w:tr w:rsidR="00A77D8C" w:rsidRPr="00A77D8C" w14:paraId="7F247984" w14:textId="77777777" w:rsidTr="0053197F">
        <w:trPr>
          <w:jc w:val="center"/>
        </w:trPr>
        <w:tc>
          <w:tcPr>
            <w:tcW w:w="2120" w:type="dxa"/>
            <w:vMerge/>
            <w:vAlign w:val="center"/>
          </w:tcPr>
          <w:p w14:paraId="4A5249A0" w14:textId="77777777" w:rsidR="00862225" w:rsidRPr="00A77D8C" w:rsidRDefault="00862225" w:rsidP="00074244">
            <w:pPr>
              <w:jc w:val="center"/>
              <w:rPr>
                <w:rFonts w:ascii="Times New Roman" w:hAnsi="Times New Roman"/>
                <w:b/>
                <w:i/>
                <w:sz w:val="20"/>
                <w:szCs w:val="20"/>
              </w:rPr>
            </w:pPr>
          </w:p>
        </w:tc>
        <w:tc>
          <w:tcPr>
            <w:tcW w:w="2411" w:type="dxa"/>
            <w:gridSpan w:val="2"/>
            <w:vMerge/>
            <w:vAlign w:val="center"/>
          </w:tcPr>
          <w:p w14:paraId="51DF48C7" w14:textId="77777777" w:rsidR="00862225" w:rsidRPr="00A77D8C" w:rsidRDefault="00862225" w:rsidP="00074244">
            <w:pPr>
              <w:jc w:val="center"/>
              <w:rPr>
                <w:rFonts w:ascii="Times New Roman" w:hAnsi="Times New Roman"/>
                <w:b/>
                <w:i/>
                <w:sz w:val="20"/>
                <w:szCs w:val="20"/>
              </w:rPr>
            </w:pPr>
          </w:p>
        </w:tc>
        <w:tc>
          <w:tcPr>
            <w:tcW w:w="2268" w:type="dxa"/>
            <w:gridSpan w:val="2"/>
            <w:vAlign w:val="center"/>
          </w:tcPr>
          <w:p w14:paraId="7DF7E955" w14:textId="7C0AD053" w:rsidR="00862225" w:rsidRPr="00A77D8C" w:rsidRDefault="005D301C" w:rsidP="00074244">
            <w:pPr>
              <w:jc w:val="center"/>
              <w:rPr>
                <w:rFonts w:ascii="Times New Roman" w:hAnsi="Times New Roman"/>
                <w:b/>
                <w:i/>
                <w:sz w:val="20"/>
                <w:szCs w:val="20"/>
              </w:rPr>
            </w:pPr>
            <w:r>
              <w:rPr>
                <w:rFonts w:ascii="Times New Roman" w:hAnsi="Times New Roman"/>
                <w:b/>
                <w:bCs/>
                <w:sz w:val="20"/>
                <w:szCs w:val="20"/>
              </w:rPr>
              <w:t>2022</w:t>
            </w:r>
          </w:p>
        </w:tc>
        <w:tc>
          <w:tcPr>
            <w:tcW w:w="2268" w:type="dxa"/>
            <w:gridSpan w:val="2"/>
            <w:vAlign w:val="center"/>
          </w:tcPr>
          <w:p w14:paraId="2ABF696D" w14:textId="2A48EC5A" w:rsidR="00862225" w:rsidRPr="00A77D8C" w:rsidRDefault="005D301C" w:rsidP="00074244">
            <w:pPr>
              <w:jc w:val="center"/>
              <w:rPr>
                <w:rFonts w:ascii="Times New Roman" w:hAnsi="Times New Roman"/>
                <w:b/>
                <w:bCs/>
                <w:sz w:val="20"/>
                <w:szCs w:val="20"/>
              </w:rPr>
            </w:pPr>
            <w:r>
              <w:rPr>
                <w:rFonts w:ascii="Times New Roman" w:hAnsi="Times New Roman"/>
                <w:b/>
                <w:bCs/>
                <w:sz w:val="20"/>
                <w:szCs w:val="20"/>
              </w:rPr>
              <w:t>2023</w:t>
            </w:r>
          </w:p>
        </w:tc>
        <w:tc>
          <w:tcPr>
            <w:tcW w:w="1292" w:type="dxa"/>
            <w:vAlign w:val="center"/>
          </w:tcPr>
          <w:p w14:paraId="0C3C44B5" w14:textId="02FBC847" w:rsidR="00862225" w:rsidRPr="00A77D8C" w:rsidRDefault="005D301C" w:rsidP="00074244">
            <w:pPr>
              <w:jc w:val="center"/>
              <w:rPr>
                <w:rFonts w:ascii="Times New Roman" w:hAnsi="Times New Roman"/>
                <w:b/>
                <w:bCs/>
                <w:sz w:val="20"/>
                <w:szCs w:val="20"/>
              </w:rPr>
            </w:pPr>
            <w:r>
              <w:rPr>
                <w:rFonts w:ascii="Times New Roman" w:hAnsi="Times New Roman"/>
                <w:b/>
                <w:bCs/>
                <w:sz w:val="20"/>
                <w:szCs w:val="20"/>
              </w:rPr>
              <w:t>2024</w:t>
            </w:r>
          </w:p>
        </w:tc>
      </w:tr>
      <w:tr w:rsidR="00A77D8C" w:rsidRPr="00A77D8C" w14:paraId="2D762967" w14:textId="77777777" w:rsidTr="0053197F">
        <w:trPr>
          <w:jc w:val="center"/>
        </w:trPr>
        <w:tc>
          <w:tcPr>
            <w:tcW w:w="2120" w:type="dxa"/>
            <w:vMerge/>
            <w:vAlign w:val="center"/>
          </w:tcPr>
          <w:p w14:paraId="3556ABC6" w14:textId="77777777" w:rsidR="00862225" w:rsidRPr="00A77D8C" w:rsidRDefault="00862225" w:rsidP="00074244">
            <w:pPr>
              <w:jc w:val="center"/>
              <w:rPr>
                <w:rFonts w:ascii="Times New Roman" w:hAnsi="Times New Roman"/>
                <w:b/>
                <w:i/>
                <w:sz w:val="20"/>
                <w:szCs w:val="20"/>
              </w:rPr>
            </w:pPr>
          </w:p>
        </w:tc>
        <w:tc>
          <w:tcPr>
            <w:tcW w:w="1136" w:type="dxa"/>
            <w:vAlign w:val="center"/>
          </w:tcPr>
          <w:p w14:paraId="59089748" w14:textId="77777777" w:rsidR="00862225" w:rsidRPr="00A77D8C" w:rsidRDefault="00862225" w:rsidP="00074244">
            <w:pPr>
              <w:jc w:val="center"/>
              <w:rPr>
                <w:rFonts w:ascii="Times New Roman" w:hAnsi="Times New Roman"/>
                <w:b/>
                <w:i/>
                <w:sz w:val="20"/>
                <w:szCs w:val="20"/>
              </w:rPr>
            </w:pPr>
            <w:r w:rsidRPr="00A77D8C">
              <w:rPr>
                <w:rFonts w:ascii="Times New Roman" w:hAnsi="Times New Roman"/>
                <w:sz w:val="20"/>
                <w:szCs w:val="20"/>
              </w:rPr>
              <w:t>saskaņā ar valsts budžetu kārtējam gadam</w:t>
            </w:r>
          </w:p>
        </w:tc>
        <w:tc>
          <w:tcPr>
            <w:tcW w:w="1275" w:type="dxa"/>
            <w:vAlign w:val="center"/>
          </w:tcPr>
          <w:p w14:paraId="39A08285" w14:textId="77777777" w:rsidR="00862225" w:rsidRPr="00A77D8C" w:rsidRDefault="00862225" w:rsidP="00074244">
            <w:pPr>
              <w:jc w:val="center"/>
              <w:rPr>
                <w:rFonts w:ascii="Times New Roman" w:hAnsi="Times New Roman"/>
                <w:b/>
                <w:i/>
                <w:sz w:val="20"/>
                <w:szCs w:val="20"/>
              </w:rPr>
            </w:pPr>
            <w:r w:rsidRPr="00A77D8C">
              <w:rPr>
                <w:rFonts w:ascii="Times New Roman" w:hAnsi="Times New Roman"/>
                <w:sz w:val="20"/>
                <w:szCs w:val="20"/>
              </w:rPr>
              <w:t>izmaiņas kārtējā gadā, salīdzinot ar budžetu kārtējam gadam</w:t>
            </w:r>
          </w:p>
        </w:tc>
        <w:tc>
          <w:tcPr>
            <w:tcW w:w="1134" w:type="dxa"/>
            <w:vAlign w:val="center"/>
          </w:tcPr>
          <w:p w14:paraId="5DBBE83B" w14:textId="77777777"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saskaņā ar vidēja termiņa budžeta ietvaru</w:t>
            </w:r>
          </w:p>
        </w:tc>
        <w:tc>
          <w:tcPr>
            <w:tcW w:w="1134" w:type="dxa"/>
            <w:vAlign w:val="center"/>
          </w:tcPr>
          <w:p w14:paraId="0CC8F6F4" w14:textId="6FBB9A74"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izmaiņas, salīdzinot ar vid</w:t>
            </w:r>
            <w:r w:rsidR="00387F72">
              <w:rPr>
                <w:rFonts w:ascii="Times New Roman" w:hAnsi="Times New Roman"/>
                <w:sz w:val="20"/>
                <w:szCs w:val="20"/>
              </w:rPr>
              <w:t>ēja termiņa budžeta ietvaru 2022</w:t>
            </w:r>
            <w:r w:rsidRPr="00A77D8C">
              <w:rPr>
                <w:rFonts w:ascii="Times New Roman" w:hAnsi="Times New Roman"/>
                <w:sz w:val="20"/>
                <w:szCs w:val="20"/>
              </w:rPr>
              <w:t>.</w:t>
            </w:r>
          </w:p>
          <w:p w14:paraId="14B6A81D" w14:textId="77777777"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gadam</w:t>
            </w:r>
          </w:p>
        </w:tc>
        <w:tc>
          <w:tcPr>
            <w:tcW w:w="1134" w:type="dxa"/>
            <w:vAlign w:val="center"/>
          </w:tcPr>
          <w:p w14:paraId="3E5C203A" w14:textId="77777777"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saskaņā ar vidēja termiņa budžeta ietvaru</w:t>
            </w:r>
          </w:p>
        </w:tc>
        <w:tc>
          <w:tcPr>
            <w:tcW w:w="1134" w:type="dxa"/>
            <w:vAlign w:val="center"/>
          </w:tcPr>
          <w:p w14:paraId="6F4D13AE" w14:textId="79224DE0"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izmaiņas, salīdzinot ar vid</w:t>
            </w:r>
            <w:r w:rsidR="00387F72">
              <w:rPr>
                <w:rFonts w:ascii="Times New Roman" w:hAnsi="Times New Roman"/>
                <w:sz w:val="20"/>
                <w:szCs w:val="20"/>
              </w:rPr>
              <w:t>ēja termiņa budžeta ietvaru 2023</w:t>
            </w:r>
            <w:r w:rsidRPr="00A77D8C">
              <w:rPr>
                <w:rFonts w:ascii="Times New Roman" w:hAnsi="Times New Roman"/>
                <w:sz w:val="20"/>
                <w:szCs w:val="20"/>
              </w:rPr>
              <w:t>.</w:t>
            </w:r>
          </w:p>
          <w:p w14:paraId="7AF8E667" w14:textId="77777777"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gadam</w:t>
            </w:r>
          </w:p>
        </w:tc>
        <w:tc>
          <w:tcPr>
            <w:tcW w:w="1292" w:type="dxa"/>
            <w:vAlign w:val="center"/>
          </w:tcPr>
          <w:p w14:paraId="39AC08B6" w14:textId="6DC86FBA"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izmaiņas, salīdzinot ar vid</w:t>
            </w:r>
            <w:r w:rsidR="00387F72">
              <w:rPr>
                <w:rFonts w:ascii="Times New Roman" w:hAnsi="Times New Roman"/>
                <w:sz w:val="20"/>
                <w:szCs w:val="20"/>
              </w:rPr>
              <w:t>ēja termiņa budžeta ietvaru 2023</w:t>
            </w:r>
            <w:r w:rsidRPr="00A77D8C">
              <w:rPr>
                <w:rFonts w:ascii="Times New Roman" w:hAnsi="Times New Roman"/>
                <w:sz w:val="20"/>
                <w:szCs w:val="20"/>
              </w:rPr>
              <w:t>.</w:t>
            </w:r>
          </w:p>
          <w:p w14:paraId="17D6FB5F" w14:textId="77777777" w:rsidR="00862225" w:rsidRPr="00A77D8C" w:rsidRDefault="00862225" w:rsidP="00074244">
            <w:pPr>
              <w:jc w:val="center"/>
              <w:rPr>
                <w:rFonts w:ascii="Times New Roman" w:hAnsi="Times New Roman"/>
                <w:sz w:val="20"/>
                <w:szCs w:val="20"/>
              </w:rPr>
            </w:pPr>
            <w:r w:rsidRPr="00A77D8C">
              <w:rPr>
                <w:rFonts w:ascii="Times New Roman" w:hAnsi="Times New Roman"/>
                <w:sz w:val="20"/>
                <w:szCs w:val="20"/>
              </w:rPr>
              <w:t>gadam</w:t>
            </w:r>
          </w:p>
        </w:tc>
      </w:tr>
      <w:tr w:rsidR="00A77D8C" w:rsidRPr="00A77D8C" w14:paraId="6675047E" w14:textId="77777777" w:rsidTr="0053197F">
        <w:trPr>
          <w:jc w:val="center"/>
        </w:trPr>
        <w:tc>
          <w:tcPr>
            <w:tcW w:w="2120" w:type="dxa"/>
            <w:vAlign w:val="center"/>
          </w:tcPr>
          <w:p w14:paraId="291F2F9C"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1</w:t>
            </w:r>
          </w:p>
        </w:tc>
        <w:tc>
          <w:tcPr>
            <w:tcW w:w="1136" w:type="dxa"/>
            <w:vAlign w:val="center"/>
          </w:tcPr>
          <w:p w14:paraId="2C722952"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2</w:t>
            </w:r>
          </w:p>
        </w:tc>
        <w:tc>
          <w:tcPr>
            <w:tcW w:w="1275" w:type="dxa"/>
            <w:vAlign w:val="center"/>
          </w:tcPr>
          <w:p w14:paraId="32A80ABA"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3</w:t>
            </w:r>
          </w:p>
        </w:tc>
        <w:tc>
          <w:tcPr>
            <w:tcW w:w="1134" w:type="dxa"/>
            <w:vAlign w:val="center"/>
          </w:tcPr>
          <w:p w14:paraId="73B05689"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4</w:t>
            </w:r>
          </w:p>
        </w:tc>
        <w:tc>
          <w:tcPr>
            <w:tcW w:w="1134" w:type="dxa"/>
            <w:vAlign w:val="center"/>
          </w:tcPr>
          <w:p w14:paraId="4EF4C539"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5</w:t>
            </w:r>
          </w:p>
        </w:tc>
        <w:tc>
          <w:tcPr>
            <w:tcW w:w="1134" w:type="dxa"/>
            <w:vAlign w:val="center"/>
          </w:tcPr>
          <w:p w14:paraId="1F3EF480"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6</w:t>
            </w:r>
          </w:p>
        </w:tc>
        <w:tc>
          <w:tcPr>
            <w:tcW w:w="1134" w:type="dxa"/>
          </w:tcPr>
          <w:p w14:paraId="4D368F57"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7</w:t>
            </w:r>
          </w:p>
        </w:tc>
        <w:tc>
          <w:tcPr>
            <w:tcW w:w="1292" w:type="dxa"/>
          </w:tcPr>
          <w:p w14:paraId="4125E954" w14:textId="77777777" w:rsidR="00862225" w:rsidRPr="00A77D8C" w:rsidRDefault="00862225" w:rsidP="00074244">
            <w:pPr>
              <w:jc w:val="center"/>
              <w:rPr>
                <w:rFonts w:ascii="Times New Roman" w:hAnsi="Times New Roman"/>
                <w:bCs/>
                <w:sz w:val="20"/>
                <w:szCs w:val="20"/>
              </w:rPr>
            </w:pPr>
            <w:r w:rsidRPr="00A77D8C">
              <w:rPr>
                <w:rFonts w:ascii="Times New Roman" w:hAnsi="Times New Roman"/>
                <w:bCs/>
                <w:sz w:val="20"/>
                <w:szCs w:val="20"/>
              </w:rPr>
              <w:t>8</w:t>
            </w:r>
          </w:p>
        </w:tc>
      </w:tr>
      <w:tr w:rsidR="00A77D8C" w:rsidRPr="00A77D8C" w14:paraId="5AD4596C" w14:textId="77777777" w:rsidTr="0053197F">
        <w:trPr>
          <w:jc w:val="center"/>
        </w:trPr>
        <w:tc>
          <w:tcPr>
            <w:tcW w:w="2120" w:type="dxa"/>
          </w:tcPr>
          <w:p w14:paraId="323A52D4" w14:textId="77777777" w:rsidR="00862225" w:rsidRPr="00A77D8C" w:rsidRDefault="00862225" w:rsidP="00074244">
            <w:pPr>
              <w:rPr>
                <w:rFonts w:ascii="Times New Roman" w:hAnsi="Times New Roman"/>
                <w:i/>
                <w:sz w:val="20"/>
                <w:szCs w:val="20"/>
              </w:rPr>
            </w:pPr>
            <w:r w:rsidRPr="00A77D8C">
              <w:rPr>
                <w:rFonts w:ascii="Times New Roman" w:hAnsi="Times New Roman"/>
                <w:sz w:val="20"/>
                <w:szCs w:val="20"/>
              </w:rPr>
              <w:t>1. Budžeta ieņēmumi:</w:t>
            </w:r>
          </w:p>
        </w:tc>
        <w:tc>
          <w:tcPr>
            <w:tcW w:w="1136" w:type="dxa"/>
          </w:tcPr>
          <w:p w14:paraId="02886EEE" w14:textId="266F9C44" w:rsidR="00862225" w:rsidRPr="00A77D8C" w:rsidRDefault="00862225" w:rsidP="00242D1C">
            <w:pPr>
              <w:jc w:val="center"/>
              <w:rPr>
                <w:rFonts w:ascii="Times New Roman" w:hAnsi="Times New Roman"/>
                <w:b/>
                <w:sz w:val="20"/>
                <w:szCs w:val="20"/>
              </w:rPr>
            </w:pPr>
            <w:r w:rsidRPr="00A77D8C">
              <w:rPr>
                <w:rFonts w:ascii="Times New Roman" w:hAnsi="Times New Roman"/>
                <w:b/>
                <w:sz w:val="20"/>
                <w:szCs w:val="20"/>
              </w:rPr>
              <w:t>1 031 8</w:t>
            </w:r>
            <w:r w:rsidR="00242D1C">
              <w:rPr>
                <w:rFonts w:ascii="Times New Roman" w:hAnsi="Times New Roman"/>
                <w:b/>
                <w:sz w:val="20"/>
                <w:szCs w:val="20"/>
              </w:rPr>
              <w:t>76</w:t>
            </w:r>
          </w:p>
        </w:tc>
        <w:tc>
          <w:tcPr>
            <w:tcW w:w="1275" w:type="dxa"/>
          </w:tcPr>
          <w:p w14:paraId="471440C1" w14:textId="77777777" w:rsidR="00862225" w:rsidRPr="00A77D8C" w:rsidRDefault="00862225" w:rsidP="00074244">
            <w:pPr>
              <w:jc w:val="center"/>
              <w:rPr>
                <w:rFonts w:ascii="Times New Roman" w:hAnsi="Times New Roman"/>
                <w:b/>
                <w:sz w:val="20"/>
                <w:szCs w:val="20"/>
              </w:rPr>
            </w:pPr>
            <w:r w:rsidRPr="00A77D8C">
              <w:rPr>
                <w:rFonts w:ascii="Times New Roman" w:hAnsi="Times New Roman"/>
                <w:b/>
                <w:sz w:val="20"/>
                <w:szCs w:val="20"/>
              </w:rPr>
              <w:t>0</w:t>
            </w:r>
          </w:p>
        </w:tc>
        <w:tc>
          <w:tcPr>
            <w:tcW w:w="1134" w:type="dxa"/>
          </w:tcPr>
          <w:p w14:paraId="6F0510F7" w14:textId="4170683B" w:rsidR="00862225" w:rsidRPr="00A77D8C" w:rsidRDefault="00032F27" w:rsidP="006653D6">
            <w:pPr>
              <w:jc w:val="center"/>
              <w:rPr>
                <w:rFonts w:ascii="Times New Roman" w:hAnsi="Times New Roman"/>
                <w:b/>
                <w:sz w:val="20"/>
                <w:szCs w:val="20"/>
              </w:rPr>
            </w:pPr>
            <w:r>
              <w:rPr>
                <w:rFonts w:ascii="Times New Roman" w:hAnsi="Times New Roman"/>
                <w:b/>
                <w:sz w:val="20"/>
                <w:szCs w:val="20"/>
              </w:rPr>
              <w:t>1 031 876</w:t>
            </w:r>
          </w:p>
        </w:tc>
        <w:tc>
          <w:tcPr>
            <w:tcW w:w="1134" w:type="dxa"/>
          </w:tcPr>
          <w:p w14:paraId="3068D74E" w14:textId="56E1DA2D" w:rsidR="00862225" w:rsidRPr="00A77D8C" w:rsidRDefault="00862225" w:rsidP="0065294D">
            <w:pPr>
              <w:jc w:val="center"/>
              <w:rPr>
                <w:rFonts w:ascii="Times New Roman" w:hAnsi="Times New Roman"/>
                <w:b/>
                <w:sz w:val="20"/>
                <w:szCs w:val="20"/>
              </w:rPr>
            </w:pPr>
          </w:p>
        </w:tc>
        <w:tc>
          <w:tcPr>
            <w:tcW w:w="1134" w:type="dxa"/>
          </w:tcPr>
          <w:p w14:paraId="4118A3AD" w14:textId="317BD654" w:rsidR="00862225" w:rsidRPr="00A77D8C" w:rsidRDefault="00862225" w:rsidP="006653D6">
            <w:pPr>
              <w:jc w:val="center"/>
              <w:rPr>
                <w:rFonts w:ascii="Times New Roman" w:hAnsi="Times New Roman"/>
                <w:b/>
                <w:sz w:val="20"/>
                <w:szCs w:val="20"/>
              </w:rPr>
            </w:pPr>
            <w:r w:rsidRPr="00A77D8C">
              <w:rPr>
                <w:rFonts w:ascii="Times New Roman" w:hAnsi="Times New Roman"/>
                <w:b/>
                <w:sz w:val="20"/>
                <w:szCs w:val="20"/>
              </w:rPr>
              <w:t xml:space="preserve">1 031 </w:t>
            </w:r>
            <w:r w:rsidR="006653D6">
              <w:rPr>
                <w:rFonts w:ascii="Times New Roman" w:hAnsi="Times New Roman"/>
                <w:b/>
                <w:sz w:val="20"/>
                <w:szCs w:val="20"/>
              </w:rPr>
              <w:t>876</w:t>
            </w:r>
          </w:p>
        </w:tc>
        <w:tc>
          <w:tcPr>
            <w:tcW w:w="1134" w:type="dxa"/>
          </w:tcPr>
          <w:p w14:paraId="694C039B" w14:textId="26AABEDA" w:rsidR="00862225" w:rsidRPr="00A77D8C" w:rsidRDefault="00862225" w:rsidP="00D001E9">
            <w:pPr>
              <w:jc w:val="center"/>
              <w:rPr>
                <w:rFonts w:ascii="Times New Roman" w:hAnsi="Times New Roman"/>
                <w:b/>
                <w:sz w:val="20"/>
                <w:szCs w:val="20"/>
              </w:rPr>
            </w:pPr>
          </w:p>
        </w:tc>
        <w:tc>
          <w:tcPr>
            <w:tcW w:w="1292" w:type="dxa"/>
          </w:tcPr>
          <w:p w14:paraId="24333065" w14:textId="6488D988" w:rsidR="00862225" w:rsidRPr="00A77D8C" w:rsidRDefault="00862225" w:rsidP="00D001E9">
            <w:pPr>
              <w:jc w:val="center"/>
              <w:rPr>
                <w:rFonts w:ascii="Times New Roman" w:hAnsi="Times New Roman"/>
                <w:b/>
                <w:sz w:val="20"/>
                <w:szCs w:val="20"/>
              </w:rPr>
            </w:pPr>
          </w:p>
        </w:tc>
      </w:tr>
      <w:tr w:rsidR="00A77D8C" w:rsidRPr="00A77D8C" w14:paraId="482F65DA" w14:textId="77777777" w:rsidTr="0053197F">
        <w:trPr>
          <w:jc w:val="center"/>
        </w:trPr>
        <w:tc>
          <w:tcPr>
            <w:tcW w:w="2120" w:type="dxa"/>
          </w:tcPr>
          <w:p w14:paraId="1F77700F" w14:textId="77777777" w:rsidR="00862225" w:rsidRPr="00A77D8C" w:rsidRDefault="00862225" w:rsidP="00074244">
            <w:pPr>
              <w:rPr>
                <w:rFonts w:ascii="Times New Roman" w:hAnsi="Times New Roman"/>
                <w:i/>
                <w:sz w:val="20"/>
                <w:szCs w:val="20"/>
              </w:rPr>
            </w:pPr>
            <w:r w:rsidRPr="00A77D8C">
              <w:rPr>
                <w:rFonts w:ascii="Times New Roman" w:hAnsi="Times New Roman"/>
                <w:sz w:val="20"/>
                <w:szCs w:val="20"/>
              </w:rPr>
              <w:t>1.1. valsts pamatbudžets, tai skaitā ieņēmumi no maksas pakalpojumiem un citi pašu ieņēmumi</w:t>
            </w:r>
          </w:p>
        </w:tc>
        <w:tc>
          <w:tcPr>
            <w:tcW w:w="1136" w:type="dxa"/>
          </w:tcPr>
          <w:p w14:paraId="4412B189" w14:textId="77777777" w:rsidR="00862225" w:rsidRPr="00A77D8C" w:rsidRDefault="00862225" w:rsidP="00074244">
            <w:pPr>
              <w:jc w:val="center"/>
              <w:rPr>
                <w:rFonts w:ascii="Times New Roman" w:hAnsi="Times New Roman"/>
                <w:i/>
                <w:sz w:val="20"/>
                <w:szCs w:val="20"/>
              </w:rPr>
            </w:pPr>
          </w:p>
        </w:tc>
        <w:tc>
          <w:tcPr>
            <w:tcW w:w="1275" w:type="dxa"/>
          </w:tcPr>
          <w:p w14:paraId="1C31B68E" w14:textId="77777777" w:rsidR="00862225" w:rsidRPr="00A77D8C" w:rsidRDefault="00862225" w:rsidP="00074244">
            <w:pPr>
              <w:jc w:val="center"/>
              <w:rPr>
                <w:rFonts w:ascii="Times New Roman" w:hAnsi="Times New Roman"/>
                <w:i/>
                <w:sz w:val="20"/>
                <w:szCs w:val="20"/>
              </w:rPr>
            </w:pPr>
          </w:p>
        </w:tc>
        <w:tc>
          <w:tcPr>
            <w:tcW w:w="1134" w:type="dxa"/>
          </w:tcPr>
          <w:p w14:paraId="3A351AA3" w14:textId="77777777" w:rsidR="00862225" w:rsidRPr="00A77D8C" w:rsidRDefault="00862225" w:rsidP="00074244">
            <w:pPr>
              <w:jc w:val="center"/>
              <w:rPr>
                <w:rFonts w:ascii="Times New Roman" w:hAnsi="Times New Roman"/>
                <w:i/>
                <w:sz w:val="20"/>
                <w:szCs w:val="20"/>
              </w:rPr>
            </w:pPr>
          </w:p>
        </w:tc>
        <w:tc>
          <w:tcPr>
            <w:tcW w:w="1134" w:type="dxa"/>
          </w:tcPr>
          <w:p w14:paraId="224BA9C5" w14:textId="77777777" w:rsidR="00862225" w:rsidRPr="00A77D8C" w:rsidRDefault="00862225" w:rsidP="00074244">
            <w:pPr>
              <w:jc w:val="center"/>
              <w:rPr>
                <w:rFonts w:ascii="Times New Roman" w:hAnsi="Times New Roman"/>
                <w:i/>
                <w:sz w:val="20"/>
                <w:szCs w:val="20"/>
              </w:rPr>
            </w:pPr>
          </w:p>
        </w:tc>
        <w:tc>
          <w:tcPr>
            <w:tcW w:w="1134" w:type="dxa"/>
          </w:tcPr>
          <w:p w14:paraId="4BBCBA24" w14:textId="77777777" w:rsidR="00862225" w:rsidRPr="00A77D8C" w:rsidRDefault="00862225" w:rsidP="00074244">
            <w:pPr>
              <w:jc w:val="center"/>
              <w:rPr>
                <w:rFonts w:ascii="Times New Roman" w:hAnsi="Times New Roman"/>
                <w:i/>
                <w:sz w:val="20"/>
                <w:szCs w:val="20"/>
              </w:rPr>
            </w:pPr>
          </w:p>
        </w:tc>
        <w:tc>
          <w:tcPr>
            <w:tcW w:w="1134" w:type="dxa"/>
          </w:tcPr>
          <w:p w14:paraId="223DCD2C" w14:textId="77777777" w:rsidR="00862225" w:rsidRPr="00A77D8C" w:rsidRDefault="00862225" w:rsidP="00074244">
            <w:pPr>
              <w:jc w:val="center"/>
              <w:rPr>
                <w:rFonts w:ascii="Times New Roman" w:hAnsi="Times New Roman"/>
                <w:i/>
                <w:sz w:val="20"/>
                <w:szCs w:val="20"/>
              </w:rPr>
            </w:pPr>
          </w:p>
        </w:tc>
        <w:tc>
          <w:tcPr>
            <w:tcW w:w="1292" w:type="dxa"/>
          </w:tcPr>
          <w:p w14:paraId="37F4DF83" w14:textId="77777777" w:rsidR="00862225" w:rsidRPr="00A77D8C" w:rsidRDefault="00862225" w:rsidP="00074244">
            <w:pPr>
              <w:jc w:val="center"/>
              <w:rPr>
                <w:rFonts w:ascii="Times New Roman" w:hAnsi="Times New Roman"/>
                <w:i/>
                <w:sz w:val="20"/>
                <w:szCs w:val="20"/>
              </w:rPr>
            </w:pPr>
          </w:p>
        </w:tc>
      </w:tr>
      <w:tr w:rsidR="00A77D8C" w:rsidRPr="00A77D8C" w14:paraId="13DA09D9" w14:textId="77777777" w:rsidTr="0053197F">
        <w:trPr>
          <w:jc w:val="center"/>
        </w:trPr>
        <w:tc>
          <w:tcPr>
            <w:tcW w:w="2120" w:type="dxa"/>
          </w:tcPr>
          <w:p w14:paraId="5D633E0D" w14:textId="77777777" w:rsidR="00862225" w:rsidRPr="00A77D8C" w:rsidRDefault="00862225" w:rsidP="00074244">
            <w:pPr>
              <w:rPr>
                <w:rFonts w:ascii="Times New Roman" w:hAnsi="Times New Roman"/>
                <w:i/>
                <w:sz w:val="20"/>
                <w:szCs w:val="20"/>
              </w:rPr>
            </w:pPr>
            <w:r w:rsidRPr="00A77D8C">
              <w:rPr>
                <w:rFonts w:ascii="Times New Roman" w:hAnsi="Times New Roman"/>
                <w:sz w:val="20"/>
                <w:szCs w:val="20"/>
              </w:rPr>
              <w:t>1.2. valsts speciālais budžets</w:t>
            </w:r>
          </w:p>
        </w:tc>
        <w:tc>
          <w:tcPr>
            <w:tcW w:w="1136" w:type="dxa"/>
          </w:tcPr>
          <w:p w14:paraId="43505B1B" w14:textId="77777777" w:rsidR="00862225" w:rsidRPr="00A77D8C" w:rsidRDefault="00862225" w:rsidP="00074244">
            <w:pPr>
              <w:jc w:val="center"/>
              <w:rPr>
                <w:rFonts w:ascii="Times New Roman" w:hAnsi="Times New Roman"/>
                <w:sz w:val="20"/>
                <w:szCs w:val="20"/>
              </w:rPr>
            </w:pPr>
          </w:p>
        </w:tc>
        <w:tc>
          <w:tcPr>
            <w:tcW w:w="1275" w:type="dxa"/>
          </w:tcPr>
          <w:p w14:paraId="7CC3E13D" w14:textId="77777777" w:rsidR="00862225" w:rsidRPr="00A77D8C" w:rsidRDefault="00862225" w:rsidP="00074244">
            <w:pPr>
              <w:jc w:val="center"/>
              <w:rPr>
                <w:rFonts w:ascii="Times New Roman" w:hAnsi="Times New Roman"/>
                <w:sz w:val="20"/>
                <w:szCs w:val="20"/>
              </w:rPr>
            </w:pPr>
          </w:p>
        </w:tc>
        <w:tc>
          <w:tcPr>
            <w:tcW w:w="1134" w:type="dxa"/>
          </w:tcPr>
          <w:p w14:paraId="01A4D77A" w14:textId="77777777" w:rsidR="00862225" w:rsidRPr="00A77D8C" w:rsidRDefault="00862225" w:rsidP="00074244">
            <w:pPr>
              <w:jc w:val="center"/>
              <w:rPr>
                <w:rFonts w:ascii="Times New Roman" w:hAnsi="Times New Roman"/>
                <w:sz w:val="20"/>
                <w:szCs w:val="20"/>
              </w:rPr>
            </w:pPr>
          </w:p>
        </w:tc>
        <w:tc>
          <w:tcPr>
            <w:tcW w:w="1134" w:type="dxa"/>
          </w:tcPr>
          <w:p w14:paraId="2BEB0F9B" w14:textId="77777777" w:rsidR="00862225" w:rsidRPr="00A77D8C" w:rsidRDefault="00862225" w:rsidP="00074244">
            <w:pPr>
              <w:jc w:val="center"/>
              <w:rPr>
                <w:rFonts w:ascii="Times New Roman" w:hAnsi="Times New Roman"/>
                <w:sz w:val="20"/>
                <w:szCs w:val="20"/>
              </w:rPr>
            </w:pPr>
          </w:p>
        </w:tc>
        <w:tc>
          <w:tcPr>
            <w:tcW w:w="1134" w:type="dxa"/>
          </w:tcPr>
          <w:p w14:paraId="73C26E32" w14:textId="77777777" w:rsidR="00862225" w:rsidRPr="00A77D8C" w:rsidRDefault="00862225" w:rsidP="00074244">
            <w:pPr>
              <w:jc w:val="center"/>
              <w:rPr>
                <w:rFonts w:ascii="Times New Roman" w:hAnsi="Times New Roman"/>
                <w:sz w:val="20"/>
                <w:szCs w:val="20"/>
              </w:rPr>
            </w:pPr>
          </w:p>
        </w:tc>
        <w:tc>
          <w:tcPr>
            <w:tcW w:w="1134" w:type="dxa"/>
          </w:tcPr>
          <w:p w14:paraId="050A650C" w14:textId="77777777" w:rsidR="00862225" w:rsidRPr="00A77D8C" w:rsidRDefault="00862225" w:rsidP="00074244">
            <w:pPr>
              <w:jc w:val="center"/>
              <w:rPr>
                <w:rFonts w:ascii="Times New Roman" w:hAnsi="Times New Roman"/>
                <w:sz w:val="20"/>
                <w:szCs w:val="20"/>
              </w:rPr>
            </w:pPr>
          </w:p>
        </w:tc>
        <w:tc>
          <w:tcPr>
            <w:tcW w:w="1292" w:type="dxa"/>
          </w:tcPr>
          <w:p w14:paraId="7AD33660" w14:textId="77777777" w:rsidR="00862225" w:rsidRPr="00A77D8C" w:rsidRDefault="00862225" w:rsidP="00074244">
            <w:pPr>
              <w:jc w:val="center"/>
              <w:rPr>
                <w:rFonts w:ascii="Times New Roman" w:hAnsi="Times New Roman"/>
                <w:sz w:val="20"/>
                <w:szCs w:val="20"/>
              </w:rPr>
            </w:pPr>
          </w:p>
        </w:tc>
      </w:tr>
      <w:tr w:rsidR="00A77D8C" w:rsidRPr="00A77D8C" w14:paraId="4AF131B6" w14:textId="77777777" w:rsidTr="0053197F">
        <w:trPr>
          <w:jc w:val="center"/>
        </w:trPr>
        <w:tc>
          <w:tcPr>
            <w:tcW w:w="2120" w:type="dxa"/>
          </w:tcPr>
          <w:p w14:paraId="2EB87ECF" w14:textId="77777777" w:rsidR="00862225" w:rsidRPr="00A77D8C" w:rsidRDefault="00862225" w:rsidP="00074244">
            <w:pPr>
              <w:rPr>
                <w:rFonts w:ascii="Times New Roman" w:hAnsi="Times New Roman"/>
                <w:i/>
                <w:sz w:val="20"/>
                <w:szCs w:val="20"/>
              </w:rPr>
            </w:pPr>
            <w:r w:rsidRPr="00A77D8C">
              <w:rPr>
                <w:rFonts w:ascii="Times New Roman" w:hAnsi="Times New Roman"/>
                <w:sz w:val="20"/>
                <w:szCs w:val="20"/>
              </w:rPr>
              <w:t>1.3. pašvaldību budžets</w:t>
            </w:r>
          </w:p>
        </w:tc>
        <w:tc>
          <w:tcPr>
            <w:tcW w:w="1136" w:type="dxa"/>
          </w:tcPr>
          <w:p w14:paraId="76E58EC8" w14:textId="77777777" w:rsidR="00862225" w:rsidRPr="00A77D8C" w:rsidRDefault="00862225" w:rsidP="00074244">
            <w:pPr>
              <w:jc w:val="center"/>
              <w:rPr>
                <w:rFonts w:ascii="Times New Roman" w:hAnsi="Times New Roman"/>
                <w:sz w:val="20"/>
                <w:szCs w:val="20"/>
              </w:rPr>
            </w:pPr>
          </w:p>
        </w:tc>
        <w:tc>
          <w:tcPr>
            <w:tcW w:w="1275" w:type="dxa"/>
          </w:tcPr>
          <w:p w14:paraId="5FA388B6" w14:textId="77777777" w:rsidR="00862225" w:rsidRPr="00A77D8C" w:rsidRDefault="00862225" w:rsidP="00074244">
            <w:pPr>
              <w:jc w:val="center"/>
              <w:rPr>
                <w:rFonts w:ascii="Times New Roman" w:hAnsi="Times New Roman"/>
                <w:sz w:val="20"/>
                <w:szCs w:val="20"/>
              </w:rPr>
            </w:pPr>
          </w:p>
        </w:tc>
        <w:tc>
          <w:tcPr>
            <w:tcW w:w="1134" w:type="dxa"/>
          </w:tcPr>
          <w:p w14:paraId="1FC0AA47" w14:textId="77777777" w:rsidR="00862225" w:rsidRPr="00A77D8C" w:rsidRDefault="00862225" w:rsidP="00074244">
            <w:pPr>
              <w:jc w:val="center"/>
              <w:rPr>
                <w:rFonts w:ascii="Times New Roman" w:hAnsi="Times New Roman"/>
                <w:sz w:val="20"/>
                <w:szCs w:val="20"/>
              </w:rPr>
            </w:pPr>
          </w:p>
        </w:tc>
        <w:tc>
          <w:tcPr>
            <w:tcW w:w="1134" w:type="dxa"/>
          </w:tcPr>
          <w:p w14:paraId="3D511872" w14:textId="77777777" w:rsidR="00862225" w:rsidRPr="00A77D8C" w:rsidRDefault="00862225" w:rsidP="00074244">
            <w:pPr>
              <w:jc w:val="center"/>
              <w:rPr>
                <w:rFonts w:ascii="Times New Roman" w:hAnsi="Times New Roman"/>
                <w:sz w:val="20"/>
                <w:szCs w:val="20"/>
              </w:rPr>
            </w:pPr>
          </w:p>
        </w:tc>
        <w:tc>
          <w:tcPr>
            <w:tcW w:w="1134" w:type="dxa"/>
          </w:tcPr>
          <w:p w14:paraId="6B239F29" w14:textId="77777777" w:rsidR="00862225" w:rsidRPr="00A77D8C" w:rsidRDefault="00862225" w:rsidP="00074244">
            <w:pPr>
              <w:jc w:val="center"/>
              <w:rPr>
                <w:rFonts w:ascii="Times New Roman" w:hAnsi="Times New Roman"/>
                <w:sz w:val="20"/>
                <w:szCs w:val="20"/>
              </w:rPr>
            </w:pPr>
          </w:p>
        </w:tc>
        <w:tc>
          <w:tcPr>
            <w:tcW w:w="1134" w:type="dxa"/>
          </w:tcPr>
          <w:p w14:paraId="509DC840" w14:textId="77777777" w:rsidR="00862225" w:rsidRPr="00A77D8C" w:rsidRDefault="00862225" w:rsidP="00074244">
            <w:pPr>
              <w:jc w:val="center"/>
              <w:rPr>
                <w:rFonts w:ascii="Times New Roman" w:hAnsi="Times New Roman"/>
                <w:sz w:val="20"/>
                <w:szCs w:val="20"/>
              </w:rPr>
            </w:pPr>
          </w:p>
        </w:tc>
        <w:tc>
          <w:tcPr>
            <w:tcW w:w="1292" w:type="dxa"/>
          </w:tcPr>
          <w:p w14:paraId="50182FDE" w14:textId="77777777" w:rsidR="00862225" w:rsidRPr="00A77D8C" w:rsidRDefault="00862225" w:rsidP="00074244">
            <w:pPr>
              <w:jc w:val="center"/>
              <w:rPr>
                <w:rFonts w:ascii="Times New Roman" w:hAnsi="Times New Roman"/>
                <w:sz w:val="20"/>
                <w:szCs w:val="20"/>
              </w:rPr>
            </w:pPr>
          </w:p>
        </w:tc>
      </w:tr>
      <w:tr w:rsidR="00A77D8C" w:rsidRPr="00A77D8C" w14:paraId="0739CAE1" w14:textId="77777777" w:rsidTr="0053197F">
        <w:trPr>
          <w:jc w:val="center"/>
        </w:trPr>
        <w:tc>
          <w:tcPr>
            <w:tcW w:w="2120" w:type="dxa"/>
          </w:tcPr>
          <w:p w14:paraId="220CF9B2" w14:textId="77777777" w:rsidR="00862225" w:rsidRPr="00A77D8C" w:rsidRDefault="00862225" w:rsidP="00074244">
            <w:pPr>
              <w:rPr>
                <w:rFonts w:ascii="Times New Roman" w:hAnsi="Times New Roman"/>
                <w:sz w:val="20"/>
                <w:szCs w:val="20"/>
              </w:rPr>
            </w:pPr>
            <w:r w:rsidRPr="00A77D8C">
              <w:rPr>
                <w:rFonts w:ascii="Times New Roman" w:hAnsi="Times New Roman"/>
                <w:sz w:val="20"/>
                <w:szCs w:val="20"/>
              </w:rPr>
              <w:t>2. Budžeta izdevumi:</w:t>
            </w:r>
          </w:p>
        </w:tc>
        <w:tc>
          <w:tcPr>
            <w:tcW w:w="1136" w:type="dxa"/>
          </w:tcPr>
          <w:p w14:paraId="66D3EEB0" w14:textId="0DB08F13" w:rsidR="00862225" w:rsidRPr="00A77D8C" w:rsidRDefault="00862225" w:rsidP="00242D1C">
            <w:pPr>
              <w:jc w:val="center"/>
              <w:rPr>
                <w:rFonts w:ascii="Times New Roman" w:hAnsi="Times New Roman"/>
                <w:b/>
                <w:sz w:val="20"/>
                <w:szCs w:val="20"/>
              </w:rPr>
            </w:pPr>
            <w:r w:rsidRPr="00A77D8C">
              <w:rPr>
                <w:rFonts w:ascii="Times New Roman" w:hAnsi="Times New Roman"/>
                <w:b/>
                <w:sz w:val="20"/>
                <w:szCs w:val="20"/>
              </w:rPr>
              <w:t xml:space="preserve">1 031 </w:t>
            </w:r>
            <w:r w:rsidR="00242D1C">
              <w:rPr>
                <w:rFonts w:ascii="Times New Roman" w:hAnsi="Times New Roman"/>
                <w:b/>
                <w:sz w:val="20"/>
                <w:szCs w:val="20"/>
              </w:rPr>
              <w:t>876</w:t>
            </w:r>
          </w:p>
        </w:tc>
        <w:tc>
          <w:tcPr>
            <w:tcW w:w="1275" w:type="dxa"/>
          </w:tcPr>
          <w:p w14:paraId="6B78CBA6" w14:textId="5CB80159" w:rsidR="00862225" w:rsidRPr="00A77D8C" w:rsidRDefault="00032F27" w:rsidP="00425D8A">
            <w:pPr>
              <w:jc w:val="center"/>
              <w:rPr>
                <w:rFonts w:ascii="Times New Roman" w:hAnsi="Times New Roman"/>
                <w:b/>
                <w:sz w:val="20"/>
                <w:szCs w:val="20"/>
              </w:rPr>
            </w:pPr>
            <w:r>
              <w:rPr>
                <w:rFonts w:ascii="Times New Roman" w:hAnsi="Times New Roman"/>
                <w:b/>
                <w:sz w:val="20"/>
                <w:szCs w:val="20"/>
              </w:rPr>
              <w:t>+</w:t>
            </w:r>
            <w:r w:rsidR="00425D8A">
              <w:rPr>
                <w:rFonts w:ascii="Times New Roman" w:hAnsi="Times New Roman"/>
                <w:b/>
                <w:sz w:val="20"/>
                <w:szCs w:val="20"/>
              </w:rPr>
              <w:t>569 187</w:t>
            </w:r>
          </w:p>
        </w:tc>
        <w:tc>
          <w:tcPr>
            <w:tcW w:w="1134" w:type="dxa"/>
          </w:tcPr>
          <w:p w14:paraId="142986DC" w14:textId="41411F96" w:rsidR="00862225" w:rsidRPr="00A77D8C" w:rsidRDefault="00862225" w:rsidP="00032F27">
            <w:pPr>
              <w:jc w:val="center"/>
              <w:rPr>
                <w:rFonts w:ascii="Times New Roman" w:hAnsi="Times New Roman"/>
                <w:b/>
                <w:sz w:val="20"/>
                <w:szCs w:val="20"/>
              </w:rPr>
            </w:pPr>
            <w:r w:rsidRPr="00A77D8C">
              <w:rPr>
                <w:rFonts w:ascii="Times New Roman" w:hAnsi="Times New Roman"/>
                <w:b/>
                <w:sz w:val="20"/>
                <w:szCs w:val="20"/>
              </w:rPr>
              <w:t>1 031 8</w:t>
            </w:r>
            <w:r w:rsidR="00032F27">
              <w:rPr>
                <w:rFonts w:ascii="Times New Roman" w:hAnsi="Times New Roman"/>
                <w:b/>
                <w:sz w:val="20"/>
                <w:szCs w:val="20"/>
              </w:rPr>
              <w:t>76</w:t>
            </w:r>
          </w:p>
        </w:tc>
        <w:tc>
          <w:tcPr>
            <w:tcW w:w="1134" w:type="dxa"/>
          </w:tcPr>
          <w:p w14:paraId="18275A99" w14:textId="4FA0B04E" w:rsidR="00862225" w:rsidRPr="00A77D8C" w:rsidRDefault="00C271CC" w:rsidP="00425D8A">
            <w:pPr>
              <w:jc w:val="center"/>
              <w:rPr>
                <w:rFonts w:ascii="Times New Roman" w:hAnsi="Times New Roman"/>
                <w:b/>
                <w:sz w:val="20"/>
                <w:szCs w:val="20"/>
              </w:rPr>
            </w:pPr>
            <w:r w:rsidRPr="00A77D8C">
              <w:rPr>
                <w:rFonts w:ascii="Times New Roman" w:hAnsi="Times New Roman"/>
                <w:b/>
                <w:sz w:val="20"/>
                <w:szCs w:val="20"/>
              </w:rPr>
              <w:t>+</w:t>
            </w:r>
            <w:r w:rsidR="00425D8A">
              <w:rPr>
                <w:rFonts w:ascii="Times New Roman" w:hAnsi="Times New Roman"/>
                <w:b/>
                <w:sz w:val="20"/>
                <w:szCs w:val="20"/>
              </w:rPr>
              <w:t>912 408</w:t>
            </w:r>
          </w:p>
        </w:tc>
        <w:tc>
          <w:tcPr>
            <w:tcW w:w="1134" w:type="dxa"/>
          </w:tcPr>
          <w:p w14:paraId="38CB6DA8" w14:textId="601D45BC" w:rsidR="00862225" w:rsidRPr="00A77D8C" w:rsidRDefault="00862225" w:rsidP="006653D6">
            <w:pPr>
              <w:jc w:val="center"/>
              <w:rPr>
                <w:rFonts w:ascii="Times New Roman" w:hAnsi="Times New Roman"/>
                <w:b/>
                <w:sz w:val="20"/>
                <w:szCs w:val="20"/>
              </w:rPr>
            </w:pPr>
            <w:r w:rsidRPr="00A77D8C">
              <w:rPr>
                <w:rFonts w:ascii="Times New Roman" w:hAnsi="Times New Roman"/>
                <w:b/>
                <w:sz w:val="20"/>
                <w:szCs w:val="20"/>
              </w:rPr>
              <w:t xml:space="preserve">1 031 </w:t>
            </w:r>
            <w:r w:rsidR="006653D6">
              <w:rPr>
                <w:rFonts w:ascii="Times New Roman" w:hAnsi="Times New Roman"/>
                <w:b/>
                <w:sz w:val="20"/>
                <w:szCs w:val="20"/>
              </w:rPr>
              <w:t>876</w:t>
            </w:r>
          </w:p>
        </w:tc>
        <w:tc>
          <w:tcPr>
            <w:tcW w:w="1134" w:type="dxa"/>
          </w:tcPr>
          <w:p w14:paraId="6F3AAA35" w14:textId="62987407" w:rsidR="00862225" w:rsidRPr="00A77D8C" w:rsidRDefault="0053197F" w:rsidP="00425D8A">
            <w:pPr>
              <w:jc w:val="center"/>
              <w:rPr>
                <w:rFonts w:ascii="Times New Roman" w:hAnsi="Times New Roman"/>
                <w:b/>
                <w:sz w:val="20"/>
                <w:szCs w:val="20"/>
              </w:rPr>
            </w:pPr>
            <w:r w:rsidRPr="00A77D8C">
              <w:rPr>
                <w:rFonts w:ascii="Times New Roman" w:hAnsi="Times New Roman"/>
                <w:b/>
                <w:sz w:val="20"/>
                <w:szCs w:val="20"/>
              </w:rPr>
              <w:t>+</w:t>
            </w:r>
            <w:r w:rsidR="00425D8A">
              <w:rPr>
                <w:rFonts w:ascii="Times New Roman" w:hAnsi="Times New Roman"/>
                <w:b/>
                <w:sz w:val="20"/>
                <w:szCs w:val="20"/>
              </w:rPr>
              <w:t>1 003 053</w:t>
            </w:r>
          </w:p>
        </w:tc>
        <w:tc>
          <w:tcPr>
            <w:tcW w:w="1292" w:type="dxa"/>
          </w:tcPr>
          <w:p w14:paraId="38A0ADD6" w14:textId="0DA82CA1" w:rsidR="00862225" w:rsidRPr="00A77D8C" w:rsidRDefault="0053197F" w:rsidP="00425D8A">
            <w:pPr>
              <w:jc w:val="center"/>
              <w:rPr>
                <w:rFonts w:ascii="Times New Roman" w:hAnsi="Times New Roman"/>
                <w:b/>
                <w:sz w:val="20"/>
                <w:szCs w:val="20"/>
              </w:rPr>
            </w:pPr>
            <w:r w:rsidRPr="00A77D8C">
              <w:rPr>
                <w:rFonts w:ascii="Times New Roman" w:hAnsi="Times New Roman"/>
                <w:b/>
                <w:sz w:val="20"/>
                <w:szCs w:val="20"/>
              </w:rPr>
              <w:t>+</w:t>
            </w:r>
            <w:r w:rsidR="00032F27">
              <w:rPr>
                <w:rFonts w:ascii="Times New Roman" w:hAnsi="Times New Roman"/>
                <w:b/>
                <w:sz w:val="20"/>
                <w:szCs w:val="20"/>
              </w:rPr>
              <w:t xml:space="preserve">1 </w:t>
            </w:r>
            <w:r w:rsidR="00425D8A">
              <w:rPr>
                <w:rFonts w:ascii="Times New Roman" w:hAnsi="Times New Roman"/>
                <w:b/>
                <w:sz w:val="20"/>
                <w:szCs w:val="20"/>
              </w:rPr>
              <w:t>141 361</w:t>
            </w:r>
          </w:p>
        </w:tc>
      </w:tr>
      <w:tr w:rsidR="00A77D8C" w:rsidRPr="00A77D8C" w14:paraId="5551E15D" w14:textId="77777777" w:rsidTr="0053197F">
        <w:trPr>
          <w:jc w:val="center"/>
        </w:trPr>
        <w:tc>
          <w:tcPr>
            <w:tcW w:w="2120" w:type="dxa"/>
          </w:tcPr>
          <w:p w14:paraId="4F28CEF0" w14:textId="77777777" w:rsidR="00862225" w:rsidRPr="00A77D8C" w:rsidRDefault="00862225" w:rsidP="00074244">
            <w:pPr>
              <w:rPr>
                <w:rFonts w:ascii="Times New Roman" w:hAnsi="Times New Roman"/>
                <w:sz w:val="20"/>
                <w:szCs w:val="20"/>
              </w:rPr>
            </w:pPr>
            <w:r w:rsidRPr="00A77D8C">
              <w:rPr>
                <w:rFonts w:ascii="Times New Roman" w:hAnsi="Times New Roman"/>
                <w:sz w:val="20"/>
                <w:szCs w:val="20"/>
              </w:rPr>
              <w:t>2.1. valsts pamatbudžets</w:t>
            </w:r>
          </w:p>
        </w:tc>
        <w:tc>
          <w:tcPr>
            <w:tcW w:w="1136" w:type="dxa"/>
          </w:tcPr>
          <w:p w14:paraId="6B97A5AD" w14:textId="44519D3D" w:rsidR="00862225" w:rsidRPr="00425D8A" w:rsidRDefault="00862225" w:rsidP="00032F27">
            <w:pPr>
              <w:jc w:val="center"/>
              <w:rPr>
                <w:rFonts w:ascii="Times New Roman" w:hAnsi="Times New Roman"/>
                <w:sz w:val="20"/>
                <w:szCs w:val="20"/>
              </w:rPr>
            </w:pPr>
            <w:r w:rsidRPr="00425D8A">
              <w:rPr>
                <w:rFonts w:ascii="Times New Roman" w:hAnsi="Times New Roman"/>
                <w:sz w:val="20"/>
                <w:szCs w:val="20"/>
              </w:rPr>
              <w:t>1 031 8</w:t>
            </w:r>
            <w:r w:rsidR="00032F27" w:rsidRPr="00425D8A">
              <w:rPr>
                <w:rFonts w:ascii="Times New Roman" w:hAnsi="Times New Roman"/>
                <w:sz w:val="20"/>
                <w:szCs w:val="20"/>
              </w:rPr>
              <w:t>76</w:t>
            </w:r>
          </w:p>
        </w:tc>
        <w:tc>
          <w:tcPr>
            <w:tcW w:w="1275" w:type="dxa"/>
          </w:tcPr>
          <w:p w14:paraId="33BBCB8B" w14:textId="3CB88DF7" w:rsidR="00862225" w:rsidRPr="00425D8A" w:rsidRDefault="00032F27" w:rsidP="00425D8A">
            <w:pPr>
              <w:jc w:val="center"/>
              <w:rPr>
                <w:rFonts w:ascii="Times New Roman" w:hAnsi="Times New Roman"/>
                <w:sz w:val="20"/>
                <w:szCs w:val="20"/>
              </w:rPr>
            </w:pPr>
            <w:r w:rsidRPr="00425D8A">
              <w:rPr>
                <w:rFonts w:ascii="Times New Roman" w:hAnsi="Times New Roman"/>
                <w:sz w:val="20"/>
                <w:szCs w:val="20"/>
              </w:rPr>
              <w:t>+</w:t>
            </w:r>
            <w:r w:rsidR="00425D8A" w:rsidRPr="00425D8A">
              <w:rPr>
                <w:rFonts w:ascii="Times New Roman" w:hAnsi="Times New Roman"/>
                <w:sz w:val="20"/>
                <w:szCs w:val="20"/>
              </w:rPr>
              <w:t>569 187</w:t>
            </w:r>
          </w:p>
        </w:tc>
        <w:tc>
          <w:tcPr>
            <w:tcW w:w="1134" w:type="dxa"/>
          </w:tcPr>
          <w:p w14:paraId="467C6A57" w14:textId="5E241F0F" w:rsidR="00862225" w:rsidRPr="00425D8A" w:rsidRDefault="00862225" w:rsidP="00032F27">
            <w:pPr>
              <w:jc w:val="center"/>
              <w:rPr>
                <w:rFonts w:ascii="Times New Roman" w:hAnsi="Times New Roman"/>
                <w:sz w:val="20"/>
                <w:szCs w:val="20"/>
              </w:rPr>
            </w:pPr>
            <w:r w:rsidRPr="00425D8A">
              <w:rPr>
                <w:rFonts w:ascii="Times New Roman" w:hAnsi="Times New Roman"/>
                <w:sz w:val="20"/>
                <w:szCs w:val="20"/>
              </w:rPr>
              <w:t>1 031 8</w:t>
            </w:r>
            <w:r w:rsidR="00032F27" w:rsidRPr="00425D8A">
              <w:rPr>
                <w:rFonts w:ascii="Times New Roman" w:hAnsi="Times New Roman"/>
                <w:sz w:val="20"/>
                <w:szCs w:val="20"/>
              </w:rPr>
              <w:t>76</w:t>
            </w:r>
          </w:p>
        </w:tc>
        <w:tc>
          <w:tcPr>
            <w:tcW w:w="1134" w:type="dxa"/>
          </w:tcPr>
          <w:p w14:paraId="2E085317" w14:textId="07C4C82D" w:rsidR="00862225" w:rsidRPr="00425D8A" w:rsidRDefault="00C271CC" w:rsidP="00425D8A">
            <w:pPr>
              <w:jc w:val="center"/>
              <w:rPr>
                <w:rFonts w:ascii="Times New Roman" w:hAnsi="Times New Roman"/>
                <w:sz w:val="20"/>
                <w:szCs w:val="20"/>
              </w:rPr>
            </w:pPr>
            <w:r w:rsidRPr="00425D8A">
              <w:rPr>
                <w:rFonts w:ascii="Times New Roman" w:hAnsi="Times New Roman"/>
                <w:sz w:val="20"/>
                <w:szCs w:val="20"/>
              </w:rPr>
              <w:t>+</w:t>
            </w:r>
            <w:r w:rsidR="00425D8A" w:rsidRPr="00425D8A">
              <w:rPr>
                <w:rFonts w:ascii="Times New Roman" w:hAnsi="Times New Roman"/>
                <w:sz w:val="20"/>
                <w:szCs w:val="20"/>
              </w:rPr>
              <w:t>912 408</w:t>
            </w:r>
          </w:p>
        </w:tc>
        <w:tc>
          <w:tcPr>
            <w:tcW w:w="1134" w:type="dxa"/>
          </w:tcPr>
          <w:p w14:paraId="106857C6" w14:textId="5E09351B" w:rsidR="00862225" w:rsidRPr="00425D8A" w:rsidRDefault="00862225" w:rsidP="006653D6">
            <w:pPr>
              <w:jc w:val="center"/>
              <w:rPr>
                <w:rFonts w:ascii="Times New Roman" w:hAnsi="Times New Roman"/>
                <w:sz w:val="20"/>
                <w:szCs w:val="20"/>
              </w:rPr>
            </w:pPr>
            <w:r w:rsidRPr="00425D8A">
              <w:rPr>
                <w:rFonts w:ascii="Times New Roman" w:hAnsi="Times New Roman"/>
                <w:sz w:val="20"/>
                <w:szCs w:val="20"/>
              </w:rPr>
              <w:t xml:space="preserve">1 031 </w:t>
            </w:r>
            <w:r w:rsidR="006653D6" w:rsidRPr="00425D8A">
              <w:rPr>
                <w:rFonts w:ascii="Times New Roman" w:hAnsi="Times New Roman"/>
                <w:sz w:val="20"/>
                <w:szCs w:val="20"/>
              </w:rPr>
              <w:t>876</w:t>
            </w:r>
          </w:p>
        </w:tc>
        <w:tc>
          <w:tcPr>
            <w:tcW w:w="1134" w:type="dxa"/>
          </w:tcPr>
          <w:p w14:paraId="0DFC062C" w14:textId="234015DB" w:rsidR="00862225" w:rsidRPr="00425D8A" w:rsidRDefault="0053197F" w:rsidP="00425D8A">
            <w:pPr>
              <w:jc w:val="center"/>
              <w:rPr>
                <w:rFonts w:ascii="Times New Roman" w:hAnsi="Times New Roman"/>
                <w:sz w:val="20"/>
                <w:szCs w:val="20"/>
              </w:rPr>
            </w:pPr>
            <w:r w:rsidRPr="00425D8A">
              <w:rPr>
                <w:rFonts w:ascii="Times New Roman" w:hAnsi="Times New Roman"/>
                <w:sz w:val="20"/>
                <w:szCs w:val="20"/>
              </w:rPr>
              <w:t>+</w:t>
            </w:r>
            <w:r w:rsidR="00425D8A" w:rsidRPr="00425D8A">
              <w:rPr>
                <w:rFonts w:ascii="Times New Roman" w:hAnsi="Times New Roman"/>
                <w:sz w:val="20"/>
                <w:szCs w:val="20"/>
              </w:rPr>
              <w:t>1 003 053</w:t>
            </w:r>
          </w:p>
        </w:tc>
        <w:tc>
          <w:tcPr>
            <w:tcW w:w="1292" w:type="dxa"/>
          </w:tcPr>
          <w:p w14:paraId="18858527" w14:textId="6C932C2D" w:rsidR="00862225" w:rsidRPr="00425D8A" w:rsidRDefault="0053197F" w:rsidP="00425D8A">
            <w:pPr>
              <w:jc w:val="center"/>
              <w:rPr>
                <w:rFonts w:ascii="Times New Roman" w:hAnsi="Times New Roman"/>
                <w:sz w:val="20"/>
                <w:szCs w:val="20"/>
              </w:rPr>
            </w:pPr>
            <w:r w:rsidRPr="00425D8A">
              <w:rPr>
                <w:rFonts w:ascii="Times New Roman" w:hAnsi="Times New Roman"/>
                <w:sz w:val="20"/>
                <w:szCs w:val="20"/>
              </w:rPr>
              <w:t>+</w:t>
            </w:r>
            <w:r w:rsidR="00032F27" w:rsidRPr="00425D8A">
              <w:rPr>
                <w:rFonts w:ascii="Times New Roman" w:hAnsi="Times New Roman"/>
                <w:sz w:val="20"/>
                <w:szCs w:val="20"/>
              </w:rPr>
              <w:t xml:space="preserve">1 </w:t>
            </w:r>
            <w:r w:rsidR="00425D8A" w:rsidRPr="00425D8A">
              <w:rPr>
                <w:rFonts w:ascii="Times New Roman" w:hAnsi="Times New Roman"/>
                <w:sz w:val="20"/>
                <w:szCs w:val="20"/>
              </w:rPr>
              <w:t>141 361</w:t>
            </w:r>
          </w:p>
        </w:tc>
      </w:tr>
      <w:tr w:rsidR="00A77D8C" w:rsidRPr="00A77D8C" w14:paraId="790A3B10" w14:textId="77777777" w:rsidTr="0053197F">
        <w:trPr>
          <w:jc w:val="center"/>
        </w:trPr>
        <w:tc>
          <w:tcPr>
            <w:tcW w:w="2120" w:type="dxa"/>
          </w:tcPr>
          <w:p w14:paraId="413F8F77" w14:textId="77777777" w:rsidR="00862225" w:rsidRPr="00A77D8C" w:rsidRDefault="00862225" w:rsidP="00074244">
            <w:pPr>
              <w:rPr>
                <w:rFonts w:ascii="Times New Roman" w:hAnsi="Times New Roman"/>
                <w:sz w:val="20"/>
                <w:szCs w:val="20"/>
              </w:rPr>
            </w:pPr>
            <w:r w:rsidRPr="00A77D8C">
              <w:rPr>
                <w:rFonts w:ascii="Times New Roman" w:hAnsi="Times New Roman"/>
                <w:sz w:val="20"/>
                <w:szCs w:val="20"/>
              </w:rPr>
              <w:t>2.2. valsts speciālais budžets</w:t>
            </w:r>
          </w:p>
        </w:tc>
        <w:tc>
          <w:tcPr>
            <w:tcW w:w="1136" w:type="dxa"/>
          </w:tcPr>
          <w:p w14:paraId="3E6FAA89" w14:textId="77777777" w:rsidR="00862225" w:rsidRPr="00425D8A" w:rsidRDefault="00862225" w:rsidP="00074244">
            <w:pPr>
              <w:jc w:val="center"/>
              <w:rPr>
                <w:rFonts w:ascii="Times New Roman" w:hAnsi="Times New Roman"/>
                <w:sz w:val="20"/>
                <w:szCs w:val="20"/>
              </w:rPr>
            </w:pPr>
          </w:p>
        </w:tc>
        <w:tc>
          <w:tcPr>
            <w:tcW w:w="1275" w:type="dxa"/>
          </w:tcPr>
          <w:p w14:paraId="5CEE2F98" w14:textId="77777777" w:rsidR="00862225" w:rsidRPr="00425D8A" w:rsidRDefault="00862225" w:rsidP="00074244">
            <w:pPr>
              <w:jc w:val="center"/>
              <w:rPr>
                <w:rFonts w:ascii="Times New Roman" w:hAnsi="Times New Roman"/>
                <w:sz w:val="20"/>
                <w:szCs w:val="20"/>
              </w:rPr>
            </w:pPr>
          </w:p>
        </w:tc>
        <w:tc>
          <w:tcPr>
            <w:tcW w:w="1134" w:type="dxa"/>
          </w:tcPr>
          <w:p w14:paraId="38A4D4A7" w14:textId="77777777" w:rsidR="00862225" w:rsidRPr="00425D8A" w:rsidRDefault="00862225" w:rsidP="00074244">
            <w:pPr>
              <w:jc w:val="center"/>
              <w:rPr>
                <w:rFonts w:ascii="Times New Roman" w:hAnsi="Times New Roman"/>
                <w:sz w:val="20"/>
                <w:szCs w:val="20"/>
              </w:rPr>
            </w:pPr>
          </w:p>
        </w:tc>
        <w:tc>
          <w:tcPr>
            <w:tcW w:w="1134" w:type="dxa"/>
          </w:tcPr>
          <w:p w14:paraId="267EDCDE" w14:textId="77777777" w:rsidR="00862225" w:rsidRPr="00425D8A" w:rsidRDefault="00862225" w:rsidP="00074244">
            <w:pPr>
              <w:jc w:val="center"/>
              <w:rPr>
                <w:rFonts w:ascii="Times New Roman" w:hAnsi="Times New Roman"/>
                <w:sz w:val="20"/>
                <w:szCs w:val="20"/>
              </w:rPr>
            </w:pPr>
          </w:p>
        </w:tc>
        <w:tc>
          <w:tcPr>
            <w:tcW w:w="1134" w:type="dxa"/>
          </w:tcPr>
          <w:p w14:paraId="6BEBEE16" w14:textId="77777777" w:rsidR="00862225" w:rsidRPr="00425D8A" w:rsidRDefault="00862225" w:rsidP="00074244">
            <w:pPr>
              <w:jc w:val="center"/>
              <w:rPr>
                <w:rFonts w:ascii="Times New Roman" w:hAnsi="Times New Roman"/>
                <w:sz w:val="20"/>
                <w:szCs w:val="20"/>
              </w:rPr>
            </w:pPr>
          </w:p>
        </w:tc>
        <w:tc>
          <w:tcPr>
            <w:tcW w:w="1134" w:type="dxa"/>
          </w:tcPr>
          <w:p w14:paraId="5519C018" w14:textId="77777777" w:rsidR="00862225" w:rsidRPr="00425D8A" w:rsidRDefault="00862225" w:rsidP="00074244">
            <w:pPr>
              <w:jc w:val="center"/>
              <w:rPr>
                <w:rFonts w:ascii="Times New Roman" w:hAnsi="Times New Roman"/>
                <w:sz w:val="20"/>
                <w:szCs w:val="20"/>
              </w:rPr>
            </w:pPr>
          </w:p>
        </w:tc>
        <w:tc>
          <w:tcPr>
            <w:tcW w:w="1292" w:type="dxa"/>
          </w:tcPr>
          <w:p w14:paraId="57EB4D88" w14:textId="77777777" w:rsidR="00862225" w:rsidRPr="00425D8A" w:rsidRDefault="00862225" w:rsidP="00074244">
            <w:pPr>
              <w:jc w:val="center"/>
              <w:rPr>
                <w:rFonts w:ascii="Times New Roman" w:hAnsi="Times New Roman"/>
                <w:sz w:val="20"/>
                <w:szCs w:val="20"/>
              </w:rPr>
            </w:pPr>
          </w:p>
        </w:tc>
      </w:tr>
      <w:tr w:rsidR="00A77D8C" w:rsidRPr="00A77D8C" w14:paraId="56459B9F" w14:textId="77777777" w:rsidTr="0053197F">
        <w:trPr>
          <w:jc w:val="center"/>
        </w:trPr>
        <w:tc>
          <w:tcPr>
            <w:tcW w:w="2120" w:type="dxa"/>
          </w:tcPr>
          <w:p w14:paraId="1888BACB" w14:textId="77777777" w:rsidR="00862225" w:rsidRPr="00A77D8C" w:rsidRDefault="00862225" w:rsidP="00074244">
            <w:pPr>
              <w:rPr>
                <w:rFonts w:ascii="Times New Roman" w:hAnsi="Times New Roman"/>
                <w:sz w:val="20"/>
                <w:szCs w:val="20"/>
              </w:rPr>
            </w:pPr>
            <w:r w:rsidRPr="00A77D8C">
              <w:rPr>
                <w:rFonts w:ascii="Times New Roman" w:hAnsi="Times New Roman"/>
                <w:sz w:val="20"/>
                <w:szCs w:val="20"/>
              </w:rPr>
              <w:t xml:space="preserve">2.3. pašvaldību budžets </w:t>
            </w:r>
          </w:p>
        </w:tc>
        <w:tc>
          <w:tcPr>
            <w:tcW w:w="1136" w:type="dxa"/>
          </w:tcPr>
          <w:p w14:paraId="5072B977" w14:textId="77777777" w:rsidR="00862225" w:rsidRPr="00425D8A" w:rsidRDefault="00862225" w:rsidP="00074244">
            <w:pPr>
              <w:jc w:val="center"/>
              <w:rPr>
                <w:rFonts w:ascii="Times New Roman" w:hAnsi="Times New Roman"/>
                <w:sz w:val="20"/>
                <w:szCs w:val="20"/>
              </w:rPr>
            </w:pPr>
          </w:p>
        </w:tc>
        <w:tc>
          <w:tcPr>
            <w:tcW w:w="1275" w:type="dxa"/>
          </w:tcPr>
          <w:p w14:paraId="5C41DB27" w14:textId="77777777" w:rsidR="00862225" w:rsidRPr="00425D8A" w:rsidRDefault="00862225" w:rsidP="00074244">
            <w:pPr>
              <w:jc w:val="center"/>
              <w:rPr>
                <w:rFonts w:ascii="Times New Roman" w:hAnsi="Times New Roman"/>
                <w:sz w:val="20"/>
                <w:szCs w:val="20"/>
              </w:rPr>
            </w:pPr>
          </w:p>
        </w:tc>
        <w:tc>
          <w:tcPr>
            <w:tcW w:w="1134" w:type="dxa"/>
          </w:tcPr>
          <w:p w14:paraId="65814799" w14:textId="77777777" w:rsidR="00862225" w:rsidRPr="00425D8A" w:rsidRDefault="00862225" w:rsidP="00074244">
            <w:pPr>
              <w:jc w:val="center"/>
              <w:rPr>
                <w:rFonts w:ascii="Times New Roman" w:hAnsi="Times New Roman"/>
                <w:sz w:val="20"/>
                <w:szCs w:val="20"/>
              </w:rPr>
            </w:pPr>
          </w:p>
        </w:tc>
        <w:tc>
          <w:tcPr>
            <w:tcW w:w="1134" w:type="dxa"/>
          </w:tcPr>
          <w:p w14:paraId="2BA4B005" w14:textId="77777777" w:rsidR="00862225" w:rsidRPr="00425D8A" w:rsidRDefault="00862225" w:rsidP="00074244">
            <w:pPr>
              <w:jc w:val="center"/>
              <w:rPr>
                <w:rFonts w:ascii="Times New Roman" w:hAnsi="Times New Roman"/>
                <w:sz w:val="20"/>
                <w:szCs w:val="20"/>
              </w:rPr>
            </w:pPr>
          </w:p>
        </w:tc>
        <w:tc>
          <w:tcPr>
            <w:tcW w:w="1134" w:type="dxa"/>
          </w:tcPr>
          <w:p w14:paraId="680177D2" w14:textId="77777777" w:rsidR="00862225" w:rsidRPr="00425D8A" w:rsidRDefault="00862225" w:rsidP="00074244">
            <w:pPr>
              <w:jc w:val="center"/>
              <w:rPr>
                <w:rFonts w:ascii="Times New Roman" w:hAnsi="Times New Roman"/>
                <w:sz w:val="20"/>
                <w:szCs w:val="20"/>
              </w:rPr>
            </w:pPr>
          </w:p>
        </w:tc>
        <w:tc>
          <w:tcPr>
            <w:tcW w:w="1134" w:type="dxa"/>
          </w:tcPr>
          <w:p w14:paraId="1B5EA27C" w14:textId="77777777" w:rsidR="00862225" w:rsidRPr="00425D8A" w:rsidRDefault="00862225" w:rsidP="00074244">
            <w:pPr>
              <w:jc w:val="center"/>
              <w:rPr>
                <w:rFonts w:ascii="Times New Roman" w:hAnsi="Times New Roman"/>
                <w:sz w:val="20"/>
                <w:szCs w:val="20"/>
              </w:rPr>
            </w:pPr>
          </w:p>
        </w:tc>
        <w:tc>
          <w:tcPr>
            <w:tcW w:w="1292" w:type="dxa"/>
          </w:tcPr>
          <w:p w14:paraId="188C37CE" w14:textId="77777777" w:rsidR="00862225" w:rsidRPr="00425D8A" w:rsidRDefault="00862225" w:rsidP="00074244">
            <w:pPr>
              <w:jc w:val="center"/>
              <w:rPr>
                <w:rFonts w:ascii="Times New Roman" w:hAnsi="Times New Roman"/>
                <w:sz w:val="20"/>
                <w:szCs w:val="20"/>
              </w:rPr>
            </w:pPr>
          </w:p>
        </w:tc>
      </w:tr>
      <w:tr w:rsidR="00A77D8C" w:rsidRPr="00A77D8C" w14:paraId="3969638B" w14:textId="77777777" w:rsidTr="0053197F">
        <w:trPr>
          <w:jc w:val="center"/>
        </w:trPr>
        <w:tc>
          <w:tcPr>
            <w:tcW w:w="2120" w:type="dxa"/>
          </w:tcPr>
          <w:p w14:paraId="47700F08"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3. Finansiālā ietekme:</w:t>
            </w:r>
          </w:p>
        </w:tc>
        <w:tc>
          <w:tcPr>
            <w:tcW w:w="1136" w:type="dxa"/>
            <w:shd w:val="clear" w:color="auto" w:fill="auto"/>
          </w:tcPr>
          <w:p w14:paraId="30FD91CE" w14:textId="77777777" w:rsidR="00C271CC" w:rsidRPr="00425D8A" w:rsidRDefault="00C271CC" w:rsidP="00C271CC">
            <w:pPr>
              <w:jc w:val="center"/>
              <w:rPr>
                <w:rFonts w:ascii="Times New Roman" w:hAnsi="Times New Roman"/>
                <w:b/>
                <w:sz w:val="20"/>
                <w:szCs w:val="20"/>
              </w:rPr>
            </w:pPr>
            <w:r w:rsidRPr="00425D8A">
              <w:rPr>
                <w:rFonts w:ascii="Times New Roman" w:hAnsi="Times New Roman"/>
                <w:b/>
                <w:sz w:val="20"/>
                <w:szCs w:val="20"/>
              </w:rPr>
              <w:t>0</w:t>
            </w:r>
          </w:p>
        </w:tc>
        <w:tc>
          <w:tcPr>
            <w:tcW w:w="1275" w:type="dxa"/>
          </w:tcPr>
          <w:p w14:paraId="0ACF54E5" w14:textId="31F768BE" w:rsidR="00C271CC" w:rsidRPr="00425D8A" w:rsidRDefault="00242D1C" w:rsidP="00425D8A">
            <w:pPr>
              <w:jc w:val="center"/>
              <w:rPr>
                <w:rFonts w:ascii="Times New Roman" w:hAnsi="Times New Roman"/>
                <w:b/>
                <w:sz w:val="20"/>
                <w:szCs w:val="20"/>
              </w:rPr>
            </w:pPr>
            <w:r w:rsidRPr="00425D8A">
              <w:rPr>
                <w:rFonts w:ascii="Times New Roman" w:hAnsi="Times New Roman"/>
                <w:b/>
                <w:sz w:val="20"/>
                <w:szCs w:val="20"/>
              </w:rPr>
              <w:t>-</w:t>
            </w:r>
            <w:r w:rsidR="00425D8A" w:rsidRPr="00425D8A">
              <w:rPr>
                <w:rFonts w:ascii="Times New Roman" w:hAnsi="Times New Roman"/>
                <w:b/>
                <w:sz w:val="20"/>
                <w:szCs w:val="20"/>
              </w:rPr>
              <w:t>569 187</w:t>
            </w:r>
          </w:p>
        </w:tc>
        <w:tc>
          <w:tcPr>
            <w:tcW w:w="1134" w:type="dxa"/>
          </w:tcPr>
          <w:p w14:paraId="4EF88C7D" w14:textId="77777777" w:rsidR="00C271CC" w:rsidRPr="00425D8A" w:rsidRDefault="00C271CC" w:rsidP="00C271CC">
            <w:pPr>
              <w:jc w:val="center"/>
              <w:rPr>
                <w:rFonts w:ascii="Times New Roman" w:hAnsi="Times New Roman"/>
                <w:b/>
                <w:sz w:val="20"/>
                <w:szCs w:val="20"/>
              </w:rPr>
            </w:pPr>
            <w:r w:rsidRPr="00425D8A">
              <w:rPr>
                <w:rFonts w:ascii="Times New Roman" w:hAnsi="Times New Roman"/>
                <w:b/>
                <w:sz w:val="20"/>
                <w:szCs w:val="20"/>
              </w:rPr>
              <w:t>0</w:t>
            </w:r>
          </w:p>
        </w:tc>
        <w:tc>
          <w:tcPr>
            <w:tcW w:w="1134" w:type="dxa"/>
          </w:tcPr>
          <w:p w14:paraId="30327333" w14:textId="6512AE56" w:rsidR="00C271CC" w:rsidRPr="00425D8A" w:rsidRDefault="00C271CC" w:rsidP="00425D8A">
            <w:pPr>
              <w:jc w:val="center"/>
              <w:rPr>
                <w:rFonts w:ascii="Times New Roman" w:hAnsi="Times New Roman"/>
                <w:b/>
                <w:sz w:val="20"/>
                <w:szCs w:val="20"/>
              </w:rPr>
            </w:pPr>
            <w:r w:rsidRPr="00425D8A">
              <w:rPr>
                <w:rFonts w:ascii="Times New Roman" w:hAnsi="Times New Roman"/>
                <w:b/>
                <w:sz w:val="20"/>
                <w:szCs w:val="20"/>
              </w:rPr>
              <w:t>-</w:t>
            </w:r>
            <w:r w:rsidR="00425D8A" w:rsidRPr="00425D8A">
              <w:rPr>
                <w:rFonts w:ascii="Times New Roman" w:hAnsi="Times New Roman"/>
                <w:sz w:val="20"/>
                <w:szCs w:val="20"/>
              </w:rPr>
              <w:t>912 408</w:t>
            </w:r>
          </w:p>
        </w:tc>
        <w:tc>
          <w:tcPr>
            <w:tcW w:w="1134" w:type="dxa"/>
          </w:tcPr>
          <w:p w14:paraId="1A7A3290" w14:textId="77777777" w:rsidR="00C271CC" w:rsidRPr="00425D8A" w:rsidRDefault="00C271CC" w:rsidP="00C271CC">
            <w:pPr>
              <w:jc w:val="center"/>
              <w:rPr>
                <w:rFonts w:ascii="Times New Roman" w:hAnsi="Times New Roman"/>
                <w:b/>
                <w:sz w:val="20"/>
                <w:szCs w:val="20"/>
              </w:rPr>
            </w:pPr>
            <w:r w:rsidRPr="00425D8A">
              <w:rPr>
                <w:rFonts w:ascii="Times New Roman" w:hAnsi="Times New Roman"/>
                <w:b/>
                <w:sz w:val="20"/>
                <w:szCs w:val="20"/>
              </w:rPr>
              <w:t>0</w:t>
            </w:r>
          </w:p>
        </w:tc>
        <w:tc>
          <w:tcPr>
            <w:tcW w:w="1134" w:type="dxa"/>
          </w:tcPr>
          <w:p w14:paraId="5CF27948" w14:textId="18B6F9FA" w:rsidR="00C271CC" w:rsidRPr="00425D8A" w:rsidRDefault="00C271CC" w:rsidP="00425D8A">
            <w:pPr>
              <w:jc w:val="center"/>
              <w:rPr>
                <w:rFonts w:ascii="Times New Roman" w:hAnsi="Times New Roman"/>
                <w:b/>
                <w:sz w:val="20"/>
                <w:szCs w:val="20"/>
              </w:rPr>
            </w:pPr>
            <w:r w:rsidRPr="00425D8A">
              <w:rPr>
                <w:rFonts w:ascii="Times New Roman" w:hAnsi="Times New Roman"/>
                <w:b/>
                <w:sz w:val="20"/>
                <w:szCs w:val="20"/>
              </w:rPr>
              <w:t>-</w:t>
            </w:r>
            <w:r w:rsidR="00425D8A" w:rsidRPr="00425D8A">
              <w:rPr>
                <w:rFonts w:ascii="Times New Roman" w:hAnsi="Times New Roman"/>
                <w:b/>
                <w:sz w:val="20"/>
                <w:szCs w:val="20"/>
              </w:rPr>
              <w:t>1 003 053</w:t>
            </w:r>
          </w:p>
        </w:tc>
        <w:tc>
          <w:tcPr>
            <w:tcW w:w="1292" w:type="dxa"/>
          </w:tcPr>
          <w:p w14:paraId="5D23971F" w14:textId="3EA0B267" w:rsidR="00C271CC" w:rsidRPr="00425D8A" w:rsidRDefault="00C271CC" w:rsidP="00425D8A">
            <w:pPr>
              <w:jc w:val="center"/>
              <w:rPr>
                <w:rFonts w:ascii="Times New Roman" w:hAnsi="Times New Roman"/>
                <w:b/>
                <w:sz w:val="20"/>
                <w:szCs w:val="20"/>
              </w:rPr>
            </w:pPr>
            <w:r w:rsidRPr="00425D8A">
              <w:rPr>
                <w:rFonts w:ascii="Times New Roman" w:hAnsi="Times New Roman"/>
                <w:b/>
                <w:sz w:val="20"/>
                <w:szCs w:val="20"/>
              </w:rPr>
              <w:t>-</w:t>
            </w:r>
            <w:r w:rsidR="00425D8A" w:rsidRPr="00425D8A">
              <w:rPr>
                <w:rFonts w:ascii="Times New Roman" w:hAnsi="Times New Roman"/>
                <w:b/>
                <w:sz w:val="20"/>
                <w:szCs w:val="20"/>
              </w:rPr>
              <w:t>1 141 361</w:t>
            </w:r>
          </w:p>
        </w:tc>
      </w:tr>
      <w:tr w:rsidR="00A77D8C" w:rsidRPr="00A77D8C" w14:paraId="26E12704" w14:textId="77777777" w:rsidTr="0053197F">
        <w:trPr>
          <w:jc w:val="center"/>
        </w:trPr>
        <w:tc>
          <w:tcPr>
            <w:tcW w:w="2120" w:type="dxa"/>
          </w:tcPr>
          <w:p w14:paraId="1B1C98D3"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3.1. valsts pamatbudžets</w:t>
            </w:r>
          </w:p>
        </w:tc>
        <w:tc>
          <w:tcPr>
            <w:tcW w:w="1136" w:type="dxa"/>
            <w:shd w:val="clear" w:color="auto" w:fill="auto"/>
          </w:tcPr>
          <w:p w14:paraId="331F9B83" w14:textId="77777777" w:rsidR="00C271CC" w:rsidRPr="00425D8A" w:rsidRDefault="00C271CC" w:rsidP="00C271CC">
            <w:pPr>
              <w:jc w:val="center"/>
              <w:rPr>
                <w:rFonts w:ascii="Times New Roman" w:hAnsi="Times New Roman"/>
                <w:sz w:val="20"/>
                <w:szCs w:val="20"/>
              </w:rPr>
            </w:pPr>
            <w:r w:rsidRPr="00425D8A">
              <w:rPr>
                <w:rFonts w:ascii="Times New Roman" w:hAnsi="Times New Roman"/>
                <w:sz w:val="20"/>
                <w:szCs w:val="20"/>
              </w:rPr>
              <w:t>0</w:t>
            </w:r>
          </w:p>
        </w:tc>
        <w:tc>
          <w:tcPr>
            <w:tcW w:w="1275" w:type="dxa"/>
          </w:tcPr>
          <w:p w14:paraId="5E9DC7A8" w14:textId="0F2B0EEE" w:rsidR="00C271CC" w:rsidRPr="00425D8A" w:rsidRDefault="00242D1C" w:rsidP="00425D8A">
            <w:pPr>
              <w:jc w:val="center"/>
              <w:rPr>
                <w:rFonts w:ascii="Times New Roman" w:hAnsi="Times New Roman"/>
                <w:sz w:val="20"/>
                <w:szCs w:val="20"/>
              </w:rPr>
            </w:pPr>
            <w:r w:rsidRPr="00425D8A">
              <w:rPr>
                <w:rFonts w:ascii="Times New Roman" w:hAnsi="Times New Roman"/>
                <w:sz w:val="20"/>
                <w:szCs w:val="20"/>
              </w:rPr>
              <w:t>-</w:t>
            </w:r>
            <w:r w:rsidR="00425D8A" w:rsidRPr="00425D8A">
              <w:rPr>
                <w:rFonts w:ascii="Times New Roman" w:hAnsi="Times New Roman"/>
                <w:sz w:val="20"/>
                <w:szCs w:val="20"/>
              </w:rPr>
              <w:t>569 187</w:t>
            </w:r>
          </w:p>
        </w:tc>
        <w:tc>
          <w:tcPr>
            <w:tcW w:w="1134" w:type="dxa"/>
          </w:tcPr>
          <w:p w14:paraId="6601546A" w14:textId="77777777" w:rsidR="00C271CC" w:rsidRPr="00425D8A" w:rsidRDefault="00C271CC" w:rsidP="00C271CC">
            <w:pPr>
              <w:jc w:val="center"/>
              <w:rPr>
                <w:rFonts w:ascii="Times New Roman" w:hAnsi="Times New Roman"/>
                <w:sz w:val="20"/>
                <w:szCs w:val="20"/>
              </w:rPr>
            </w:pPr>
            <w:r w:rsidRPr="00425D8A">
              <w:rPr>
                <w:rFonts w:ascii="Times New Roman" w:hAnsi="Times New Roman"/>
                <w:sz w:val="20"/>
                <w:szCs w:val="20"/>
              </w:rPr>
              <w:t>0</w:t>
            </w:r>
          </w:p>
        </w:tc>
        <w:tc>
          <w:tcPr>
            <w:tcW w:w="1134" w:type="dxa"/>
          </w:tcPr>
          <w:p w14:paraId="5C106549" w14:textId="35E8F74E" w:rsidR="00C271CC" w:rsidRPr="00425D8A" w:rsidRDefault="00C271CC" w:rsidP="00425D8A">
            <w:pPr>
              <w:jc w:val="center"/>
              <w:rPr>
                <w:rFonts w:ascii="Times New Roman" w:hAnsi="Times New Roman"/>
                <w:sz w:val="20"/>
                <w:szCs w:val="20"/>
              </w:rPr>
            </w:pPr>
            <w:r w:rsidRPr="00425D8A">
              <w:rPr>
                <w:rFonts w:ascii="Times New Roman" w:hAnsi="Times New Roman"/>
                <w:sz w:val="20"/>
                <w:szCs w:val="20"/>
              </w:rPr>
              <w:t>-</w:t>
            </w:r>
            <w:r w:rsidR="00425D8A" w:rsidRPr="00425D8A">
              <w:rPr>
                <w:rFonts w:ascii="Times New Roman" w:hAnsi="Times New Roman"/>
                <w:sz w:val="20"/>
                <w:szCs w:val="20"/>
              </w:rPr>
              <w:t>912 408</w:t>
            </w:r>
          </w:p>
        </w:tc>
        <w:tc>
          <w:tcPr>
            <w:tcW w:w="1134" w:type="dxa"/>
          </w:tcPr>
          <w:p w14:paraId="7C0A883E" w14:textId="77777777" w:rsidR="00C271CC" w:rsidRPr="00425D8A" w:rsidRDefault="00C271CC" w:rsidP="00C271CC">
            <w:pPr>
              <w:jc w:val="center"/>
              <w:rPr>
                <w:rFonts w:ascii="Times New Roman" w:hAnsi="Times New Roman"/>
                <w:sz w:val="20"/>
                <w:szCs w:val="20"/>
              </w:rPr>
            </w:pPr>
            <w:r w:rsidRPr="00425D8A">
              <w:rPr>
                <w:rFonts w:ascii="Times New Roman" w:hAnsi="Times New Roman"/>
                <w:sz w:val="20"/>
                <w:szCs w:val="20"/>
              </w:rPr>
              <w:t>0</w:t>
            </w:r>
          </w:p>
        </w:tc>
        <w:tc>
          <w:tcPr>
            <w:tcW w:w="1134" w:type="dxa"/>
          </w:tcPr>
          <w:p w14:paraId="3B19B3DA" w14:textId="306B9BCB" w:rsidR="00425D8A" w:rsidRPr="00425D8A" w:rsidRDefault="00C271CC" w:rsidP="00425D8A">
            <w:pPr>
              <w:jc w:val="center"/>
              <w:rPr>
                <w:rFonts w:ascii="Times New Roman" w:hAnsi="Times New Roman"/>
                <w:sz w:val="20"/>
                <w:szCs w:val="20"/>
              </w:rPr>
            </w:pPr>
            <w:r w:rsidRPr="00425D8A">
              <w:rPr>
                <w:rFonts w:ascii="Times New Roman" w:hAnsi="Times New Roman"/>
                <w:b/>
                <w:sz w:val="20"/>
                <w:szCs w:val="20"/>
              </w:rPr>
              <w:t>-</w:t>
            </w:r>
            <w:r w:rsidR="00032F27" w:rsidRPr="00425D8A">
              <w:rPr>
                <w:rFonts w:ascii="Times New Roman" w:hAnsi="Times New Roman"/>
                <w:sz w:val="20"/>
                <w:szCs w:val="20"/>
              </w:rPr>
              <w:t xml:space="preserve">1 </w:t>
            </w:r>
            <w:r w:rsidR="00425D8A" w:rsidRPr="00425D8A">
              <w:rPr>
                <w:rFonts w:ascii="Times New Roman" w:hAnsi="Times New Roman"/>
                <w:sz w:val="20"/>
                <w:szCs w:val="20"/>
              </w:rPr>
              <w:t>003 053</w:t>
            </w:r>
          </w:p>
        </w:tc>
        <w:tc>
          <w:tcPr>
            <w:tcW w:w="1292" w:type="dxa"/>
          </w:tcPr>
          <w:p w14:paraId="64157973" w14:textId="2B4476D7" w:rsidR="00C271CC" w:rsidRPr="00425D8A" w:rsidRDefault="00C271CC" w:rsidP="00425D8A">
            <w:pPr>
              <w:jc w:val="center"/>
              <w:rPr>
                <w:rFonts w:ascii="Times New Roman" w:hAnsi="Times New Roman"/>
                <w:sz w:val="20"/>
                <w:szCs w:val="20"/>
              </w:rPr>
            </w:pPr>
            <w:r w:rsidRPr="00425D8A">
              <w:rPr>
                <w:rFonts w:ascii="Times New Roman" w:hAnsi="Times New Roman"/>
                <w:sz w:val="20"/>
                <w:szCs w:val="20"/>
              </w:rPr>
              <w:t>-</w:t>
            </w:r>
            <w:r w:rsidR="00032F27" w:rsidRPr="00425D8A">
              <w:rPr>
                <w:rFonts w:ascii="Times New Roman" w:hAnsi="Times New Roman"/>
                <w:sz w:val="20"/>
                <w:szCs w:val="20"/>
              </w:rPr>
              <w:t xml:space="preserve">1 </w:t>
            </w:r>
            <w:r w:rsidR="00425D8A" w:rsidRPr="00425D8A">
              <w:rPr>
                <w:rFonts w:ascii="Times New Roman" w:hAnsi="Times New Roman"/>
                <w:sz w:val="20"/>
                <w:szCs w:val="20"/>
              </w:rPr>
              <w:t>141 361</w:t>
            </w:r>
          </w:p>
        </w:tc>
      </w:tr>
      <w:tr w:rsidR="00A77D8C" w:rsidRPr="00A77D8C" w14:paraId="05449A9E" w14:textId="77777777" w:rsidTr="0053197F">
        <w:trPr>
          <w:jc w:val="center"/>
        </w:trPr>
        <w:tc>
          <w:tcPr>
            <w:tcW w:w="2120" w:type="dxa"/>
          </w:tcPr>
          <w:p w14:paraId="26A2900F"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3.2. speciālais budžets</w:t>
            </w:r>
          </w:p>
        </w:tc>
        <w:tc>
          <w:tcPr>
            <w:tcW w:w="1136" w:type="dxa"/>
            <w:shd w:val="clear" w:color="auto" w:fill="auto"/>
          </w:tcPr>
          <w:p w14:paraId="457D4D7D" w14:textId="77777777" w:rsidR="00C271CC" w:rsidRPr="00A77D8C" w:rsidRDefault="00C271CC" w:rsidP="00C271CC">
            <w:pPr>
              <w:jc w:val="center"/>
              <w:rPr>
                <w:rFonts w:ascii="Times New Roman" w:hAnsi="Times New Roman"/>
                <w:sz w:val="20"/>
                <w:szCs w:val="20"/>
              </w:rPr>
            </w:pPr>
          </w:p>
        </w:tc>
        <w:tc>
          <w:tcPr>
            <w:tcW w:w="1275" w:type="dxa"/>
          </w:tcPr>
          <w:p w14:paraId="73129D88" w14:textId="77777777" w:rsidR="00C271CC" w:rsidRPr="00A77D8C" w:rsidRDefault="00C271CC" w:rsidP="00C271CC">
            <w:pPr>
              <w:jc w:val="center"/>
              <w:rPr>
                <w:rFonts w:ascii="Times New Roman" w:hAnsi="Times New Roman"/>
                <w:sz w:val="20"/>
                <w:szCs w:val="20"/>
              </w:rPr>
            </w:pPr>
          </w:p>
        </w:tc>
        <w:tc>
          <w:tcPr>
            <w:tcW w:w="1134" w:type="dxa"/>
          </w:tcPr>
          <w:p w14:paraId="2C32648A" w14:textId="77777777" w:rsidR="00C271CC" w:rsidRPr="00A77D8C" w:rsidRDefault="00C271CC" w:rsidP="00C271CC">
            <w:pPr>
              <w:jc w:val="center"/>
              <w:rPr>
                <w:rFonts w:ascii="Times New Roman" w:hAnsi="Times New Roman"/>
                <w:sz w:val="20"/>
                <w:szCs w:val="20"/>
              </w:rPr>
            </w:pPr>
          </w:p>
        </w:tc>
        <w:tc>
          <w:tcPr>
            <w:tcW w:w="1134" w:type="dxa"/>
          </w:tcPr>
          <w:p w14:paraId="2447DEF9" w14:textId="77777777" w:rsidR="00C271CC" w:rsidRPr="00A77D8C" w:rsidRDefault="00C271CC" w:rsidP="00C271CC">
            <w:pPr>
              <w:jc w:val="center"/>
              <w:rPr>
                <w:rFonts w:ascii="Times New Roman" w:hAnsi="Times New Roman"/>
                <w:sz w:val="20"/>
                <w:szCs w:val="20"/>
              </w:rPr>
            </w:pPr>
          </w:p>
        </w:tc>
        <w:tc>
          <w:tcPr>
            <w:tcW w:w="1134" w:type="dxa"/>
          </w:tcPr>
          <w:p w14:paraId="7441ABF4" w14:textId="77777777" w:rsidR="00C271CC" w:rsidRPr="00A77D8C" w:rsidRDefault="00C271CC" w:rsidP="00C271CC">
            <w:pPr>
              <w:jc w:val="center"/>
              <w:rPr>
                <w:rFonts w:ascii="Times New Roman" w:hAnsi="Times New Roman"/>
                <w:sz w:val="20"/>
                <w:szCs w:val="20"/>
              </w:rPr>
            </w:pPr>
          </w:p>
        </w:tc>
        <w:tc>
          <w:tcPr>
            <w:tcW w:w="1134" w:type="dxa"/>
          </w:tcPr>
          <w:p w14:paraId="166EA402" w14:textId="77777777" w:rsidR="00C271CC" w:rsidRPr="00A77D8C" w:rsidRDefault="00C271CC" w:rsidP="00C271CC">
            <w:pPr>
              <w:jc w:val="center"/>
              <w:rPr>
                <w:rFonts w:ascii="Times New Roman" w:hAnsi="Times New Roman"/>
                <w:sz w:val="20"/>
                <w:szCs w:val="20"/>
              </w:rPr>
            </w:pPr>
          </w:p>
        </w:tc>
        <w:tc>
          <w:tcPr>
            <w:tcW w:w="1292" w:type="dxa"/>
          </w:tcPr>
          <w:p w14:paraId="2D9697A7" w14:textId="77777777" w:rsidR="00C271CC" w:rsidRPr="00A77D8C" w:rsidRDefault="00C271CC" w:rsidP="00C271CC">
            <w:pPr>
              <w:jc w:val="center"/>
              <w:rPr>
                <w:rFonts w:ascii="Times New Roman" w:hAnsi="Times New Roman"/>
                <w:sz w:val="20"/>
                <w:szCs w:val="20"/>
              </w:rPr>
            </w:pPr>
          </w:p>
        </w:tc>
      </w:tr>
      <w:tr w:rsidR="00A77D8C" w:rsidRPr="00A77D8C" w14:paraId="34304E52" w14:textId="77777777" w:rsidTr="0053197F">
        <w:trPr>
          <w:jc w:val="center"/>
        </w:trPr>
        <w:tc>
          <w:tcPr>
            <w:tcW w:w="2120" w:type="dxa"/>
          </w:tcPr>
          <w:p w14:paraId="33EC54AC"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 xml:space="preserve">3.3. pašvaldību budžets </w:t>
            </w:r>
          </w:p>
        </w:tc>
        <w:tc>
          <w:tcPr>
            <w:tcW w:w="1136" w:type="dxa"/>
            <w:shd w:val="clear" w:color="auto" w:fill="auto"/>
          </w:tcPr>
          <w:p w14:paraId="0C7929F2" w14:textId="77777777" w:rsidR="00C271CC" w:rsidRPr="00A77D8C" w:rsidRDefault="00C271CC" w:rsidP="00C271CC">
            <w:pPr>
              <w:jc w:val="center"/>
              <w:rPr>
                <w:rFonts w:ascii="Times New Roman" w:hAnsi="Times New Roman"/>
                <w:sz w:val="20"/>
                <w:szCs w:val="20"/>
              </w:rPr>
            </w:pPr>
          </w:p>
        </w:tc>
        <w:tc>
          <w:tcPr>
            <w:tcW w:w="1275" w:type="dxa"/>
          </w:tcPr>
          <w:p w14:paraId="1F4AEC21" w14:textId="77777777" w:rsidR="00C271CC" w:rsidRPr="00A77D8C" w:rsidRDefault="00C271CC" w:rsidP="00C271CC">
            <w:pPr>
              <w:jc w:val="center"/>
              <w:rPr>
                <w:rFonts w:ascii="Times New Roman" w:hAnsi="Times New Roman"/>
                <w:sz w:val="20"/>
                <w:szCs w:val="20"/>
              </w:rPr>
            </w:pPr>
          </w:p>
        </w:tc>
        <w:tc>
          <w:tcPr>
            <w:tcW w:w="1134" w:type="dxa"/>
          </w:tcPr>
          <w:p w14:paraId="18515ED8" w14:textId="77777777" w:rsidR="00C271CC" w:rsidRPr="00A77D8C" w:rsidRDefault="00C271CC" w:rsidP="00C271CC">
            <w:pPr>
              <w:jc w:val="center"/>
              <w:rPr>
                <w:rFonts w:ascii="Times New Roman" w:hAnsi="Times New Roman"/>
                <w:sz w:val="20"/>
                <w:szCs w:val="20"/>
              </w:rPr>
            </w:pPr>
            <w:bookmarkStart w:id="2" w:name="_GoBack"/>
            <w:bookmarkEnd w:id="2"/>
          </w:p>
        </w:tc>
        <w:tc>
          <w:tcPr>
            <w:tcW w:w="1134" w:type="dxa"/>
          </w:tcPr>
          <w:p w14:paraId="04B0486F" w14:textId="77777777" w:rsidR="00C271CC" w:rsidRPr="00A77D8C" w:rsidRDefault="00C271CC" w:rsidP="00C271CC">
            <w:pPr>
              <w:jc w:val="center"/>
              <w:rPr>
                <w:rFonts w:ascii="Times New Roman" w:hAnsi="Times New Roman"/>
                <w:sz w:val="20"/>
                <w:szCs w:val="20"/>
              </w:rPr>
            </w:pPr>
          </w:p>
        </w:tc>
        <w:tc>
          <w:tcPr>
            <w:tcW w:w="1134" w:type="dxa"/>
          </w:tcPr>
          <w:p w14:paraId="79D77422" w14:textId="77777777" w:rsidR="00C271CC" w:rsidRPr="00A77D8C" w:rsidRDefault="00C271CC" w:rsidP="00C271CC">
            <w:pPr>
              <w:jc w:val="center"/>
              <w:rPr>
                <w:rFonts w:ascii="Times New Roman" w:hAnsi="Times New Roman"/>
                <w:sz w:val="20"/>
                <w:szCs w:val="20"/>
              </w:rPr>
            </w:pPr>
          </w:p>
        </w:tc>
        <w:tc>
          <w:tcPr>
            <w:tcW w:w="1134" w:type="dxa"/>
          </w:tcPr>
          <w:p w14:paraId="598F23D4" w14:textId="77777777" w:rsidR="00C271CC" w:rsidRPr="00A77D8C" w:rsidRDefault="00C271CC" w:rsidP="00C271CC">
            <w:pPr>
              <w:jc w:val="center"/>
              <w:rPr>
                <w:rFonts w:ascii="Times New Roman" w:hAnsi="Times New Roman"/>
                <w:sz w:val="20"/>
                <w:szCs w:val="20"/>
              </w:rPr>
            </w:pPr>
          </w:p>
        </w:tc>
        <w:tc>
          <w:tcPr>
            <w:tcW w:w="1292" w:type="dxa"/>
          </w:tcPr>
          <w:p w14:paraId="635E5002" w14:textId="77777777" w:rsidR="00C271CC" w:rsidRPr="00A77D8C" w:rsidRDefault="00C271CC" w:rsidP="00C271CC">
            <w:pPr>
              <w:jc w:val="center"/>
              <w:rPr>
                <w:rFonts w:ascii="Times New Roman" w:hAnsi="Times New Roman"/>
                <w:sz w:val="20"/>
                <w:szCs w:val="20"/>
              </w:rPr>
            </w:pPr>
          </w:p>
        </w:tc>
      </w:tr>
      <w:tr w:rsidR="00A77D8C" w:rsidRPr="00A77D8C" w14:paraId="37D7CB08" w14:textId="77777777" w:rsidTr="0053197F">
        <w:trPr>
          <w:jc w:val="center"/>
        </w:trPr>
        <w:tc>
          <w:tcPr>
            <w:tcW w:w="2120" w:type="dxa"/>
            <w:vMerge w:val="restart"/>
          </w:tcPr>
          <w:p w14:paraId="3C39615A"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4. Finanšu līdzekļi papildu izdevumu finansēšanai (kompensējošu izdevumu samazinājumu norāda ar „+” zīmi)</w:t>
            </w:r>
          </w:p>
        </w:tc>
        <w:tc>
          <w:tcPr>
            <w:tcW w:w="1136" w:type="dxa"/>
            <w:vMerge w:val="restart"/>
          </w:tcPr>
          <w:p w14:paraId="00589111" w14:textId="77777777" w:rsidR="00C271CC" w:rsidRPr="00A77D8C" w:rsidRDefault="00C271CC" w:rsidP="00C271CC">
            <w:pPr>
              <w:jc w:val="center"/>
              <w:rPr>
                <w:rFonts w:ascii="Times New Roman" w:hAnsi="Times New Roman"/>
                <w:i/>
                <w:sz w:val="20"/>
                <w:szCs w:val="20"/>
              </w:rPr>
            </w:pPr>
            <w:r w:rsidRPr="00A77D8C">
              <w:rPr>
                <w:rFonts w:ascii="Times New Roman" w:hAnsi="Times New Roman"/>
                <w:sz w:val="20"/>
                <w:szCs w:val="20"/>
              </w:rPr>
              <w:t>X</w:t>
            </w:r>
          </w:p>
        </w:tc>
        <w:tc>
          <w:tcPr>
            <w:tcW w:w="1275" w:type="dxa"/>
          </w:tcPr>
          <w:p w14:paraId="60C1E4B5"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096FE20E"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243FDCF9"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410D048A"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2B73F1EF"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292" w:type="dxa"/>
          </w:tcPr>
          <w:p w14:paraId="1A152276"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r>
      <w:tr w:rsidR="00A77D8C" w:rsidRPr="00A77D8C" w14:paraId="6B6ED8FA" w14:textId="77777777" w:rsidTr="0053197F">
        <w:trPr>
          <w:jc w:val="center"/>
        </w:trPr>
        <w:tc>
          <w:tcPr>
            <w:tcW w:w="2120" w:type="dxa"/>
            <w:vMerge/>
          </w:tcPr>
          <w:p w14:paraId="6C94B44A" w14:textId="77777777" w:rsidR="00C271CC" w:rsidRPr="00A77D8C" w:rsidRDefault="00C271CC" w:rsidP="00C271CC">
            <w:pPr>
              <w:rPr>
                <w:rFonts w:ascii="Times New Roman" w:hAnsi="Times New Roman"/>
                <w:sz w:val="20"/>
                <w:szCs w:val="20"/>
              </w:rPr>
            </w:pPr>
          </w:p>
        </w:tc>
        <w:tc>
          <w:tcPr>
            <w:tcW w:w="1136" w:type="dxa"/>
            <w:vMerge/>
          </w:tcPr>
          <w:p w14:paraId="1FD5788A" w14:textId="77777777" w:rsidR="00C271CC" w:rsidRPr="00A77D8C" w:rsidRDefault="00C271CC" w:rsidP="00C271CC">
            <w:pPr>
              <w:jc w:val="center"/>
              <w:rPr>
                <w:rFonts w:ascii="Times New Roman" w:hAnsi="Times New Roman"/>
                <w:i/>
                <w:sz w:val="20"/>
                <w:szCs w:val="20"/>
              </w:rPr>
            </w:pPr>
          </w:p>
        </w:tc>
        <w:tc>
          <w:tcPr>
            <w:tcW w:w="1275" w:type="dxa"/>
          </w:tcPr>
          <w:p w14:paraId="5B7E1122" w14:textId="77777777" w:rsidR="00C271CC" w:rsidRPr="00A77D8C" w:rsidRDefault="00C271CC" w:rsidP="00C271CC">
            <w:pPr>
              <w:jc w:val="center"/>
              <w:rPr>
                <w:rFonts w:ascii="Times New Roman" w:hAnsi="Times New Roman"/>
                <w:sz w:val="20"/>
                <w:szCs w:val="20"/>
              </w:rPr>
            </w:pPr>
          </w:p>
        </w:tc>
        <w:tc>
          <w:tcPr>
            <w:tcW w:w="1134" w:type="dxa"/>
          </w:tcPr>
          <w:p w14:paraId="0E643EBD" w14:textId="77777777" w:rsidR="00C271CC" w:rsidRPr="00A77D8C" w:rsidRDefault="00C271CC" w:rsidP="00C271CC">
            <w:pPr>
              <w:jc w:val="center"/>
              <w:rPr>
                <w:rFonts w:ascii="Times New Roman" w:hAnsi="Times New Roman"/>
                <w:sz w:val="20"/>
                <w:szCs w:val="20"/>
              </w:rPr>
            </w:pPr>
          </w:p>
        </w:tc>
        <w:tc>
          <w:tcPr>
            <w:tcW w:w="1134" w:type="dxa"/>
          </w:tcPr>
          <w:p w14:paraId="36C79607" w14:textId="77777777" w:rsidR="00C271CC" w:rsidRPr="00A77D8C" w:rsidRDefault="00C271CC" w:rsidP="00C271CC">
            <w:pPr>
              <w:jc w:val="center"/>
              <w:rPr>
                <w:rFonts w:ascii="Times New Roman" w:hAnsi="Times New Roman"/>
                <w:sz w:val="20"/>
                <w:szCs w:val="20"/>
              </w:rPr>
            </w:pPr>
          </w:p>
        </w:tc>
        <w:tc>
          <w:tcPr>
            <w:tcW w:w="1134" w:type="dxa"/>
          </w:tcPr>
          <w:p w14:paraId="21D35B51" w14:textId="77777777" w:rsidR="00C271CC" w:rsidRPr="00A77D8C" w:rsidRDefault="00C271CC" w:rsidP="00C271CC">
            <w:pPr>
              <w:jc w:val="center"/>
              <w:rPr>
                <w:rFonts w:ascii="Times New Roman" w:hAnsi="Times New Roman"/>
                <w:sz w:val="20"/>
                <w:szCs w:val="20"/>
              </w:rPr>
            </w:pPr>
          </w:p>
        </w:tc>
        <w:tc>
          <w:tcPr>
            <w:tcW w:w="1134" w:type="dxa"/>
          </w:tcPr>
          <w:p w14:paraId="446304EC" w14:textId="77777777" w:rsidR="00C271CC" w:rsidRPr="00A77D8C" w:rsidRDefault="00C271CC" w:rsidP="00C271CC">
            <w:pPr>
              <w:jc w:val="center"/>
              <w:rPr>
                <w:rFonts w:ascii="Times New Roman" w:hAnsi="Times New Roman"/>
                <w:sz w:val="20"/>
                <w:szCs w:val="20"/>
              </w:rPr>
            </w:pPr>
          </w:p>
        </w:tc>
        <w:tc>
          <w:tcPr>
            <w:tcW w:w="1292" w:type="dxa"/>
          </w:tcPr>
          <w:p w14:paraId="25C0AB0D" w14:textId="77777777" w:rsidR="00C271CC" w:rsidRPr="00A77D8C" w:rsidRDefault="00C271CC" w:rsidP="00C271CC">
            <w:pPr>
              <w:jc w:val="center"/>
              <w:rPr>
                <w:rFonts w:ascii="Times New Roman" w:hAnsi="Times New Roman"/>
                <w:sz w:val="20"/>
                <w:szCs w:val="20"/>
              </w:rPr>
            </w:pPr>
          </w:p>
        </w:tc>
      </w:tr>
      <w:tr w:rsidR="00A77D8C" w:rsidRPr="00A77D8C" w14:paraId="3B372AF9" w14:textId="77777777" w:rsidTr="0053197F">
        <w:trPr>
          <w:jc w:val="center"/>
        </w:trPr>
        <w:tc>
          <w:tcPr>
            <w:tcW w:w="2120" w:type="dxa"/>
            <w:vMerge/>
          </w:tcPr>
          <w:p w14:paraId="1686E50F" w14:textId="77777777" w:rsidR="00C271CC" w:rsidRPr="00A77D8C" w:rsidRDefault="00C271CC" w:rsidP="00C271CC">
            <w:pPr>
              <w:rPr>
                <w:rFonts w:ascii="Times New Roman" w:hAnsi="Times New Roman"/>
                <w:sz w:val="20"/>
                <w:szCs w:val="20"/>
              </w:rPr>
            </w:pPr>
          </w:p>
        </w:tc>
        <w:tc>
          <w:tcPr>
            <w:tcW w:w="1136" w:type="dxa"/>
            <w:vMerge/>
          </w:tcPr>
          <w:p w14:paraId="500E3C33" w14:textId="77777777" w:rsidR="00C271CC" w:rsidRPr="00A77D8C" w:rsidRDefault="00C271CC" w:rsidP="00C271CC">
            <w:pPr>
              <w:jc w:val="center"/>
              <w:rPr>
                <w:rFonts w:ascii="Times New Roman" w:hAnsi="Times New Roman"/>
                <w:i/>
                <w:sz w:val="20"/>
                <w:szCs w:val="20"/>
              </w:rPr>
            </w:pPr>
          </w:p>
        </w:tc>
        <w:tc>
          <w:tcPr>
            <w:tcW w:w="1275" w:type="dxa"/>
          </w:tcPr>
          <w:p w14:paraId="4D2862DE" w14:textId="77777777" w:rsidR="00C271CC" w:rsidRPr="00A77D8C" w:rsidRDefault="00C271CC" w:rsidP="00C271CC">
            <w:pPr>
              <w:jc w:val="center"/>
              <w:rPr>
                <w:rFonts w:ascii="Times New Roman" w:hAnsi="Times New Roman"/>
                <w:sz w:val="20"/>
                <w:szCs w:val="20"/>
              </w:rPr>
            </w:pPr>
          </w:p>
          <w:p w14:paraId="2165BF88" w14:textId="77777777" w:rsidR="00C271CC" w:rsidRPr="00A77D8C" w:rsidRDefault="00C271CC" w:rsidP="00C271CC">
            <w:pPr>
              <w:jc w:val="center"/>
              <w:rPr>
                <w:rFonts w:ascii="Times New Roman" w:hAnsi="Times New Roman"/>
                <w:sz w:val="20"/>
                <w:szCs w:val="20"/>
              </w:rPr>
            </w:pPr>
          </w:p>
        </w:tc>
        <w:tc>
          <w:tcPr>
            <w:tcW w:w="1134" w:type="dxa"/>
          </w:tcPr>
          <w:p w14:paraId="577198ED" w14:textId="77777777" w:rsidR="00C271CC" w:rsidRPr="00A77D8C" w:rsidRDefault="00C271CC" w:rsidP="00C271CC">
            <w:pPr>
              <w:jc w:val="center"/>
              <w:rPr>
                <w:rFonts w:ascii="Times New Roman" w:hAnsi="Times New Roman"/>
                <w:sz w:val="20"/>
                <w:szCs w:val="20"/>
              </w:rPr>
            </w:pPr>
          </w:p>
        </w:tc>
        <w:tc>
          <w:tcPr>
            <w:tcW w:w="1134" w:type="dxa"/>
          </w:tcPr>
          <w:p w14:paraId="3C0491BE" w14:textId="77777777" w:rsidR="00C271CC" w:rsidRPr="00A77D8C" w:rsidRDefault="00C271CC" w:rsidP="00C271CC">
            <w:pPr>
              <w:jc w:val="center"/>
              <w:rPr>
                <w:rFonts w:ascii="Times New Roman" w:hAnsi="Times New Roman"/>
                <w:sz w:val="20"/>
                <w:szCs w:val="20"/>
              </w:rPr>
            </w:pPr>
          </w:p>
        </w:tc>
        <w:tc>
          <w:tcPr>
            <w:tcW w:w="1134" w:type="dxa"/>
          </w:tcPr>
          <w:p w14:paraId="1657F11B" w14:textId="77777777" w:rsidR="00C271CC" w:rsidRPr="00A77D8C" w:rsidRDefault="00C271CC" w:rsidP="00C271CC">
            <w:pPr>
              <w:jc w:val="center"/>
              <w:rPr>
                <w:rFonts w:ascii="Times New Roman" w:hAnsi="Times New Roman"/>
                <w:sz w:val="20"/>
                <w:szCs w:val="20"/>
              </w:rPr>
            </w:pPr>
          </w:p>
        </w:tc>
        <w:tc>
          <w:tcPr>
            <w:tcW w:w="1134" w:type="dxa"/>
          </w:tcPr>
          <w:p w14:paraId="46C94C6F" w14:textId="77777777" w:rsidR="00C271CC" w:rsidRPr="00A77D8C" w:rsidRDefault="00C271CC" w:rsidP="00C271CC">
            <w:pPr>
              <w:jc w:val="center"/>
              <w:rPr>
                <w:rFonts w:ascii="Times New Roman" w:hAnsi="Times New Roman"/>
                <w:sz w:val="20"/>
                <w:szCs w:val="20"/>
              </w:rPr>
            </w:pPr>
          </w:p>
        </w:tc>
        <w:tc>
          <w:tcPr>
            <w:tcW w:w="1292" w:type="dxa"/>
          </w:tcPr>
          <w:p w14:paraId="33861DEF" w14:textId="77777777" w:rsidR="00C271CC" w:rsidRPr="00A77D8C" w:rsidRDefault="00C271CC" w:rsidP="00C271CC">
            <w:pPr>
              <w:jc w:val="center"/>
              <w:rPr>
                <w:rFonts w:ascii="Times New Roman" w:hAnsi="Times New Roman"/>
                <w:sz w:val="20"/>
                <w:szCs w:val="20"/>
              </w:rPr>
            </w:pPr>
          </w:p>
        </w:tc>
      </w:tr>
      <w:tr w:rsidR="00A77D8C" w:rsidRPr="00A77D8C" w14:paraId="7BFD84D9" w14:textId="77777777" w:rsidTr="0053197F">
        <w:trPr>
          <w:jc w:val="center"/>
        </w:trPr>
        <w:tc>
          <w:tcPr>
            <w:tcW w:w="2120" w:type="dxa"/>
          </w:tcPr>
          <w:p w14:paraId="4E78616E"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5. Precizēta finansiālā ietekme:</w:t>
            </w:r>
          </w:p>
        </w:tc>
        <w:tc>
          <w:tcPr>
            <w:tcW w:w="1136" w:type="dxa"/>
            <w:vMerge w:val="restart"/>
          </w:tcPr>
          <w:p w14:paraId="7B3EA408" w14:textId="77777777" w:rsidR="00C271CC" w:rsidRPr="00A77D8C" w:rsidRDefault="00C271CC" w:rsidP="00C271CC">
            <w:pPr>
              <w:jc w:val="center"/>
              <w:rPr>
                <w:rFonts w:ascii="Times New Roman" w:hAnsi="Times New Roman"/>
                <w:i/>
                <w:sz w:val="20"/>
                <w:szCs w:val="20"/>
              </w:rPr>
            </w:pPr>
            <w:r w:rsidRPr="00A77D8C">
              <w:rPr>
                <w:rFonts w:ascii="Times New Roman" w:hAnsi="Times New Roman"/>
                <w:sz w:val="20"/>
                <w:szCs w:val="20"/>
              </w:rPr>
              <w:t>X</w:t>
            </w:r>
          </w:p>
          <w:p w14:paraId="2D27B667" w14:textId="77777777" w:rsidR="00C271CC" w:rsidRPr="00A77D8C" w:rsidRDefault="00C271CC" w:rsidP="00C271CC">
            <w:pPr>
              <w:jc w:val="center"/>
              <w:rPr>
                <w:rFonts w:ascii="Times New Roman" w:hAnsi="Times New Roman"/>
                <w:i/>
                <w:sz w:val="20"/>
                <w:szCs w:val="20"/>
              </w:rPr>
            </w:pPr>
            <w:r w:rsidRPr="00A77D8C">
              <w:rPr>
                <w:rFonts w:ascii="Times New Roman" w:hAnsi="Times New Roman"/>
                <w:b/>
                <w:sz w:val="20"/>
                <w:szCs w:val="20"/>
              </w:rPr>
              <w:t>0</w:t>
            </w:r>
          </w:p>
        </w:tc>
        <w:tc>
          <w:tcPr>
            <w:tcW w:w="1275" w:type="dxa"/>
          </w:tcPr>
          <w:p w14:paraId="678D4BAE"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329D503E"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581C21EE"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4A4E8545"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415B91CA"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292" w:type="dxa"/>
          </w:tcPr>
          <w:p w14:paraId="70F4D789"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r>
      <w:tr w:rsidR="00A77D8C" w:rsidRPr="00A77D8C" w14:paraId="12733BDE" w14:textId="77777777" w:rsidTr="0053197F">
        <w:trPr>
          <w:jc w:val="center"/>
        </w:trPr>
        <w:tc>
          <w:tcPr>
            <w:tcW w:w="2120" w:type="dxa"/>
          </w:tcPr>
          <w:p w14:paraId="47DE7031"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5.1. valsts pamatbudžets</w:t>
            </w:r>
          </w:p>
        </w:tc>
        <w:tc>
          <w:tcPr>
            <w:tcW w:w="1136" w:type="dxa"/>
            <w:vMerge/>
            <w:vAlign w:val="center"/>
          </w:tcPr>
          <w:p w14:paraId="3B82EF47" w14:textId="77777777" w:rsidR="00C271CC" w:rsidRPr="00A77D8C" w:rsidRDefault="00C271CC" w:rsidP="00C271CC">
            <w:pPr>
              <w:jc w:val="center"/>
              <w:rPr>
                <w:rFonts w:ascii="Times New Roman" w:hAnsi="Times New Roman"/>
                <w:i/>
                <w:sz w:val="20"/>
                <w:szCs w:val="20"/>
              </w:rPr>
            </w:pPr>
          </w:p>
        </w:tc>
        <w:tc>
          <w:tcPr>
            <w:tcW w:w="1275" w:type="dxa"/>
          </w:tcPr>
          <w:p w14:paraId="29224AB7"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239912BE"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4270C8B5"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7BD09EBE"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134" w:type="dxa"/>
          </w:tcPr>
          <w:p w14:paraId="0D66DACF"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c>
          <w:tcPr>
            <w:tcW w:w="1292" w:type="dxa"/>
          </w:tcPr>
          <w:p w14:paraId="3DE4ED5F" w14:textId="77777777" w:rsidR="00C271CC" w:rsidRPr="00A77D8C" w:rsidRDefault="00C271CC" w:rsidP="00C271CC">
            <w:pPr>
              <w:jc w:val="center"/>
              <w:rPr>
                <w:rFonts w:ascii="Times New Roman" w:hAnsi="Times New Roman"/>
                <w:sz w:val="20"/>
                <w:szCs w:val="20"/>
              </w:rPr>
            </w:pPr>
            <w:r w:rsidRPr="00A77D8C">
              <w:rPr>
                <w:rFonts w:ascii="Times New Roman" w:hAnsi="Times New Roman"/>
                <w:sz w:val="20"/>
                <w:szCs w:val="20"/>
              </w:rPr>
              <w:t>0</w:t>
            </w:r>
          </w:p>
        </w:tc>
      </w:tr>
      <w:tr w:rsidR="00A77D8C" w:rsidRPr="00A77D8C" w14:paraId="0F3A472B" w14:textId="77777777" w:rsidTr="0053197F">
        <w:trPr>
          <w:jc w:val="center"/>
        </w:trPr>
        <w:tc>
          <w:tcPr>
            <w:tcW w:w="2120" w:type="dxa"/>
          </w:tcPr>
          <w:p w14:paraId="69CC6BC4"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5.2. speciālais budžets</w:t>
            </w:r>
          </w:p>
        </w:tc>
        <w:tc>
          <w:tcPr>
            <w:tcW w:w="1136" w:type="dxa"/>
            <w:vMerge/>
            <w:vAlign w:val="center"/>
          </w:tcPr>
          <w:p w14:paraId="624F4047" w14:textId="77777777" w:rsidR="00C271CC" w:rsidRPr="00A77D8C" w:rsidRDefault="00C271CC" w:rsidP="00C271CC">
            <w:pPr>
              <w:jc w:val="center"/>
              <w:rPr>
                <w:rFonts w:ascii="Times New Roman" w:hAnsi="Times New Roman"/>
                <w:i/>
                <w:sz w:val="20"/>
                <w:szCs w:val="20"/>
              </w:rPr>
            </w:pPr>
          </w:p>
        </w:tc>
        <w:tc>
          <w:tcPr>
            <w:tcW w:w="1275" w:type="dxa"/>
          </w:tcPr>
          <w:p w14:paraId="1561CA39" w14:textId="77777777" w:rsidR="00C271CC" w:rsidRPr="00A77D8C" w:rsidRDefault="00C271CC" w:rsidP="00C271CC">
            <w:pPr>
              <w:jc w:val="center"/>
              <w:rPr>
                <w:rFonts w:ascii="Times New Roman" w:hAnsi="Times New Roman"/>
                <w:sz w:val="20"/>
                <w:szCs w:val="20"/>
              </w:rPr>
            </w:pPr>
          </w:p>
        </w:tc>
        <w:tc>
          <w:tcPr>
            <w:tcW w:w="1134" w:type="dxa"/>
          </w:tcPr>
          <w:p w14:paraId="6397ABCB" w14:textId="77777777" w:rsidR="00C271CC" w:rsidRPr="00A77D8C" w:rsidRDefault="00C271CC" w:rsidP="00C271CC">
            <w:pPr>
              <w:jc w:val="center"/>
              <w:rPr>
                <w:rFonts w:ascii="Times New Roman" w:hAnsi="Times New Roman"/>
                <w:sz w:val="20"/>
                <w:szCs w:val="20"/>
              </w:rPr>
            </w:pPr>
          </w:p>
        </w:tc>
        <w:tc>
          <w:tcPr>
            <w:tcW w:w="1134" w:type="dxa"/>
          </w:tcPr>
          <w:p w14:paraId="4CA688B3" w14:textId="77777777" w:rsidR="00C271CC" w:rsidRPr="00A77D8C" w:rsidRDefault="00C271CC" w:rsidP="00C271CC">
            <w:pPr>
              <w:jc w:val="center"/>
              <w:rPr>
                <w:rFonts w:ascii="Times New Roman" w:hAnsi="Times New Roman"/>
                <w:sz w:val="20"/>
                <w:szCs w:val="20"/>
              </w:rPr>
            </w:pPr>
          </w:p>
        </w:tc>
        <w:tc>
          <w:tcPr>
            <w:tcW w:w="1134" w:type="dxa"/>
          </w:tcPr>
          <w:p w14:paraId="2BD721D5" w14:textId="77777777" w:rsidR="00C271CC" w:rsidRPr="00A77D8C" w:rsidRDefault="00C271CC" w:rsidP="00C271CC">
            <w:pPr>
              <w:jc w:val="center"/>
              <w:rPr>
                <w:rFonts w:ascii="Times New Roman" w:hAnsi="Times New Roman"/>
                <w:sz w:val="20"/>
                <w:szCs w:val="20"/>
              </w:rPr>
            </w:pPr>
          </w:p>
        </w:tc>
        <w:tc>
          <w:tcPr>
            <w:tcW w:w="1134" w:type="dxa"/>
          </w:tcPr>
          <w:p w14:paraId="7739A3F2" w14:textId="77777777" w:rsidR="00C271CC" w:rsidRPr="00A77D8C" w:rsidRDefault="00C271CC" w:rsidP="00C271CC">
            <w:pPr>
              <w:jc w:val="center"/>
              <w:rPr>
                <w:rFonts w:ascii="Times New Roman" w:hAnsi="Times New Roman"/>
                <w:sz w:val="20"/>
                <w:szCs w:val="20"/>
              </w:rPr>
            </w:pPr>
          </w:p>
        </w:tc>
        <w:tc>
          <w:tcPr>
            <w:tcW w:w="1292" w:type="dxa"/>
          </w:tcPr>
          <w:p w14:paraId="79536443" w14:textId="77777777" w:rsidR="00C271CC" w:rsidRPr="00A77D8C" w:rsidRDefault="00C271CC" w:rsidP="00C271CC">
            <w:pPr>
              <w:jc w:val="center"/>
              <w:rPr>
                <w:rFonts w:ascii="Times New Roman" w:hAnsi="Times New Roman"/>
                <w:sz w:val="20"/>
                <w:szCs w:val="20"/>
              </w:rPr>
            </w:pPr>
          </w:p>
        </w:tc>
      </w:tr>
      <w:tr w:rsidR="00A77D8C" w:rsidRPr="00A77D8C" w14:paraId="1575B805" w14:textId="77777777" w:rsidTr="0053197F">
        <w:trPr>
          <w:jc w:val="center"/>
        </w:trPr>
        <w:tc>
          <w:tcPr>
            <w:tcW w:w="2120" w:type="dxa"/>
          </w:tcPr>
          <w:p w14:paraId="49C8F498" w14:textId="77777777" w:rsidR="00C271CC" w:rsidRPr="00A77D8C" w:rsidRDefault="00C271CC" w:rsidP="00C271CC">
            <w:pPr>
              <w:rPr>
                <w:rFonts w:ascii="Times New Roman" w:hAnsi="Times New Roman"/>
                <w:sz w:val="20"/>
                <w:szCs w:val="20"/>
              </w:rPr>
            </w:pPr>
            <w:r w:rsidRPr="00A77D8C">
              <w:rPr>
                <w:rFonts w:ascii="Times New Roman" w:hAnsi="Times New Roman"/>
                <w:sz w:val="20"/>
                <w:szCs w:val="20"/>
              </w:rPr>
              <w:t xml:space="preserve">5.3. pašvaldību budžets </w:t>
            </w:r>
          </w:p>
        </w:tc>
        <w:tc>
          <w:tcPr>
            <w:tcW w:w="1136" w:type="dxa"/>
            <w:vMerge/>
          </w:tcPr>
          <w:p w14:paraId="3D5C38FF" w14:textId="77777777" w:rsidR="00C271CC" w:rsidRPr="00A77D8C" w:rsidRDefault="00C271CC" w:rsidP="00C271CC">
            <w:pPr>
              <w:jc w:val="center"/>
              <w:rPr>
                <w:rFonts w:ascii="Times New Roman" w:hAnsi="Times New Roman"/>
                <w:i/>
                <w:sz w:val="20"/>
                <w:szCs w:val="20"/>
              </w:rPr>
            </w:pPr>
          </w:p>
        </w:tc>
        <w:tc>
          <w:tcPr>
            <w:tcW w:w="1275" w:type="dxa"/>
          </w:tcPr>
          <w:p w14:paraId="160356F2" w14:textId="77777777" w:rsidR="00C271CC" w:rsidRPr="00A77D8C" w:rsidRDefault="00C271CC" w:rsidP="00C271CC">
            <w:pPr>
              <w:jc w:val="center"/>
              <w:rPr>
                <w:rFonts w:ascii="Times New Roman" w:hAnsi="Times New Roman"/>
                <w:sz w:val="20"/>
                <w:szCs w:val="20"/>
              </w:rPr>
            </w:pPr>
          </w:p>
        </w:tc>
        <w:tc>
          <w:tcPr>
            <w:tcW w:w="1134" w:type="dxa"/>
          </w:tcPr>
          <w:p w14:paraId="192B4042" w14:textId="77777777" w:rsidR="00C271CC" w:rsidRPr="00A77D8C" w:rsidRDefault="00C271CC" w:rsidP="00C271CC">
            <w:pPr>
              <w:jc w:val="center"/>
              <w:rPr>
                <w:rFonts w:ascii="Times New Roman" w:hAnsi="Times New Roman"/>
                <w:sz w:val="20"/>
                <w:szCs w:val="20"/>
              </w:rPr>
            </w:pPr>
          </w:p>
        </w:tc>
        <w:tc>
          <w:tcPr>
            <w:tcW w:w="1134" w:type="dxa"/>
          </w:tcPr>
          <w:p w14:paraId="2B4CDC40" w14:textId="77777777" w:rsidR="00C271CC" w:rsidRPr="00A77D8C" w:rsidRDefault="00C271CC" w:rsidP="00C271CC">
            <w:pPr>
              <w:jc w:val="center"/>
              <w:rPr>
                <w:rFonts w:ascii="Times New Roman" w:hAnsi="Times New Roman"/>
                <w:sz w:val="20"/>
                <w:szCs w:val="20"/>
              </w:rPr>
            </w:pPr>
          </w:p>
        </w:tc>
        <w:tc>
          <w:tcPr>
            <w:tcW w:w="1134" w:type="dxa"/>
          </w:tcPr>
          <w:p w14:paraId="3EAA4689" w14:textId="77777777" w:rsidR="00C271CC" w:rsidRPr="00A77D8C" w:rsidRDefault="00C271CC" w:rsidP="00C271CC">
            <w:pPr>
              <w:jc w:val="center"/>
              <w:rPr>
                <w:rFonts w:ascii="Times New Roman" w:hAnsi="Times New Roman"/>
                <w:sz w:val="20"/>
                <w:szCs w:val="20"/>
              </w:rPr>
            </w:pPr>
          </w:p>
        </w:tc>
        <w:tc>
          <w:tcPr>
            <w:tcW w:w="1134" w:type="dxa"/>
          </w:tcPr>
          <w:p w14:paraId="2560D3F5" w14:textId="77777777" w:rsidR="00C271CC" w:rsidRPr="00A77D8C" w:rsidRDefault="00C271CC" w:rsidP="00C271CC">
            <w:pPr>
              <w:jc w:val="center"/>
              <w:rPr>
                <w:rFonts w:ascii="Times New Roman" w:hAnsi="Times New Roman"/>
                <w:sz w:val="20"/>
                <w:szCs w:val="20"/>
              </w:rPr>
            </w:pPr>
          </w:p>
        </w:tc>
        <w:tc>
          <w:tcPr>
            <w:tcW w:w="1292" w:type="dxa"/>
          </w:tcPr>
          <w:p w14:paraId="0EB01DD9" w14:textId="77777777" w:rsidR="00C271CC" w:rsidRPr="00A77D8C" w:rsidRDefault="00C271CC" w:rsidP="00C271CC">
            <w:pPr>
              <w:jc w:val="center"/>
              <w:rPr>
                <w:rFonts w:ascii="Times New Roman" w:hAnsi="Times New Roman"/>
                <w:sz w:val="20"/>
                <w:szCs w:val="20"/>
              </w:rPr>
            </w:pPr>
          </w:p>
        </w:tc>
      </w:tr>
      <w:tr w:rsidR="00A77D8C" w:rsidRPr="00A77D8C" w14:paraId="09B59771" w14:textId="77777777" w:rsidTr="0053197F">
        <w:trPr>
          <w:jc w:val="center"/>
        </w:trPr>
        <w:tc>
          <w:tcPr>
            <w:tcW w:w="2120" w:type="dxa"/>
          </w:tcPr>
          <w:p w14:paraId="60215568" w14:textId="77777777" w:rsidR="00C271CC" w:rsidRPr="00A77D8C" w:rsidRDefault="00C271CC" w:rsidP="00C271CC">
            <w:pPr>
              <w:rPr>
                <w:rFonts w:ascii="Times New Roman" w:hAnsi="Times New Roman"/>
                <w:sz w:val="24"/>
                <w:szCs w:val="24"/>
              </w:rPr>
            </w:pPr>
            <w:r w:rsidRPr="00A77D8C">
              <w:rPr>
                <w:rFonts w:ascii="Times New Roman" w:hAnsi="Times New Roman"/>
                <w:sz w:val="24"/>
                <w:szCs w:val="24"/>
              </w:rPr>
              <w:t>6. Detalizēts ieņēmumu un izdevumu aprēķins (ja nepie</w:t>
            </w:r>
            <w:r w:rsidRPr="00A77D8C">
              <w:rPr>
                <w:rFonts w:ascii="Times New Roman" w:hAnsi="Times New Roman"/>
                <w:sz w:val="24"/>
                <w:szCs w:val="24"/>
              </w:rPr>
              <w:softHyphen/>
              <w:t>ciešams, detalizētu ieņēmumu un izdevumu aprēķinu var pievienot anotācijas pielikumā):</w:t>
            </w:r>
          </w:p>
        </w:tc>
        <w:tc>
          <w:tcPr>
            <w:tcW w:w="8239" w:type="dxa"/>
            <w:gridSpan w:val="7"/>
            <w:vMerge w:val="restart"/>
            <w:shd w:val="clear" w:color="auto" w:fill="auto"/>
          </w:tcPr>
          <w:p w14:paraId="6FDEEC37" w14:textId="7931E33B" w:rsidR="00B23CBC" w:rsidRPr="00A77D8C" w:rsidRDefault="004E4B04" w:rsidP="00075DB3">
            <w:pPr>
              <w:spacing w:after="0" w:line="240" w:lineRule="auto"/>
              <w:ind w:firstLine="744"/>
              <w:jc w:val="both"/>
              <w:rPr>
                <w:rFonts w:ascii="Times New Roman" w:hAnsi="Times New Roman"/>
                <w:sz w:val="24"/>
                <w:szCs w:val="24"/>
              </w:rPr>
            </w:pPr>
            <w:r w:rsidRPr="00A77D8C">
              <w:rPr>
                <w:rFonts w:ascii="Times New Roman" w:hAnsi="Times New Roman"/>
                <w:sz w:val="24"/>
                <w:szCs w:val="24"/>
              </w:rPr>
              <w:t>Aprēķins ir veikts</w:t>
            </w:r>
            <w:r w:rsidR="00B775A0">
              <w:rPr>
                <w:rFonts w:ascii="Times New Roman" w:hAnsi="Times New Roman"/>
                <w:sz w:val="24"/>
                <w:szCs w:val="24"/>
              </w:rPr>
              <w:t>,</w:t>
            </w:r>
            <w:r w:rsidRPr="00A77D8C">
              <w:rPr>
                <w:rFonts w:ascii="Times New Roman" w:hAnsi="Times New Roman"/>
                <w:sz w:val="24"/>
                <w:szCs w:val="24"/>
              </w:rPr>
              <w:t xml:space="preserve"> </w:t>
            </w:r>
            <w:r w:rsidR="008F7F44">
              <w:rPr>
                <w:rFonts w:ascii="Times New Roman" w:hAnsi="Times New Roman"/>
                <w:sz w:val="24"/>
                <w:szCs w:val="24"/>
              </w:rPr>
              <w:t xml:space="preserve">pamatojoties </w:t>
            </w:r>
            <w:r w:rsidR="005D301C">
              <w:rPr>
                <w:rFonts w:ascii="Times New Roman" w:hAnsi="Times New Roman"/>
                <w:sz w:val="24"/>
                <w:szCs w:val="24"/>
              </w:rPr>
              <w:t>uz izglītojamo skaitu uz 2021</w:t>
            </w:r>
            <w:r w:rsidRPr="00A77D8C">
              <w:rPr>
                <w:rFonts w:ascii="Times New Roman" w:hAnsi="Times New Roman"/>
                <w:sz w:val="24"/>
                <w:szCs w:val="24"/>
              </w:rPr>
              <w:t xml:space="preserve">.gada </w:t>
            </w:r>
            <w:r w:rsidR="005D301C">
              <w:rPr>
                <w:rFonts w:ascii="Times New Roman" w:hAnsi="Times New Roman"/>
                <w:sz w:val="24"/>
                <w:szCs w:val="24"/>
              </w:rPr>
              <w:t>1</w:t>
            </w:r>
            <w:r w:rsidRPr="00A77D8C">
              <w:rPr>
                <w:rFonts w:ascii="Times New Roman" w:hAnsi="Times New Roman"/>
                <w:sz w:val="24"/>
                <w:szCs w:val="24"/>
              </w:rPr>
              <w:t>.</w:t>
            </w:r>
            <w:r w:rsidR="005D301C">
              <w:rPr>
                <w:rFonts w:ascii="Times New Roman" w:hAnsi="Times New Roman"/>
                <w:sz w:val="24"/>
                <w:szCs w:val="24"/>
              </w:rPr>
              <w:t>janvāri</w:t>
            </w:r>
            <w:r w:rsidR="00B775A0">
              <w:rPr>
                <w:rFonts w:ascii="Times New Roman" w:hAnsi="Times New Roman"/>
                <w:sz w:val="24"/>
                <w:szCs w:val="24"/>
              </w:rPr>
              <w:t>,</w:t>
            </w:r>
            <w:r w:rsidRPr="00A77D8C">
              <w:rPr>
                <w:rFonts w:ascii="Times New Roman" w:hAnsi="Times New Roman"/>
                <w:sz w:val="24"/>
                <w:szCs w:val="24"/>
              </w:rPr>
              <w:t xml:space="preserve"> ņemot vērā, ka asistenta pakalpojumu izglītojamais var saņemt</w:t>
            </w:r>
            <w:r w:rsidR="00075DB3">
              <w:rPr>
                <w:rFonts w:ascii="Times New Roman" w:hAnsi="Times New Roman"/>
                <w:sz w:val="24"/>
                <w:szCs w:val="24"/>
              </w:rPr>
              <w:t xml:space="preserve"> atbilstošu </w:t>
            </w:r>
            <w:r w:rsidR="00075DB3" w:rsidRPr="00075DB3">
              <w:rPr>
                <w:rFonts w:ascii="Times New Roman" w:hAnsi="Times New Roman"/>
                <w:sz w:val="24"/>
                <w:szCs w:val="24"/>
              </w:rPr>
              <w:t>stundu skaitu</w:t>
            </w:r>
            <w:r w:rsidR="00075DB3" w:rsidRPr="00B52E91">
              <w:rPr>
                <w:rFonts w:ascii="Times New Roman" w:hAnsi="Times New Roman"/>
                <w:sz w:val="24"/>
                <w:szCs w:val="24"/>
              </w:rPr>
              <w:t xml:space="preserve"> mēnesī</w:t>
            </w:r>
            <w:r w:rsidR="00075DB3">
              <w:rPr>
                <w:rFonts w:ascii="Times New Roman" w:hAnsi="Times New Roman"/>
                <w:sz w:val="24"/>
                <w:szCs w:val="24"/>
              </w:rPr>
              <w:t>, kas</w:t>
            </w:r>
            <w:r w:rsidR="00075DB3" w:rsidRPr="00B52E91">
              <w:rPr>
                <w:rFonts w:ascii="Times New Roman" w:hAnsi="Times New Roman"/>
                <w:sz w:val="24"/>
                <w:szCs w:val="24"/>
              </w:rPr>
              <w:t xml:space="preserve"> nepārsniedz normālā darba laika stundu skaitu attiecīgajā mēnesī</w:t>
            </w:r>
            <w:r w:rsidR="0099200C">
              <w:rPr>
                <w:rFonts w:ascii="Times New Roman" w:hAnsi="Times New Roman"/>
                <w:sz w:val="24"/>
                <w:szCs w:val="24"/>
              </w:rPr>
              <w:t xml:space="preserve">. </w:t>
            </w:r>
            <w:r w:rsidR="00D923E5">
              <w:rPr>
                <w:rFonts w:ascii="Times New Roman" w:hAnsi="Times New Roman"/>
                <w:sz w:val="24"/>
                <w:szCs w:val="24"/>
              </w:rPr>
              <w:t>Vienlaikus a</w:t>
            </w:r>
            <w:r w:rsidR="0099200C">
              <w:rPr>
                <w:rFonts w:ascii="Times New Roman" w:hAnsi="Times New Roman"/>
                <w:sz w:val="24"/>
                <w:szCs w:val="24"/>
              </w:rPr>
              <w:t>prēķinā tiek ņemts vērā</w:t>
            </w:r>
            <w:r w:rsidRPr="00A77D8C">
              <w:rPr>
                <w:rFonts w:ascii="Times New Roman" w:hAnsi="Times New Roman"/>
                <w:sz w:val="24"/>
                <w:szCs w:val="24"/>
              </w:rPr>
              <w:t xml:space="preserve"> </w:t>
            </w:r>
            <w:r w:rsidR="0091764D" w:rsidRPr="00744F79">
              <w:rPr>
                <w:rFonts w:ascii="Times New Roman" w:hAnsi="Times New Roman"/>
                <w:sz w:val="24"/>
                <w:szCs w:val="24"/>
              </w:rPr>
              <w:t>mācību dienu skaitu attiecīgajā mācību gadā</w:t>
            </w:r>
            <w:r w:rsidR="0091764D">
              <w:rPr>
                <w:rFonts w:ascii="Times New Roman" w:hAnsi="Times New Roman"/>
                <w:sz w:val="24"/>
                <w:szCs w:val="24"/>
              </w:rPr>
              <w:t>,</w:t>
            </w:r>
            <w:r w:rsidRPr="00A77D8C">
              <w:rPr>
                <w:rFonts w:ascii="Times New Roman" w:hAnsi="Times New Roman"/>
                <w:sz w:val="24"/>
                <w:szCs w:val="24"/>
              </w:rPr>
              <w:t xml:space="preserve"> </w:t>
            </w:r>
            <w:r w:rsidR="0091764D" w:rsidRPr="00744F79">
              <w:rPr>
                <w:rFonts w:ascii="Times New Roman" w:hAnsi="Times New Roman"/>
                <w:sz w:val="24"/>
                <w:szCs w:val="24"/>
              </w:rPr>
              <w:t>ja izglītojamā persona apgūst vispārējās pamatizglītības vai vispārējās vidējās izglītības programmu, vai darba dienu skaitu, ja izglītojamā persona apgūst pirmsskolas izglītības, profesionālās pamatizglītības, arodizglītības vai profesionālās vidējās izglītības programmu</w:t>
            </w:r>
            <w:r w:rsidRPr="00A77D8C">
              <w:rPr>
                <w:rFonts w:ascii="Times New Roman" w:hAnsi="Times New Roman"/>
                <w:sz w:val="24"/>
                <w:szCs w:val="24"/>
              </w:rPr>
              <w:t>.</w:t>
            </w:r>
            <w:r w:rsidR="00173019" w:rsidRPr="00A77D8C">
              <w:rPr>
                <w:rFonts w:ascii="Times New Roman" w:hAnsi="Times New Roman"/>
                <w:sz w:val="24"/>
                <w:szCs w:val="24"/>
              </w:rPr>
              <w:t xml:space="preserve"> </w:t>
            </w:r>
          </w:p>
          <w:p w14:paraId="67FDEEE1" w14:textId="3B7285AA" w:rsidR="00075DB3" w:rsidRDefault="00A2569C" w:rsidP="00D923E5">
            <w:pPr>
              <w:spacing w:after="0" w:line="240" w:lineRule="auto"/>
              <w:ind w:firstLine="744"/>
              <w:jc w:val="both"/>
              <w:rPr>
                <w:rFonts w:ascii="Times New Roman" w:hAnsi="Times New Roman"/>
                <w:sz w:val="24"/>
                <w:szCs w:val="24"/>
              </w:rPr>
            </w:pPr>
            <w:r w:rsidRPr="00A77D8C">
              <w:rPr>
                <w:rFonts w:ascii="Times New Roman" w:hAnsi="Times New Roman"/>
                <w:sz w:val="24"/>
                <w:szCs w:val="24"/>
              </w:rPr>
              <w:t>Atbilstoši apkopotajai informācijai, izglītojamo skaits</w:t>
            </w:r>
            <w:r w:rsidR="00B775A0">
              <w:rPr>
                <w:rFonts w:ascii="Times New Roman" w:hAnsi="Times New Roman"/>
                <w:sz w:val="24"/>
                <w:szCs w:val="24"/>
              </w:rPr>
              <w:t>,</w:t>
            </w:r>
            <w:r w:rsidRPr="00A77D8C">
              <w:rPr>
                <w:rFonts w:ascii="Times New Roman" w:hAnsi="Times New Roman"/>
                <w:sz w:val="24"/>
                <w:szCs w:val="24"/>
              </w:rPr>
              <w:t xml:space="preserve"> par kuriem tiek veikts asistenta pakalpojuma finansējuma aprēķins ir sekojošs</w:t>
            </w:r>
            <w:r w:rsidR="00EC46FD" w:rsidRPr="00A77D8C">
              <w:rPr>
                <w:rFonts w:ascii="Times New Roman" w:hAnsi="Times New Roman"/>
                <w:sz w:val="24"/>
                <w:szCs w:val="24"/>
              </w:rPr>
              <w:t>:</w:t>
            </w:r>
          </w:p>
          <w:p w14:paraId="13C20DF3" w14:textId="77777777" w:rsidR="00075DB3" w:rsidRPr="00A77D8C" w:rsidRDefault="00075DB3" w:rsidP="00CF3C9A">
            <w:pPr>
              <w:spacing w:after="0" w:line="240" w:lineRule="auto"/>
              <w:ind w:firstLine="744"/>
              <w:jc w:val="both"/>
              <w:rPr>
                <w:rFonts w:ascii="Times New Roman" w:hAnsi="Times New Roman"/>
                <w:sz w:val="24"/>
                <w:szCs w:val="24"/>
              </w:rPr>
            </w:pPr>
          </w:p>
          <w:tbl>
            <w:tblPr>
              <w:tblStyle w:val="TableGrid"/>
              <w:tblW w:w="0" w:type="auto"/>
              <w:jc w:val="center"/>
              <w:tblLayout w:type="fixed"/>
              <w:tblLook w:val="04A0" w:firstRow="1" w:lastRow="0" w:firstColumn="1" w:lastColumn="0" w:noHBand="0" w:noVBand="1"/>
            </w:tblPr>
            <w:tblGrid>
              <w:gridCol w:w="2671"/>
              <w:gridCol w:w="2671"/>
              <w:gridCol w:w="2671"/>
            </w:tblGrid>
            <w:tr w:rsidR="00A77D8C" w:rsidRPr="00274484" w14:paraId="44989A92" w14:textId="77777777" w:rsidTr="00387F72">
              <w:trPr>
                <w:trHeight w:val="640"/>
                <w:jc w:val="center"/>
              </w:trPr>
              <w:tc>
                <w:tcPr>
                  <w:tcW w:w="2671" w:type="dxa"/>
                  <w:vAlign w:val="center"/>
                </w:tcPr>
                <w:p w14:paraId="5E6AA708" w14:textId="2DBC2815"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Gads</w:t>
                  </w:r>
                </w:p>
              </w:tc>
              <w:tc>
                <w:tcPr>
                  <w:tcW w:w="2671" w:type="dxa"/>
                  <w:vAlign w:val="center"/>
                </w:tcPr>
                <w:p w14:paraId="3C96D1F9" w14:textId="75578574" w:rsidR="00EC46FD" w:rsidRPr="00A77D8C" w:rsidRDefault="00EC46FD" w:rsidP="00387F72">
                  <w:pPr>
                    <w:ind w:right="34" w:firstLine="744"/>
                    <w:rPr>
                      <w:rFonts w:ascii="Times New Roman" w:hAnsi="Times New Roman"/>
                      <w:sz w:val="24"/>
                      <w:szCs w:val="24"/>
                    </w:rPr>
                  </w:pPr>
                  <w:r w:rsidRPr="00A77D8C">
                    <w:rPr>
                      <w:rFonts w:ascii="Times New Roman" w:hAnsi="Times New Roman"/>
                      <w:sz w:val="24"/>
                      <w:szCs w:val="24"/>
                    </w:rPr>
                    <w:t>Izglītojamo skaits uz 15.septembri</w:t>
                  </w:r>
                </w:p>
              </w:tc>
              <w:tc>
                <w:tcPr>
                  <w:tcW w:w="2671" w:type="dxa"/>
                  <w:vAlign w:val="center"/>
                </w:tcPr>
                <w:p w14:paraId="0101FECC" w14:textId="29069242" w:rsidR="00EC46FD" w:rsidRPr="00A77D8C" w:rsidRDefault="00EC46FD" w:rsidP="00387F72">
                  <w:pPr>
                    <w:ind w:right="34" w:firstLine="744"/>
                    <w:jc w:val="center"/>
                    <w:rPr>
                      <w:rFonts w:ascii="Times New Roman" w:hAnsi="Times New Roman"/>
                      <w:sz w:val="24"/>
                      <w:szCs w:val="24"/>
                    </w:rPr>
                  </w:pPr>
                  <w:r w:rsidRPr="00A77D8C">
                    <w:rPr>
                      <w:rFonts w:ascii="Times New Roman" w:hAnsi="Times New Roman"/>
                      <w:sz w:val="24"/>
                      <w:szCs w:val="24"/>
                    </w:rPr>
                    <w:t>Izglītojamo skaita izmaiņas</w:t>
                  </w:r>
                </w:p>
              </w:tc>
            </w:tr>
            <w:tr w:rsidR="00A77D8C" w:rsidRPr="00274484" w14:paraId="6485293A" w14:textId="77777777" w:rsidTr="00EC46FD">
              <w:trPr>
                <w:jc w:val="center"/>
              </w:trPr>
              <w:tc>
                <w:tcPr>
                  <w:tcW w:w="2671" w:type="dxa"/>
                </w:tcPr>
                <w:p w14:paraId="2D6EB14D" w14:textId="58DCA367"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2016</w:t>
                  </w:r>
                </w:p>
              </w:tc>
              <w:tc>
                <w:tcPr>
                  <w:tcW w:w="2671" w:type="dxa"/>
                </w:tcPr>
                <w:p w14:paraId="0A94A93F" w14:textId="08D6B6FB"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260</w:t>
                  </w:r>
                </w:p>
              </w:tc>
              <w:tc>
                <w:tcPr>
                  <w:tcW w:w="2671" w:type="dxa"/>
                </w:tcPr>
                <w:p w14:paraId="042D9A4D" w14:textId="77777777" w:rsidR="00EC46FD" w:rsidRPr="00A77D8C" w:rsidRDefault="00EC46FD" w:rsidP="00BD5223">
                  <w:pPr>
                    <w:ind w:right="34" w:firstLine="744"/>
                    <w:jc w:val="center"/>
                    <w:rPr>
                      <w:rFonts w:ascii="Times New Roman" w:hAnsi="Times New Roman"/>
                      <w:sz w:val="24"/>
                      <w:szCs w:val="24"/>
                    </w:rPr>
                  </w:pPr>
                </w:p>
              </w:tc>
            </w:tr>
            <w:tr w:rsidR="00A77D8C" w:rsidRPr="00274484" w14:paraId="10E17D09" w14:textId="77777777" w:rsidTr="00EC46FD">
              <w:trPr>
                <w:jc w:val="center"/>
              </w:trPr>
              <w:tc>
                <w:tcPr>
                  <w:tcW w:w="2671" w:type="dxa"/>
                </w:tcPr>
                <w:p w14:paraId="638B8B2E" w14:textId="23757CE3"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2017</w:t>
                  </w:r>
                </w:p>
              </w:tc>
              <w:tc>
                <w:tcPr>
                  <w:tcW w:w="2671" w:type="dxa"/>
                </w:tcPr>
                <w:p w14:paraId="7B67603D" w14:textId="30366751"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240</w:t>
                  </w:r>
                </w:p>
              </w:tc>
              <w:tc>
                <w:tcPr>
                  <w:tcW w:w="2671" w:type="dxa"/>
                </w:tcPr>
                <w:p w14:paraId="47E40004" w14:textId="5B583382"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-20</w:t>
                  </w:r>
                </w:p>
              </w:tc>
            </w:tr>
            <w:tr w:rsidR="00A77D8C" w:rsidRPr="00274484" w14:paraId="1253F9E7" w14:textId="77777777" w:rsidTr="00EC46FD">
              <w:trPr>
                <w:jc w:val="center"/>
              </w:trPr>
              <w:tc>
                <w:tcPr>
                  <w:tcW w:w="2671" w:type="dxa"/>
                </w:tcPr>
                <w:p w14:paraId="3586851B" w14:textId="6D44DB77"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2018</w:t>
                  </w:r>
                </w:p>
              </w:tc>
              <w:tc>
                <w:tcPr>
                  <w:tcW w:w="2671" w:type="dxa"/>
                </w:tcPr>
                <w:p w14:paraId="04AD378D" w14:textId="322667BE"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243</w:t>
                  </w:r>
                </w:p>
              </w:tc>
              <w:tc>
                <w:tcPr>
                  <w:tcW w:w="2671" w:type="dxa"/>
                </w:tcPr>
                <w:p w14:paraId="0438CE6E" w14:textId="61BCE6A1"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+3</w:t>
                  </w:r>
                </w:p>
              </w:tc>
            </w:tr>
            <w:tr w:rsidR="00A77D8C" w:rsidRPr="00274484" w14:paraId="4E5B404F" w14:textId="77777777" w:rsidTr="00EC46FD">
              <w:trPr>
                <w:jc w:val="center"/>
              </w:trPr>
              <w:tc>
                <w:tcPr>
                  <w:tcW w:w="2671" w:type="dxa"/>
                </w:tcPr>
                <w:p w14:paraId="3AA6BF47" w14:textId="05A45D9E"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2019</w:t>
                  </w:r>
                </w:p>
              </w:tc>
              <w:tc>
                <w:tcPr>
                  <w:tcW w:w="2671" w:type="dxa"/>
                </w:tcPr>
                <w:p w14:paraId="2A04CEA7" w14:textId="0666AB49"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272</w:t>
                  </w:r>
                </w:p>
              </w:tc>
              <w:tc>
                <w:tcPr>
                  <w:tcW w:w="2671" w:type="dxa"/>
                </w:tcPr>
                <w:p w14:paraId="15789791" w14:textId="26E8979D"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+29</w:t>
                  </w:r>
                </w:p>
              </w:tc>
            </w:tr>
            <w:tr w:rsidR="00A77D8C" w:rsidRPr="00274484" w14:paraId="25867300" w14:textId="77777777" w:rsidTr="00EC46FD">
              <w:trPr>
                <w:jc w:val="center"/>
              </w:trPr>
              <w:tc>
                <w:tcPr>
                  <w:tcW w:w="2671" w:type="dxa"/>
                </w:tcPr>
                <w:p w14:paraId="1DBEFE1A" w14:textId="0DA833C5"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2020</w:t>
                  </w:r>
                </w:p>
              </w:tc>
              <w:tc>
                <w:tcPr>
                  <w:tcW w:w="2671" w:type="dxa"/>
                </w:tcPr>
                <w:p w14:paraId="4326F866" w14:textId="2BC5B908"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298</w:t>
                  </w:r>
                </w:p>
              </w:tc>
              <w:tc>
                <w:tcPr>
                  <w:tcW w:w="2671" w:type="dxa"/>
                </w:tcPr>
                <w:p w14:paraId="4914296F" w14:textId="440D35CE" w:rsidR="00EC46FD" w:rsidRPr="00A77D8C" w:rsidRDefault="00EC46FD" w:rsidP="00BD5223">
                  <w:pPr>
                    <w:ind w:right="34" w:firstLine="744"/>
                    <w:jc w:val="center"/>
                    <w:rPr>
                      <w:rFonts w:ascii="Times New Roman" w:hAnsi="Times New Roman"/>
                      <w:sz w:val="24"/>
                      <w:szCs w:val="24"/>
                    </w:rPr>
                  </w:pPr>
                  <w:r w:rsidRPr="00A77D8C">
                    <w:rPr>
                      <w:rFonts w:ascii="Times New Roman" w:hAnsi="Times New Roman"/>
                      <w:sz w:val="24"/>
                      <w:szCs w:val="24"/>
                    </w:rPr>
                    <w:t>+26</w:t>
                  </w:r>
                </w:p>
              </w:tc>
            </w:tr>
            <w:tr w:rsidR="005D301C" w:rsidRPr="00274484" w14:paraId="4F470A05" w14:textId="77777777" w:rsidTr="00387F72">
              <w:trPr>
                <w:jc w:val="center"/>
              </w:trPr>
              <w:tc>
                <w:tcPr>
                  <w:tcW w:w="2671" w:type="dxa"/>
                  <w:vAlign w:val="center"/>
                </w:tcPr>
                <w:p w14:paraId="50DB67E8" w14:textId="522FAC91" w:rsidR="005D301C" w:rsidRPr="00A77D8C" w:rsidRDefault="00387F72" w:rsidP="00387F72">
                  <w:pPr>
                    <w:ind w:right="34" w:firstLine="744"/>
                    <w:jc w:val="center"/>
                    <w:rPr>
                      <w:rFonts w:ascii="Times New Roman" w:hAnsi="Times New Roman"/>
                      <w:sz w:val="24"/>
                      <w:szCs w:val="24"/>
                    </w:rPr>
                  </w:pPr>
                  <w:r>
                    <w:rPr>
                      <w:rFonts w:ascii="Times New Roman" w:hAnsi="Times New Roman"/>
                      <w:sz w:val="24"/>
                      <w:szCs w:val="24"/>
                    </w:rPr>
                    <w:t>dati uz 2021.gada 1.janvāri</w:t>
                  </w:r>
                </w:p>
              </w:tc>
              <w:tc>
                <w:tcPr>
                  <w:tcW w:w="2671" w:type="dxa"/>
                  <w:vAlign w:val="center"/>
                </w:tcPr>
                <w:p w14:paraId="0C2E1D21" w14:textId="333D83E8" w:rsidR="005D301C" w:rsidRPr="00A77D8C" w:rsidRDefault="00387F72" w:rsidP="00BD5223">
                  <w:pPr>
                    <w:ind w:right="34" w:firstLine="744"/>
                    <w:jc w:val="center"/>
                    <w:rPr>
                      <w:rFonts w:ascii="Times New Roman" w:hAnsi="Times New Roman"/>
                      <w:sz w:val="24"/>
                      <w:szCs w:val="24"/>
                    </w:rPr>
                  </w:pPr>
                  <w:r>
                    <w:rPr>
                      <w:rFonts w:ascii="Times New Roman" w:hAnsi="Times New Roman"/>
                      <w:sz w:val="24"/>
                      <w:szCs w:val="24"/>
                    </w:rPr>
                    <w:t xml:space="preserve">332 </w:t>
                  </w:r>
                </w:p>
              </w:tc>
              <w:tc>
                <w:tcPr>
                  <w:tcW w:w="2671" w:type="dxa"/>
                  <w:vAlign w:val="center"/>
                </w:tcPr>
                <w:p w14:paraId="60203967" w14:textId="5068FEF0" w:rsidR="005D301C" w:rsidRPr="00A77D8C" w:rsidRDefault="00387F72" w:rsidP="00BD5223">
                  <w:pPr>
                    <w:ind w:right="34" w:firstLine="744"/>
                    <w:jc w:val="center"/>
                    <w:rPr>
                      <w:rFonts w:ascii="Times New Roman" w:hAnsi="Times New Roman"/>
                      <w:sz w:val="24"/>
                      <w:szCs w:val="24"/>
                    </w:rPr>
                  </w:pPr>
                  <w:r>
                    <w:rPr>
                      <w:rFonts w:ascii="Times New Roman" w:hAnsi="Times New Roman"/>
                      <w:sz w:val="24"/>
                      <w:szCs w:val="24"/>
                    </w:rPr>
                    <w:t>+34</w:t>
                  </w:r>
                </w:p>
              </w:tc>
            </w:tr>
          </w:tbl>
          <w:p w14:paraId="23118B5D" w14:textId="69CFD2FE" w:rsidR="00A2569C" w:rsidRPr="00A77D8C" w:rsidRDefault="00A2569C" w:rsidP="00CF3C9A">
            <w:pPr>
              <w:spacing w:line="240" w:lineRule="auto"/>
              <w:ind w:right="34" w:firstLine="744"/>
              <w:jc w:val="both"/>
              <w:rPr>
                <w:rFonts w:ascii="Times New Roman" w:hAnsi="Times New Roman"/>
                <w:sz w:val="24"/>
                <w:szCs w:val="24"/>
              </w:rPr>
            </w:pPr>
            <w:r w:rsidRPr="00A77D8C">
              <w:rPr>
                <w:rFonts w:ascii="Times New Roman" w:hAnsi="Times New Roman"/>
                <w:sz w:val="24"/>
                <w:szCs w:val="24"/>
              </w:rPr>
              <w:t>Tā kā ar katru gadu tiek novērota tendence izglītojamo skait</w:t>
            </w:r>
            <w:r w:rsidR="005D301C">
              <w:rPr>
                <w:rFonts w:ascii="Times New Roman" w:hAnsi="Times New Roman"/>
                <w:sz w:val="24"/>
                <w:szCs w:val="24"/>
              </w:rPr>
              <w:t>u pieaugumam, tad aprēķinos 2022., 2023. un 2024</w:t>
            </w:r>
            <w:r w:rsidRPr="00A77D8C">
              <w:rPr>
                <w:rFonts w:ascii="Times New Roman" w:hAnsi="Times New Roman"/>
                <w:sz w:val="24"/>
                <w:szCs w:val="24"/>
              </w:rPr>
              <w:t xml:space="preserve">.gadam </w:t>
            </w:r>
            <w:r w:rsidR="00EC46FD" w:rsidRPr="00A77D8C">
              <w:rPr>
                <w:rFonts w:ascii="Times New Roman" w:hAnsi="Times New Roman"/>
                <w:sz w:val="24"/>
                <w:szCs w:val="24"/>
              </w:rPr>
              <w:t xml:space="preserve">šī tendence tiek ņemta vērā, prognozējot ik gadu pieaugumu </w:t>
            </w:r>
            <w:r w:rsidR="00EC46FD" w:rsidRPr="00177C5A">
              <w:rPr>
                <w:rFonts w:ascii="Times New Roman" w:hAnsi="Times New Roman"/>
                <w:sz w:val="24"/>
                <w:szCs w:val="24"/>
              </w:rPr>
              <w:t xml:space="preserve">par </w:t>
            </w:r>
            <w:r w:rsidR="00387F72" w:rsidRPr="00177C5A">
              <w:rPr>
                <w:rFonts w:ascii="Times New Roman" w:hAnsi="Times New Roman"/>
                <w:sz w:val="24"/>
                <w:szCs w:val="24"/>
              </w:rPr>
              <w:t>30</w:t>
            </w:r>
            <w:r w:rsidR="00EC46FD" w:rsidRPr="00177C5A">
              <w:rPr>
                <w:rFonts w:ascii="Times New Roman" w:hAnsi="Times New Roman"/>
                <w:sz w:val="24"/>
                <w:szCs w:val="24"/>
              </w:rPr>
              <w:t xml:space="preserve"> izglītojamajiem</w:t>
            </w:r>
            <w:r w:rsidRPr="00177C5A">
              <w:rPr>
                <w:rFonts w:ascii="Times New Roman" w:hAnsi="Times New Roman"/>
                <w:sz w:val="24"/>
                <w:szCs w:val="24"/>
              </w:rPr>
              <w:t>.</w:t>
            </w:r>
          </w:p>
          <w:p w14:paraId="1D826B99" w14:textId="54AD75BC" w:rsidR="00C271CC" w:rsidRDefault="0031058B" w:rsidP="00CF3C9A">
            <w:pPr>
              <w:spacing w:line="240" w:lineRule="auto"/>
              <w:ind w:right="34" w:firstLine="744"/>
              <w:jc w:val="both"/>
              <w:rPr>
                <w:rFonts w:ascii="Times New Roman" w:hAnsi="Times New Roman"/>
                <w:sz w:val="24"/>
                <w:szCs w:val="24"/>
              </w:rPr>
            </w:pPr>
            <w:r w:rsidRPr="00A77D8C">
              <w:rPr>
                <w:rFonts w:ascii="Times New Roman" w:hAnsi="Times New Roman"/>
                <w:sz w:val="24"/>
                <w:szCs w:val="24"/>
              </w:rPr>
              <w:t xml:space="preserve">Ministru kabineta </w:t>
            </w:r>
            <w:r w:rsidR="00B775A0" w:rsidRPr="00B775A0">
              <w:rPr>
                <w:rFonts w:ascii="Times New Roman" w:hAnsi="Times New Roman"/>
                <w:sz w:val="24"/>
                <w:szCs w:val="24"/>
              </w:rPr>
              <w:t>2020.</w:t>
            </w:r>
            <w:r w:rsidR="00B775A0">
              <w:rPr>
                <w:rFonts w:ascii="Times New Roman" w:hAnsi="Times New Roman"/>
                <w:sz w:val="24"/>
                <w:szCs w:val="24"/>
              </w:rPr>
              <w:t> </w:t>
            </w:r>
            <w:r w:rsidR="00B775A0" w:rsidRPr="00B775A0">
              <w:rPr>
                <w:rFonts w:ascii="Times New Roman" w:hAnsi="Times New Roman"/>
                <w:sz w:val="24"/>
                <w:szCs w:val="24"/>
              </w:rPr>
              <w:t>gada 22.</w:t>
            </w:r>
            <w:r w:rsidR="00B775A0">
              <w:rPr>
                <w:rFonts w:ascii="Times New Roman" w:hAnsi="Times New Roman"/>
                <w:sz w:val="24"/>
                <w:szCs w:val="24"/>
              </w:rPr>
              <w:t> </w:t>
            </w:r>
            <w:r w:rsidR="00B775A0" w:rsidRPr="00B775A0">
              <w:rPr>
                <w:rFonts w:ascii="Times New Roman" w:hAnsi="Times New Roman"/>
                <w:sz w:val="24"/>
                <w:szCs w:val="24"/>
              </w:rPr>
              <w:t xml:space="preserve">septembra </w:t>
            </w:r>
            <w:r w:rsidRPr="00A77D8C">
              <w:rPr>
                <w:rFonts w:ascii="Times New Roman" w:hAnsi="Times New Roman"/>
                <w:sz w:val="24"/>
                <w:szCs w:val="24"/>
              </w:rPr>
              <w:t>sēdē  (prot</w:t>
            </w:r>
            <w:r w:rsidR="00B775A0">
              <w:rPr>
                <w:rFonts w:ascii="Times New Roman" w:hAnsi="Times New Roman"/>
                <w:sz w:val="24"/>
                <w:szCs w:val="24"/>
              </w:rPr>
              <w:t>.</w:t>
            </w:r>
            <w:r w:rsidRPr="00A77D8C">
              <w:rPr>
                <w:rFonts w:ascii="Times New Roman" w:hAnsi="Times New Roman"/>
                <w:sz w:val="24"/>
                <w:szCs w:val="24"/>
              </w:rPr>
              <w:t xml:space="preserve"> Nr.55 38</w:t>
            </w:r>
            <w:r w:rsidRPr="00BD5223">
              <w:rPr>
                <w:rFonts w:ascii="Times New Roman" w:hAnsi="Times New Roman"/>
                <w:sz w:val="24"/>
                <w:szCs w:val="24"/>
              </w:rPr>
              <w:t>.§ 21</w:t>
            </w:r>
            <w:r w:rsidR="00B775A0" w:rsidRPr="00BD5223">
              <w:rPr>
                <w:rFonts w:ascii="Times New Roman" w:hAnsi="Times New Roman"/>
                <w:sz w:val="24"/>
                <w:szCs w:val="24"/>
              </w:rPr>
              <w:t>.</w:t>
            </w:r>
            <w:r w:rsidR="00A54B06" w:rsidRPr="00BD5223">
              <w:rPr>
                <w:rFonts w:ascii="Times New Roman" w:hAnsi="Times New Roman"/>
                <w:sz w:val="24"/>
                <w:szCs w:val="24"/>
              </w:rPr>
              <w:t> </w:t>
            </w:r>
            <w:r w:rsidRPr="00BD5223">
              <w:rPr>
                <w:rFonts w:ascii="Times New Roman" w:hAnsi="Times New Roman"/>
                <w:sz w:val="24"/>
                <w:szCs w:val="24"/>
              </w:rPr>
              <w:t xml:space="preserve">punkts) ir pieņemts </w:t>
            </w:r>
            <w:r w:rsidR="00B775A0" w:rsidRPr="00BD5223">
              <w:rPr>
                <w:rFonts w:ascii="Times New Roman" w:hAnsi="Times New Roman"/>
                <w:sz w:val="24"/>
                <w:szCs w:val="24"/>
              </w:rPr>
              <w:t xml:space="preserve">šāds </w:t>
            </w:r>
            <w:r w:rsidRPr="00BD5223">
              <w:rPr>
                <w:rFonts w:ascii="Times New Roman" w:hAnsi="Times New Roman"/>
                <w:sz w:val="24"/>
                <w:szCs w:val="24"/>
              </w:rPr>
              <w:t>lēmums: “Atbalstīt, ka ministrija 2021.gadā nodrošina asistenta pakalpojumus personai ar invaliditāti pārvietošanās atbalstam un pašaprūpes veikšanai pirmsskolas izglītības, vispārējās pamatizglītības, profesionālās pamatizglītības, arodizglītības, vispārējās vidējās izglītības un profesionālās vidējās izglītības iestādēs (izņemot speciālās izglītības iestādes, kas saņem uzturēšanas izdevumus no valsts budžeta) izglītojamiem līdzvērtīgā apmērā kā nodrošina Labklājības ministrija. Ministrija finansējumu nodrošina no programmā 12.00.00 "Finansējums asistenta pakalpojuma nodrošināšanai personai ar invaliditāti pārvietošanas atbalstam un pašaprūpes veikšanai" paredzētā finansējuma. Gadījumā, ja plānotais finansējums ir nepietiekošs, tad, izvērtējot budžeta izpildi, tiek meklēts risinājums papildu finansējuma nodrošināšanai. Izglītības un zinātnes ministrijai līdz 2020.gada 31.decembrim sagatavot un iesniegt izskatīšanai attiecīgus grozījumus 2012.gada 9.oktobra Ministru kabineta noteikumos Nr.695 "Kārtība, kādā piešķir un finansē asistenta p</w:t>
            </w:r>
            <w:r w:rsidR="00173019" w:rsidRPr="00BD5223">
              <w:rPr>
                <w:rFonts w:ascii="Times New Roman" w:hAnsi="Times New Roman"/>
                <w:sz w:val="24"/>
                <w:szCs w:val="24"/>
              </w:rPr>
              <w:t>akalpojumu izglītības iestādē"</w:t>
            </w:r>
            <w:r w:rsidR="00A54B06" w:rsidRPr="00BD5223">
              <w:rPr>
                <w:rFonts w:ascii="Times New Roman" w:hAnsi="Times New Roman"/>
                <w:sz w:val="24"/>
                <w:szCs w:val="24"/>
              </w:rPr>
              <w:t>"</w:t>
            </w:r>
            <w:r w:rsidR="00173019" w:rsidRPr="00BD5223">
              <w:rPr>
                <w:rFonts w:ascii="Times New Roman" w:hAnsi="Times New Roman"/>
                <w:sz w:val="24"/>
                <w:szCs w:val="24"/>
              </w:rPr>
              <w:t>.</w:t>
            </w:r>
          </w:p>
          <w:p w14:paraId="5EFC2813" w14:textId="05B80A0B" w:rsidR="00E81D94" w:rsidRPr="00BD5223" w:rsidRDefault="00E81D94" w:rsidP="00CF3C9A">
            <w:pPr>
              <w:spacing w:line="240" w:lineRule="auto"/>
              <w:ind w:right="34" w:firstLine="744"/>
              <w:jc w:val="both"/>
              <w:rPr>
                <w:rFonts w:ascii="Times New Roman" w:hAnsi="Times New Roman"/>
                <w:sz w:val="24"/>
                <w:szCs w:val="24"/>
              </w:rPr>
            </w:pPr>
            <w:r w:rsidRPr="00BD5223">
              <w:rPr>
                <w:rFonts w:ascii="Times New Roman" w:hAnsi="Times New Roman"/>
                <w:sz w:val="24"/>
                <w:szCs w:val="24"/>
              </w:rPr>
              <w:t>Anotācijas pielikumā pievienot</w:t>
            </w:r>
            <w:r w:rsidRPr="00E81D94">
              <w:rPr>
                <w:rFonts w:ascii="Times New Roman" w:hAnsi="Times New Roman"/>
                <w:sz w:val="24"/>
                <w:szCs w:val="24"/>
              </w:rPr>
              <w:t>s ieņēmu</w:t>
            </w:r>
            <w:r w:rsidR="00B76D03">
              <w:rPr>
                <w:rFonts w:ascii="Times New Roman" w:hAnsi="Times New Roman"/>
                <w:sz w:val="24"/>
                <w:szCs w:val="24"/>
              </w:rPr>
              <w:t>mu un izdevumu aprēķins par 2021.gadu, 2022.gadu, 2023</w:t>
            </w:r>
            <w:r w:rsidRPr="00E81D94">
              <w:rPr>
                <w:rFonts w:ascii="Times New Roman" w:hAnsi="Times New Roman"/>
                <w:sz w:val="24"/>
                <w:szCs w:val="24"/>
              </w:rPr>
              <w:t>.</w:t>
            </w:r>
            <w:r w:rsidR="00B76D03">
              <w:rPr>
                <w:rFonts w:ascii="Times New Roman" w:hAnsi="Times New Roman"/>
                <w:sz w:val="24"/>
                <w:szCs w:val="24"/>
              </w:rPr>
              <w:t>gadu un 2024</w:t>
            </w:r>
            <w:r>
              <w:rPr>
                <w:rFonts w:ascii="Times New Roman" w:hAnsi="Times New Roman"/>
                <w:sz w:val="24"/>
                <w:szCs w:val="24"/>
              </w:rPr>
              <w:t xml:space="preserve">.gadu (datne: </w:t>
            </w:r>
            <w:r w:rsidRPr="00BD5223">
              <w:rPr>
                <w:rFonts w:ascii="Times New Roman" w:hAnsi="Times New Roman"/>
                <w:sz w:val="24"/>
                <w:szCs w:val="24"/>
              </w:rPr>
              <w:t>IZMAnot_pielik_</w:t>
            </w:r>
            <w:r w:rsidR="00075DB3">
              <w:rPr>
                <w:rFonts w:ascii="Times New Roman" w:hAnsi="Times New Roman"/>
                <w:sz w:val="24"/>
                <w:szCs w:val="24"/>
              </w:rPr>
              <w:t>260421</w:t>
            </w:r>
            <w:r w:rsidRPr="00BD5223">
              <w:rPr>
                <w:rFonts w:ascii="Times New Roman" w:hAnsi="Times New Roman"/>
                <w:sz w:val="24"/>
                <w:szCs w:val="24"/>
              </w:rPr>
              <w:t>_Groz695)</w:t>
            </w:r>
            <w:r w:rsidR="0060264D">
              <w:rPr>
                <w:rFonts w:ascii="Times New Roman" w:hAnsi="Times New Roman"/>
                <w:sz w:val="24"/>
                <w:szCs w:val="24"/>
              </w:rPr>
              <w:t>.</w:t>
            </w:r>
          </w:p>
          <w:p w14:paraId="2FA5E100" w14:textId="6FDFF88D" w:rsidR="00B34340" w:rsidRPr="00A77D8C" w:rsidRDefault="00274484" w:rsidP="00292669">
            <w:pPr>
              <w:spacing w:line="240" w:lineRule="auto"/>
              <w:ind w:right="34" w:firstLine="744"/>
              <w:jc w:val="both"/>
              <w:rPr>
                <w:rFonts w:ascii="Times New Roman" w:hAnsi="Times New Roman"/>
                <w:sz w:val="24"/>
                <w:szCs w:val="24"/>
              </w:rPr>
            </w:pPr>
            <w:r w:rsidRPr="00BD5223">
              <w:rPr>
                <w:rFonts w:ascii="Times New Roman" w:hAnsi="Times New Roman"/>
                <w:sz w:val="24"/>
                <w:szCs w:val="24"/>
              </w:rPr>
              <w:t>Aprēķini ir indikatīvi un faktiski papildu nepieciešamais finansējuma apmērs asistenta pakalpojuma sniegšanai ir precizējams atbilstoši faktiskajam izglītojamo skaitam, kuriem ir paredzēts asistents</w:t>
            </w:r>
            <w:r w:rsidR="00B34340">
              <w:rPr>
                <w:rFonts w:ascii="Times New Roman" w:hAnsi="Times New Roman"/>
                <w:sz w:val="24"/>
                <w:szCs w:val="24"/>
              </w:rPr>
              <w:t>.</w:t>
            </w:r>
          </w:p>
        </w:tc>
      </w:tr>
      <w:tr w:rsidR="00A77D8C" w:rsidRPr="00A77D8C" w14:paraId="6628A76B" w14:textId="77777777" w:rsidTr="0053197F">
        <w:trPr>
          <w:jc w:val="center"/>
        </w:trPr>
        <w:tc>
          <w:tcPr>
            <w:tcW w:w="2120" w:type="dxa"/>
          </w:tcPr>
          <w:p w14:paraId="167F86BF" w14:textId="22451569" w:rsidR="00C271CC" w:rsidRPr="00A77D8C" w:rsidRDefault="00C271CC" w:rsidP="00C271CC">
            <w:pPr>
              <w:rPr>
                <w:rFonts w:ascii="Times New Roman" w:hAnsi="Times New Roman"/>
                <w:sz w:val="24"/>
                <w:szCs w:val="24"/>
              </w:rPr>
            </w:pPr>
            <w:r w:rsidRPr="00A77D8C">
              <w:rPr>
                <w:rFonts w:ascii="Times New Roman" w:hAnsi="Times New Roman"/>
                <w:sz w:val="24"/>
                <w:szCs w:val="24"/>
              </w:rPr>
              <w:t>6.1. detalizēts ieņēmumu aprēķins</w:t>
            </w:r>
          </w:p>
        </w:tc>
        <w:tc>
          <w:tcPr>
            <w:tcW w:w="8239" w:type="dxa"/>
            <w:gridSpan w:val="7"/>
            <w:vMerge/>
            <w:shd w:val="clear" w:color="auto" w:fill="auto"/>
          </w:tcPr>
          <w:p w14:paraId="356105CF" w14:textId="77777777" w:rsidR="00C271CC" w:rsidRPr="00A77D8C" w:rsidRDefault="00C271CC" w:rsidP="00C271CC">
            <w:pPr>
              <w:rPr>
                <w:rFonts w:ascii="Times New Roman" w:hAnsi="Times New Roman"/>
                <w:b/>
                <w:i/>
                <w:sz w:val="24"/>
                <w:szCs w:val="24"/>
              </w:rPr>
            </w:pPr>
          </w:p>
        </w:tc>
      </w:tr>
      <w:tr w:rsidR="00A77D8C" w:rsidRPr="00A77D8C" w14:paraId="3376747A" w14:textId="77777777" w:rsidTr="0053197F">
        <w:trPr>
          <w:jc w:val="center"/>
        </w:trPr>
        <w:tc>
          <w:tcPr>
            <w:tcW w:w="2120" w:type="dxa"/>
          </w:tcPr>
          <w:p w14:paraId="40ABB02D" w14:textId="77777777" w:rsidR="00C271CC" w:rsidRPr="00A77D8C" w:rsidRDefault="00C271CC" w:rsidP="00C271CC">
            <w:pPr>
              <w:rPr>
                <w:rFonts w:ascii="Times New Roman" w:hAnsi="Times New Roman"/>
                <w:sz w:val="24"/>
                <w:szCs w:val="24"/>
              </w:rPr>
            </w:pPr>
            <w:r w:rsidRPr="00A77D8C">
              <w:rPr>
                <w:rFonts w:ascii="Times New Roman" w:hAnsi="Times New Roman"/>
                <w:sz w:val="24"/>
                <w:szCs w:val="24"/>
              </w:rPr>
              <w:t>6.2. detalizēts izdevumu aprēķins</w:t>
            </w:r>
          </w:p>
        </w:tc>
        <w:tc>
          <w:tcPr>
            <w:tcW w:w="8239" w:type="dxa"/>
            <w:gridSpan w:val="7"/>
            <w:vMerge/>
            <w:shd w:val="clear" w:color="auto" w:fill="auto"/>
          </w:tcPr>
          <w:p w14:paraId="1592954D" w14:textId="77777777" w:rsidR="00C271CC" w:rsidRPr="00A77D8C" w:rsidRDefault="00C271CC" w:rsidP="00C271CC">
            <w:pPr>
              <w:rPr>
                <w:rFonts w:ascii="Times New Roman" w:hAnsi="Times New Roman"/>
                <w:b/>
                <w:i/>
                <w:sz w:val="24"/>
                <w:szCs w:val="24"/>
              </w:rPr>
            </w:pPr>
          </w:p>
        </w:tc>
      </w:tr>
      <w:tr w:rsidR="00A77D8C" w:rsidRPr="00A77D8C" w14:paraId="57B40775" w14:textId="77777777" w:rsidTr="0053197F">
        <w:trPr>
          <w:trHeight w:val="399"/>
          <w:jc w:val="center"/>
        </w:trPr>
        <w:tc>
          <w:tcPr>
            <w:tcW w:w="2120" w:type="dxa"/>
          </w:tcPr>
          <w:p w14:paraId="625F4D6D" w14:textId="77777777" w:rsidR="00C271CC" w:rsidRPr="00A77D8C" w:rsidRDefault="00C271CC" w:rsidP="00C271CC">
            <w:pPr>
              <w:rPr>
                <w:rFonts w:ascii="Times New Roman" w:hAnsi="Times New Roman"/>
                <w:sz w:val="24"/>
                <w:szCs w:val="24"/>
              </w:rPr>
            </w:pPr>
            <w:r w:rsidRPr="00A77D8C">
              <w:rPr>
                <w:rFonts w:ascii="Times New Roman" w:hAnsi="Times New Roman"/>
                <w:sz w:val="24"/>
                <w:szCs w:val="24"/>
              </w:rPr>
              <w:t>7. Amata vietu skaita izmaiņas</w:t>
            </w:r>
          </w:p>
        </w:tc>
        <w:tc>
          <w:tcPr>
            <w:tcW w:w="8239" w:type="dxa"/>
            <w:gridSpan w:val="7"/>
            <w:shd w:val="clear" w:color="auto" w:fill="auto"/>
          </w:tcPr>
          <w:p w14:paraId="7D2A3805" w14:textId="5D42A9E6" w:rsidR="00C271CC" w:rsidRPr="00A77D8C" w:rsidRDefault="00B775A0" w:rsidP="00C271CC">
            <w:pPr>
              <w:ind w:right="34"/>
              <w:jc w:val="both"/>
              <w:rPr>
                <w:rFonts w:ascii="Times New Roman" w:hAnsi="Times New Roman"/>
                <w:sz w:val="24"/>
                <w:szCs w:val="24"/>
              </w:rPr>
            </w:pPr>
            <w:r>
              <w:rPr>
                <w:rFonts w:ascii="Times New Roman" w:hAnsi="Times New Roman"/>
                <w:sz w:val="24"/>
                <w:szCs w:val="24"/>
              </w:rPr>
              <w:t>P</w:t>
            </w:r>
            <w:r w:rsidR="00C271CC" w:rsidRPr="00A77D8C">
              <w:rPr>
                <w:rFonts w:ascii="Times New Roman" w:hAnsi="Times New Roman"/>
                <w:sz w:val="24"/>
                <w:szCs w:val="24"/>
              </w:rPr>
              <w:t>rojektam nav i</w:t>
            </w:r>
            <w:r w:rsidR="00384A04">
              <w:rPr>
                <w:rFonts w:ascii="Times New Roman" w:hAnsi="Times New Roman"/>
                <w:sz w:val="24"/>
                <w:szCs w:val="24"/>
              </w:rPr>
              <w:t>e</w:t>
            </w:r>
            <w:r w:rsidR="00C271CC" w:rsidRPr="00A77D8C">
              <w:rPr>
                <w:rFonts w:ascii="Times New Roman" w:hAnsi="Times New Roman"/>
                <w:sz w:val="24"/>
                <w:szCs w:val="24"/>
              </w:rPr>
              <w:t>tekme uz amata vietu skaita izmaiņām.</w:t>
            </w:r>
          </w:p>
        </w:tc>
      </w:tr>
      <w:tr w:rsidR="00C271CC" w:rsidRPr="00A77D8C" w14:paraId="44AF7E4D" w14:textId="77777777" w:rsidTr="0053197F">
        <w:trPr>
          <w:trHeight w:val="399"/>
          <w:jc w:val="center"/>
        </w:trPr>
        <w:tc>
          <w:tcPr>
            <w:tcW w:w="2120" w:type="dxa"/>
          </w:tcPr>
          <w:p w14:paraId="308F0638" w14:textId="77777777" w:rsidR="00C271CC" w:rsidRPr="00A77D8C" w:rsidRDefault="00C271CC" w:rsidP="00C271CC">
            <w:pPr>
              <w:rPr>
                <w:rFonts w:ascii="Times New Roman" w:hAnsi="Times New Roman"/>
                <w:sz w:val="24"/>
                <w:szCs w:val="24"/>
              </w:rPr>
            </w:pPr>
            <w:r w:rsidRPr="00A77D8C">
              <w:rPr>
                <w:rFonts w:ascii="Times New Roman" w:hAnsi="Times New Roman"/>
                <w:sz w:val="24"/>
                <w:szCs w:val="24"/>
              </w:rPr>
              <w:t>8. Cita informācija</w:t>
            </w:r>
          </w:p>
        </w:tc>
        <w:tc>
          <w:tcPr>
            <w:tcW w:w="8239" w:type="dxa"/>
            <w:gridSpan w:val="7"/>
            <w:shd w:val="clear" w:color="auto" w:fill="auto"/>
          </w:tcPr>
          <w:p w14:paraId="761CA9EA" w14:textId="3F869C57" w:rsidR="00C271CC" w:rsidRPr="00B52E91" w:rsidRDefault="00075DB3" w:rsidP="00C271CC">
            <w:pPr>
              <w:ind w:right="34"/>
              <w:jc w:val="both"/>
              <w:rPr>
                <w:rFonts w:ascii="Times New Roman" w:hAnsi="Times New Roman"/>
                <w:sz w:val="24"/>
                <w:szCs w:val="24"/>
              </w:rPr>
            </w:pPr>
            <w:r w:rsidRPr="00B52E91">
              <w:rPr>
                <w:rFonts w:ascii="Times New Roman" w:hAnsi="Times New Roman"/>
                <w:iCs/>
                <w:color w:val="000000" w:themeColor="text1"/>
                <w:sz w:val="24"/>
                <w:szCs w:val="24"/>
              </w:rPr>
              <w:t>Vienas asistenta pakalpojuma stundas izmaksās ir iekļauti visi nodokļi, kas saistīti ar attiecīgā pakalpojuma sniegšanu, gan darba ņēmēja, gan darba devēja valsts sociālās apdrošināšanas obligātās iemaksas, kā arī iedzīvotāju ienākuma nodoklis.   </w:t>
            </w:r>
          </w:p>
        </w:tc>
      </w:tr>
    </w:tbl>
    <w:p w14:paraId="3C85F2B6" w14:textId="28A56727" w:rsidR="000343E0" w:rsidRDefault="000343E0" w:rsidP="003A5073">
      <w:pPr>
        <w:spacing w:after="0" w:line="240" w:lineRule="auto"/>
        <w:rPr>
          <w:rFonts w:ascii="Times New Roman" w:hAnsi="Times New Roman"/>
          <w:sz w:val="26"/>
          <w:szCs w:val="26"/>
        </w:rPr>
      </w:pPr>
    </w:p>
    <w:tbl>
      <w:tblPr>
        <w:tblStyle w:val="TableGrid"/>
        <w:tblW w:w="10206" w:type="dxa"/>
        <w:tblInd w:w="-572" w:type="dxa"/>
        <w:tblLook w:val="04A0" w:firstRow="1" w:lastRow="0" w:firstColumn="1" w:lastColumn="0" w:noHBand="0" w:noVBand="1"/>
      </w:tblPr>
      <w:tblGrid>
        <w:gridCol w:w="10206"/>
      </w:tblGrid>
      <w:tr w:rsidR="002109A8" w:rsidRPr="002109A8" w14:paraId="75C03531" w14:textId="77777777" w:rsidTr="00074244">
        <w:tc>
          <w:tcPr>
            <w:tcW w:w="10206" w:type="dxa"/>
          </w:tcPr>
          <w:p w14:paraId="77B855CB" w14:textId="2A4D6155" w:rsidR="002109A8" w:rsidRPr="002109A8" w:rsidRDefault="002109A8" w:rsidP="002109A8">
            <w:pPr>
              <w:spacing w:after="0" w:line="240" w:lineRule="auto"/>
              <w:jc w:val="center"/>
              <w:rPr>
                <w:rFonts w:ascii="Times New Roman" w:hAnsi="Times New Roman"/>
                <w:b/>
                <w:bCs/>
                <w:sz w:val="24"/>
                <w:szCs w:val="24"/>
              </w:rPr>
            </w:pPr>
            <w:r w:rsidRPr="002109A8">
              <w:rPr>
                <w:rFonts w:ascii="Times New Roman" w:hAnsi="Times New Roman"/>
                <w:b/>
                <w:bCs/>
                <w:sz w:val="24"/>
                <w:szCs w:val="24"/>
              </w:rPr>
              <w:t>IV. Tiesību akta projekta ietekme uz spēkā esošo tiesību normu sistēmu</w:t>
            </w:r>
          </w:p>
        </w:tc>
      </w:tr>
      <w:tr w:rsidR="00B52E91" w:rsidRPr="002109A8" w14:paraId="08DEF456" w14:textId="77777777" w:rsidTr="00074244">
        <w:tc>
          <w:tcPr>
            <w:tcW w:w="10206" w:type="dxa"/>
          </w:tcPr>
          <w:p w14:paraId="62A902D8" w14:textId="6BF665CD" w:rsidR="00B52E91" w:rsidRPr="002109A8" w:rsidRDefault="00B52E91" w:rsidP="002109A8">
            <w:pPr>
              <w:spacing w:after="0" w:line="240" w:lineRule="auto"/>
              <w:jc w:val="center"/>
              <w:rPr>
                <w:rFonts w:ascii="Times New Roman" w:hAnsi="Times New Roman"/>
                <w:b/>
                <w:bCs/>
                <w:sz w:val="24"/>
                <w:szCs w:val="24"/>
              </w:rPr>
            </w:pPr>
            <w:r w:rsidRPr="00A77D8C">
              <w:rPr>
                <w:rFonts w:ascii="Times New Roman" w:hAnsi="Times New Roman"/>
                <w:bCs/>
                <w:sz w:val="24"/>
                <w:szCs w:val="24"/>
              </w:rPr>
              <w:t>Projekts šo jomu neskar.</w:t>
            </w:r>
          </w:p>
        </w:tc>
      </w:tr>
    </w:tbl>
    <w:p w14:paraId="12B3E12B" w14:textId="77777777" w:rsidR="00862225" w:rsidRPr="00A77D8C" w:rsidRDefault="00862225" w:rsidP="003A5073">
      <w:pPr>
        <w:spacing w:after="0" w:line="240" w:lineRule="auto"/>
        <w:rPr>
          <w:vanish/>
        </w:rPr>
      </w:pPr>
    </w:p>
    <w:p w14:paraId="79BD1198" w14:textId="77777777" w:rsidR="00EA0F11" w:rsidRPr="00A77D8C" w:rsidRDefault="00EA0F11" w:rsidP="003A5073">
      <w:pPr>
        <w:spacing w:after="0" w:line="240" w:lineRule="auto"/>
        <w:rPr>
          <w:rFonts w:ascii="Times New Roman" w:hAnsi="Times New Roman"/>
          <w:sz w:val="26"/>
          <w:szCs w:val="26"/>
        </w:rPr>
      </w:pPr>
    </w:p>
    <w:tbl>
      <w:tblPr>
        <w:tblW w:w="100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0098"/>
      </w:tblGrid>
      <w:tr w:rsidR="00A77D8C" w:rsidRPr="00A77D8C" w14:paraId="4C437FA9" w14:textId="77777777" w:rsidTr="002109A8">
        <w:tc>
          <w:tcPr>
            <w:tcW w:w="10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DA0EE" w14:textId="77777777" w:rsidR="00EA0F11" w:rsidRPr="00A77D8C" w:rsidRDefault="00EA0F11" w:rsidP="003A5073">
            <w:pPr>
              <w:spacing w:after="0" w:line="240" w:lineRule="auto"/>
              <w:jc w:val="center"/>
              <w:rPr>
                <w:rFonts w:ascii="Times New Roman" w:hAnsi="Times New Roman"/>
                <w:b/>
                <w:bCs/>
                <w:sz w:val="24"/>
                <w:szCs w:val="24"/>
              </w:rPr>
            </w:pPr>
            <w:r w:rsidRPr="00A77D8C">
              <w:rPr>
                <w:rFonts w:ascii="Times New Roman" w:hAnsi="Times New Roman"/>
                <w:b/>
                <w:bCs/>
                <w:sz w:val="24"/>
                <w:szCs w:val="24"/>
              </w:rPr>
              <w:t>V. Tiesību akta projekta atbilstība Latvijas Republikas starptautiskajām saistībām</w:t>
            </w:r>
          </w:p>
        </w:tc>
      </w:tr>
      <w:tr w:rsidR="00A77D8C" w:rsidRPr="00A77D8C" w14:paraId="193021CD" w14:textId="77777777" w:rsidTr="002109A8">
        <w:tc>
          <w:tcPr>
            <w:tcW w:w="100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54EE2" w14:textId="77777777" w:rsidR="00EA0F11" w:rsidRPr="00A77D8C" w:rsidRDefault="00141D47" w:rsidP="00141D47">
            <w:pPr>
              <w:spacing w:after="0" w:line="240" w:lineRule="auto"/>
              <w:jc w:val="center"/>
              <w:rPr>
                <w:rFonts w:ascii="Times New Roman" w:hAnsi="Times New Roman"/>
                <w:bCs/>
                <w:sz w:val="24"/>
                <w:szCs w:val="24"/>
              </w:rPr>
            </w:pPr>
            <w:r w:rsidRPr="00A77D8C">
              <w:rPr>
                <w:rFonts w:ascii="Times New Roman" w:hAnsi="Times New Roman"/>
                <w:bCs/>
                <w:sz w:val="24"/>
                <w:szCs w:val="24"/>
              </w:rPr>
              <w:t>Pr</w:t>
            </w:r>
            <w:r w:rsidR="00EA0F11" w:rsidRPr="00A77D8C">
              <w:rPr>
                <w:rFonts w:ascii="Times New Roman" w:hAnsi="Times New Roman"/>
                <w:bCs/>
                <w:sz w:val="24"/>
                <w:szCs w:val="24"/>
              </w:rPr>
              <w:t>ojekts šo jomu neskar.</w:t>
            </w:r>
          </w:p>
        </w:tc>
      </w:tr>
    </w:tbl>
    <w:p w14:paraId="668D65F3" w14:textId="77777777" w:rsidR="00EA0F11" w:rsidRPr="00A77D8C" w:rsidRDefault="00EA0F11" w:rsidP="003A5073">
      <w:pPr>
        <w:spacing w:after="0" w:line="240" w:lineRule="auto"/>
        <w:rPr>
          <w:rFonts w:ascii="Times New Roman" w:hAnsi="Times New Roman"/>
          <w:sz w:val="24"/>
          <w:szCs w:val="24"/>
        </w:rPr>
      </w:pPr>
    </w:p>
    <w:p w14:paraId="19D1E638" w14:textId="77777777" w:rsidR="00862225" w:rsidRPr="00A77D8C" w:rsidRDefault="00862225" w:rsidP="003A5073">
      <w:pPr>
        <w:spacing w:after="0" w:line="240" w:lineRule="auto"/>
        <w:rPr>
          <w:rFonts w:ascii="Times New Roman" w:hAnsi="Times New Roman"/>
          <w:sz w:val="24"/>
          <w:szCs w:val="24"/>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409"/>
        <w:gridCol w:w="6663"/>
      </w:tblGrid>
      <w:tr w:rsidR="00A77D8C" w:rsidRPr="00A77D8C" w14:paraId="12A3CF0B" w14:textId="77777777" w:rsidTr="00A54B06">
        <w:tc>
          <w:tcPr>
            <w:tcW w:w="10178" w:type="dxa"/>
            <w:gridSpan w:val="3"/>
            <w:shd w:val="clear" w:color="auto" w:fill="auto"/>
          </w:tcPr>
          <w:p w14:paraId="598D091F" w14:textId="77777777" w:rsidR="00F52AC3" w:rsidRPr="00A77D8C" w:rsidRDefault="00F52AC3" w:rsidP="00721787">
            <w:pPr>
              <w:spacing w:after="0" w:line="240" w:lineRule="auto"/>
              <w:jc w:val="center"/>
              <w:rPr>
                <w:rFonts w:ascii="Times New Roman" w:hAnsi="Times New Roman"/>
                <w:b/>
                <w:sz w:val="24"/>
                <w:szCs w:val="24"/>
              </w:rPr>
            </w:pPr>
            <w:r w:rsidRPr="00A77D8C">
              <w:rPr>
                <w:rFonts w:ascii="Times New Roman" w:hAnsi="Times New Roman"/>
                <w:b/>
                <w:sz w:val="24"/>
                <w:szCs w:val="24"/>
              </w:rPr>
              <w:t>VI. Sabiedrības līdzdalība un komunikācijas aktivitātes</w:t>
            </w:r>
          </w:p>
        </w:tc>
      </w:tr>
      <w:tr w:rsidR="00333F44" w:rsidRPr="00A77D8C" w14:paraId="03E8B1CD" w14:textId="77777777" w:rsidTr="00A54B06">
        <w:tc>
          <w:tcPr>
            <w:tcW w:w="1106" w:type="dxa"/>
            <w:shd w:val="clear" w:color="auto" w:fill="auto"/>
          </w:tcPr>
          <w:p w14:paraId="314A983D" w14:textId="77777777" w:rsidR="00333F44" w:rsidRPr="00A77D8C" w:rsidRDefault="00333F44" w:rsidP="00333F44">
            <w:pPr>
              <w:spacing w:after="0" w:line="240" w:lineRule="auto"/>
              <w:rPr>
                <w:rFonts w:ascii="Times New Roman" w:hAnsi="Times New Roman"/>
                <w:sz w:val="24"/>
                <w:szCs w:val="24"/>
              </w:rPr>
            </w:pPr>
            <w:r w:rsidRPr="00A77D8C">
              <w:rPr>
                <w:rFonts w:ascii="Times New Roman" w:hAnsi="Times New Roman"/>
                <w:sz w:val="24"/>
                <w:szCs w:val="24"/>
              </w:rPr>
              <w:t>1.</w:t>
            </w:r>
          </w:p>
        </w:tc>
        <w:tc>
          <w:tcPr>
            <w:tcW w:w="2409" w:type="dxa"/>
            <w:shd w:val="clear" w:color="auto" w:fill="auto"/>
          </w:tcPr>
          <w:p w14:paraId="15BF1B54" w14:textId="77777777" w:rsidR="00333F44" w:rsidRPr="00A77D8C" w:rsidRDefault="00333F44" w:rsidP="00333F44">
            <w:pPr>
              <w:spacing w:after="0" w:line="240" w:lineRule="auto"/>
              <w:rPr>
                <w:rFonts w:ascii="Times New Roman" w:hAnsi="Times New Roman"/>
                <w:sz w:val="24"/>
                <w:szCs w:val="24"/>
              </w:rPr>
            </w:pPr>
            <w:r w:rsidRPr="00A77D8C">
              <w:rPr>
                <w:rFonts w:ascii="Times New Roman" w:eastAsia="Times New Roman" w:hAnsi="Times New Roman"/>
                <w:sz w:val="24"/>
                <w:szCs w:val="24"/>
                <w:lang w:eastAsia="lv-LV"/>
              </w:rPr>
              <w:t>Plānotās sabiedrības līdzdalības un komunikācijas aktivitātes saistībā ar projektu</w:t>
            </w:r>
          </w:p>
        </w:tc>
        <w:tc>
          <w:tcPr>
            <w:tcW w:w="6663" w:type="dxa"/>
            <w:shd w:val="clear" w:color="auto" w:fill="auto"/>
          </w:tcPr>
          <w:p w14:paraId="5F881DB6" w14:textId="6812C881" w:rsidR="00333F44" w:rsidRPr="00744F79" w:rsidRDefault="00333F44" w:rsidP="003D7C6A">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Sabiedrība</w:t>
            </w:r>
            <w:r w:rsidRPr="00721787">
              <w:rPr>
                <w:rFonts w:ascii="Times New Roman" w:eastAsia="Times New Roman" w:hAnsi="Times New Roman"/>
                <w:sz w:val="24"/>
                <w:szCs w:val="24"/>
                <w:lang w:eastAsia="lv-LV"/>
              </w:rPr>
              <w:t xml:space="preserve"> </w:t>
            </w:r>
            <w:r w:rsidR="003D7C6A">
              <w:rPr>
                <w:rFonts w:ascii="Times New Roman" w:eastAsia="Times New Roman" w:hAnsi="Times New Roman"/>
                <w:sz w:val="24"/>
                <w:szCs w:val="24"/>
                <w:lang w:eastAsia="lv-LV"/>
              </w:rPr>
              <w:t>tiks</w:t>
            </w:r>
            <w:r w:rsidR="00276576">
              <w:rPr>
                <w:rFonts w:ascii="Times New Roman" w:eastAsia="Times New Roman" w:hAnsi="Times New Roman"/>
                <w:sz w:val="24"/>
                <w:szCs w:val="24"/>
                <w:lang w:eastAsia="lv-LV"/>
              </w:rPr>
              <w:t xml:space="preserve"> </w:t>
            </w:r>
            <w:r w:rsidRPr="00721787">
              <w:rPr>
                <w:rFonts w:ascii="Times New Roman" w:eastAsia="Times New Roman" w:hAnsi="Times New Roman"/>
                <w:sz w:val="24"/>
                <w:szCs w:val="24"/>
                <w:lang w:eastAsia="lv-LV"/>
              </w:rPr>
              <w:t xml:space="preserve">aicināta līdzdarboties projekta izstrādē, </w:t>
            </w:r>
            <w:r w:rsidR="00614819" w:rsidRPr="00721787">
              <w:rPr>
                <w:rFonts w:ascii="Times New Roman" w:eastAsia="Times New Roman" w:hAnsi="Times New Roman"/>
                <w:sz w:val="24"/>
                <w:szCs w:val="24"/>
                <w:lang w:eastAsia="lv-LV"/>
              </w:rPr>
              <w:t>202</w:t>
            </w:r>
            <w:r w:rsidR="00614819">
              <w:rPr>
                <w:rFonts w:ascii="Times New Roman" w:eastAsia="Times New Roman" w:hAnsi="Times New Roman"/>
                <w:sz w:val="24"/>
                <w:szCs w:val="24"/>
                <w:lang w:eastAsia="lv-LV"/>
              </w:rPr>
              <w:t>1</w:t>
            </w:r>
            <w:r w:rsidRPr="00721787">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721787">
              <w:rPr>
                <w:rFonts w:ascii="Times New Roman" w:eastAsia="Times New Roman" w:hAnsi="Times New Roman"/>
                <w:sz w:val="24"/>
                <w:szCs w:val="24"/>
                <w:lang w:eastAsia="lv-LV"/>
              </w:rPr>
              <w:t xml:space="preserve">gada </w:t>
            </w:r>
            <w:r w:rsidR="003D7C6A">
              <w:rPr>
                <w:rFonts w:ascii="Times New Roman" w:eastAsia="Times New Roman" w:hAnsi="Times New Roman"/>
                <w:sz w:val="24"/>
                <w:szCs w:val="24"/>
                <w:lang w:eastAsia="lv-LV"/>
              </w:rPr>
              <w:t>20.apr</w:t>
            </w:r>
            <w:r w:rsidR="00614819">
              <w:rPr>
                <w:rFonts w:ascii="Times New Roman" w:eastAsia="Times New Roman" w:hAnsi="Times New Roman"/>
                <w:sz w:val="24"/>
                <w:szCs w:val="24"/>
                <w:lang w:eastAsia="lv-LV"/>
              </w:rPr>
              <w:t>ī</w:t>
            </w:r>
            <w:r w:rsidR="003D7C6A">
              <w:rPr>
                <w:rFonts w:ascii="Times New Roman" w:eastAsia="Times New Roman" w:hAnsi="Times New Roman"/>
                <w:sz w:val="24"/>
                <w:szCs w:val="24"/>
                <w:lang w:eastAsia="lv-LV"/>
              </w:rPr>
              <w:t>lī</w:t>
            </w:r>
            <w:r w:rsidRPr="00721787">
              <w:rPr>
                <w:rFonts w:ascii="Times New Roman" w:eastAsia="Times New Roman" w:hAnsi="Times New Roman"/>
                <w:sz w:val="24"/>
                <w:szCs w:val="24"/>
                <w:lang w:eastAsia="lv-LV"/>
              </w:rPr>
              <w:t xml:space="preserve"> projektu ievietojot tīmekļa vietnē </w:t>
            </w:r>
            <w:hyperlink r:id="rId8" w:history="1">
              <w:r w:rsidRPr="00721787">
                <w:rPr>
                  <w:rFonts w:ascii="Times New Roman" w:eastAsia="Times New Roman" w:hAnsi="Times New Roman"/>
                  <w:sz w:val="24"/>
                  <w:szCs w:val="24"/>
                  <w:lang w:eastAsia="lv-LV"/>
                </w:rPr>
                <w:t>www.izm.gov.lv</w:t>
              </w:r>
            </w:hyperlink>
            <w:r w:rsidRPr="00721787">
              <w:rPr>
                <w:rFonts w:ascii="Times New Roman" w:eastAsia="Times New Roman" w:hAnsi="Times New Roman"/>
                <w:sz w:val="24"/>
                <w:szCs w:val="24"/>
                <w:lang w:eastAsia="lv-LV"/>
              </w:rPr>
              <w:t xml:space="preserve"> (sadaļa “Sabiedrības līdzdalība”/ “Sabiedriskajai apspriešanai nodotie normatīvo aktu projekti”) un aicinot sabiedrības pārstāvjus rakstiski sniegt viedokli par projektu tā izstrādes stadijā – nosūtot uz elektronisko pasta adresi: </w:t>
            </w:r>
            <w:hyperlink r:id="rId9" w:history="1">
              <w:r w:rsidRPr="00721787">
                <w:rPr>
                  <w:rFonts w:ascii="Times New Roman" w:eastAsia="Times New Roman" w:hAnsi="Times New Roman"/>
                  <w:sz w:val="24"/>
                  <w:szCs w:val="24"/>
                  <w:lang w:eastAsia="lv-LV"/>
                </w:rPr>
                <w:t>pasts@izm.gov.lv</w:t>
              </w:r>
            </w:hyperlink>
            <w:r w:rsidRPr="00721787">
              <w:rPr>
                <w:rFonts w:ascii="Times New Roman" w:eastAsia="Times New Roman" w:hAnsi="Times New Roman"/>
                <w:sz w:val="24"/>
                <w:szCs w:val="24"/>
                <w:lang w:eastAsia="lv-LV"/>
              </w:rPr>
              <w:t>.</w:t>
            </w:r>
          </w:p>
        </w:tc>
      </w:tr>
      <w:tr w:rsidR="00333F44" w:rsidRPr="00A77D8C" w14:paraId="0C841743" w14:textId="77777777" w:rsidTr="00A54B06">
        <w:tc>
          <w:tcPr>
            <w:tcW w:w="1106" w:type="dxa"/>
            <w:shd w:val="clear" w:color="auto" w:fill="auto"/>
          </w:tcPr>
          <w:p w14:paraId="10F9C16B" w14:textId="77777777" w:rsidR="00333F44" w:rsidRPr="00A77D8C" w:rsidRDefault="00333F44" w:rsidP="00333F44">
            <w:pPr>
              <w:spacing w:after="0" w:line="240" w:lineRule="auto"/>
              <w:rPr>
                <w:rFonts w:ascii="Times New Roman" w:hAnsi="Times New Roman"/>
                <w:sz w:val="24"/>
                <w:szCs w:val="24"/>
              </w:rPr>
            </w:pPr>
            <w:r w:rsidRPr="00A77D8C">
              <w:rPr>
                <w:rFonts w:ascii="Times New Roman" w:hAnsi="Times New Roman"/>
                <w:sz w:val="24"/>
                <w:szCs w:val="24"/>
              </w:rPr>
              <w:t>2.</w:t>
            </w:r>
          </w:p>
        </w:tc>
        <w:tc>
          <w:tcPr>
            <w:tcW w:w="2409" w:type="dxa"/>
            <w:shd w:val="clear" w:color="auto" w:fill="auto"/>
          </w:tcPr>
          <w:p w14:paraId="587DE556" w14:textId="77777777" w:rsidR="00333F44" w:rsidRPr="00A77D8C" w:rsidRDefault="00333F44" w:rsidP="00333F44">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Sabiedrības līdzdalība projekta izstrādē</w:t>
            </w:r>
          </w:p>
        </w:tc>
        <w:tc>
          <w:tcPr>
            <w:tcW w:w="6663" w:type="dxa"/>
            <w:shd w:val="clear" w:color="auto" w:fill="auto"/>
          </w:tcPr>
          <w:p w14:paraId="70D3E84F" w14:textId="06A7E140" w:rsidR="00333F44" w:rsidRPr="00A77D8C" w:rsidRDefault="003D7C6A" w:rsidP="00333F44">
            <w:pPr>
              <w:spacing w:after="0" w:line="240" w:lineRule="auto"/>
              <w:jc w:val="both"/>
              <w:rPr>
                <w:rFonts w:ascii="Times New Roman" w:hAnsi="Times New Roman"/>
                <w:sz w:val="24"/>
                <w:szCs w:val="24"/>
              </w:rPr>
            </w:pPr>
            <w:r w:rsidRPr="00721787">
              <w:rPr>
                <w:rFonts w:ascii="Times New Roman" w:eastAsia="Times New Roman" w:hAnsi="Times New Roman"/>
                <w:bCs/>
                <w:iCs/>
                <w:sz w:val="24"/>
                <w:szCs w:val="24"/>
                <w:lang w:eastAsia="lv-LV"/>
              </w:rPr>
              <w:t>Sabiedrības pārstāvju viedoklis tiks apkopots, izmantojot sabiedrības līdzdalības un komunikācijas aktivitāšu rezultātus.</w:t>
            </w:r>
          </w:p>
        </w:tc>
      </w:tr>
      <w:tr w:rsidR="00333F44" w:rsidRPr="00A77D8C" w14:paraId="5836FADA" w14:textId="77777777" w:rsidTr="00A54B06">
        <w:tc>
          <w:tcPr>
            <w:tcW w:w="1106" w:type="dxa"/>
            <w:shd w:val="clear" w:color="auto" w:fill="auto"/>
          </w:tcPr>
          <w:p w14:paraId="427D22DB" w14:textId="77777777" w:rsidR="00333F44" w:rsidRPr="00A77D8C" w:rsidRDefault="00333F44" w:rsidP="00333F44">
            <w:pPr>
              <w:spacing w:after="0" w:line="240" w:lineRule="auto"/>
              <w:rPr>
                <w:rFonts w:ascii="Times New Roman" w:hAnsi="Times New Roman"/>
                <w:sz w:val="24"/>
                <w:szCs w:val="24"/>
              </w:rPr>
            </w:pPr>
            <w:r w:rsidRPr="00A77D8C">
              <w:rPr>
                <w:rFonts w:ascii="Times New Roman" w:hAnsi="Times New Roman"/>
                <w:sz w:val="24"/>
                <w:szCs w:val="24"/>
              </w:rPr>
              <w:t>3.</w:t>
            </w:r>
          </w:p>
        </w:tc>
        <w:tc>
          <w:tcPr>
            <w:tcW w:w="2409" w:type="dxa"/>
            <w:shd w:val="clear" w:color="auto" w:fill="auto"/>
          </w:tcPr>
          <w:p w14:paraId="55AF0A44" w14:textId="77777777" w:rsidR="00333F44" w:rsidRPr="00A77D8C" w:rsidRDefault="00333F44" w:rsidP="00333F44">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Sabiedrības līdzdalības rezultāti</w:t>
            </w:r>
          </w:p>
        </w:tc>
        <w:tc>
          <w:tcPr>
            <w:tcW w:w="6663" w:type="dxa"/>
            <w:shd w:val="clear" w:color="auto" w:fill="auto"/>
          </w:tcPr>
          <w:p w14:paraId="3729C352" w14:textId="4B59E989" w:rsidR="00333F44" w:rsidRPr="00A77D8C" w:rsidRDefault="003D7C6A" w:rsidP="00333F44">
            <w:pPr>
              <w:spacing w:after="0" w:line="240" w:lineRule="auto"/>
              <w:jc w:val="both"/>
              <w:rPr>
                <w:rFonts w:ascii="Times New Roman" w:hAnsi="Times New Roman"/>
                <w:sz w:val="24"/>
                <w:szCs w:val="24"/>
              </w:rPr>
            </w:pPr>
            <w:r w:rsidRPr="00721787">
              <w:rPr>
                <w:rFonts w:ascii="Times New Roman" w:hAnsi="Times New Roman"/>
                <w:sz w:val="24"/>
                <w:szCs w:val="24"/>
              </w:rPr>
              <w:t xml:space="preserve">Sabiedrības līdzdalības rezultāti tiks precizēti pēc sabiedriskās apspriešanas beigām.  </w:t>
            </w:r>
          </w:p>
        </w:tc>
      </w:tr>
      <w:tr w:rsidR="00333F44" w:rsidRPr="00A77D8C" w14:paraId="14903940" w14:textId="77777777" w:rsidTr="00A54B06">
        <w:tc>
          <w:tcPr>
            <w:tcW w:w="1106" w:type="dxa"/>
            <w:shd w:val="clear" w:color="auto" w:fill="auto"/>
          </w:tcPr>
          <w:p w14:paraId="504263C5" w14:textId="77777777" w:rsidR="00333F44" w:rsidRPr="00A77D8C" w:rsidRDefault="00333F44" w:rsidP="00333F44">
            <w:pPr>
              <w:spacing w:after="0" w:line="240" w:lineRule="auto"/>
              <w:rPr>
                <w:rFonts w:ascii="Times New Roman" w:hAnsi="Times New Roman"/>
                <w:sz w:val="24"/>
                <w:szCs w:val="24"/>
              </w:rPr>
            </w:pPr>
            <w:r w:rsidRPr="00A77D8C">
              <w:rPr>
                <w:rFonts w:ascii="Times New Roman" w:hAnsi="Times New Roman"/>
                <w:sz w:val="24"/>
                <w:szCs w:val="24"/>
              </w:rPr>
              <w:t>4.</w:t>
            </w:r>
          </w:p>
        </w:tc>
        <w:tc>
          <w:tcPr>
            <w:tcW w:w="2409" w:type="dxa"/>
            <w:shd w:val="clear" w:color="auto" w:fill="auto"/>
          </w:tcPr>
          <w:p w14:paraId="1DFA6FF5" w14:textId="77777777" w:rsidR="00333F44" w:rsidRPr="00A77D8C" w:rsidRDefault="00333F44" w:rsidP="00333F44">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Cita informācija</w:t>
            </w:r>
          </w:p>
        </w:tc>
        <w:tc>
          <w:tcPr>
            <w:tcW w:w="6663" w:type="dxa"/>
            <w:shd w:val="clear" w:color="auto" w:fill="auto"/>
          </w:tcPr>
          <w:p w14:paraId="2BA5D95B" w14:textId="09FBAB2C" w:rsidR="00333F44" w:rsidRPr="00A77D8C" w:rsidRDefault="00333F44" w:rsidP="00333F44">
            <w:pPr>
              <w:spacing w:after="0" w:line="240" w:lineRule="auto"/>
              <w:rPr>
                <w:rFonts w:ascii="Times New Roman" w:hAnsi="Times New Roman"/>
                <w:sz w:val="24"/>
                <w:szCs w:val="24"/>
              </w:rPr>
            </w:pPr>
            <w:r>
              <w:rPr>
                <w:rFonts w:ascii="Times New Roman" w:hAnsi="Times New Roman"/>
                <w:sz w:val="24"/>
                <w:szCs w:val="24"/>
              </w:rPr>
              <w:t>Nav</w:t>
            </w:r>
          </w:p>
        </w:tc>
      </w:tr>
    </w:tbl>
    <w:p w14:paraId="7BF100C5" w14:textId="77777777" w:rsidR="00581680" w:rsidRPr="00A77D8C" w:rsidRDefault="00581680" w:rsidP="003A5073">
      <w:pPr>
        <w:spacing w:after="0" w:line="240" w:lineRule="auto"/>
        <w:rPr>
          <w:rFonts w:ascii="Times New Roman" w:hAnsi="Times New Roman"/>
          <w:sz w:val="24"/>
          <w:szCs w:val="24"/>
        </w:rPr>
      </w:pPr>
    </w:p>
    <w:tbl>
      <w:tblPr>
        <w:tblW w:w="100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836"/>
        <w:gridCol w:w="2815"/>
        <w:gridCol w:w="6447"/>
      </w:tblGrid>
      <w:tr w:rsidR="00A77D8C" w:rsidRPr="00A77D8C" w14:paraId="08797263" w14:textId="77777777" w:rsidTr="00A54B06">
        <w:tc>
          <w:tcPr>
            <w:tcW w:w="100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B7926E" w14:textId="77777777" w:rsidR="00581680" w:rsidRPr="00A77D8C" w:rsidRDefault="00581680" w:rsidP="003A5073">
            <w:pPr>
              <w:spacing w:after="0" w:line="240" w:lineRule="auto"/>
              <w:jc w:val="center"/>
              <w:rPr>
                <w:rFonts w:ascii="Times New Roman" w:eastAsia="Times New Roman" w:hAnsi="Times New Roman"/>
                <w:iCs/>
                <w:sz w:val="24"/>
                <w:szCs w:val="24"/>
                <w:lang w:eastAsia="lv-LV"/>
              </w:rPr>
            </w:pPr>
            <w:r w:rsidRPr="00A77D8C">
              <w:rPr>
                <w:rFonts w:ascii="Times New Roman" w:eastAsia="Times New Roman" w:hAnsi="Times New Roman"/>
                <w:b/>
                <w:bCs/>
                <w:sz w:val="24"/>
                <w:szCs w:val="24"/>
                <w:lang w:eastAsia="lv-LV"/>
              </w:rPr>
              <w:t>VII</w:t>
            </w:r>
            <w:r w:rsidR="007763F2" w:rsidRPr="00A77D8C">
              <w:rPr>
                <w:rFonts w:ascii="Times New Roman" w:eastAsia="Times New Roman" w:hAnsi="Times New Roman"/>
                <w:b/>
                <w:bCs/>
                <w:sz w:val="24"/>
                <w:szCs w:val="24"/>
                <w:lang w:eastAsia="lv-LV"/>
              </w:rPr>
              <w:t>.</w:t>
            </w:r>
            <w:r w:rsidRPr="00A77D8C">
              <w:rPr>
                <w:rFonts w:ascii="Times New Roman" w:eastAsia="Times New Roman" w:hAnsi="Times New Roman"/>
                <w:b/>
                <w:bCs/>
                <w:sz w:val="24"/>
                <w:szCs w:val="24"/>
                <w:lang w:eastAsia="lv-LV"/>
              </w:rPr>
              <w:t xml:space="preserve"> Tiesību akta projekta izpildes nodrošināšana un tās ietekme uz institūcijām</w:t>
            </w:r>
          </w:p>
        </w:tc>
      </w:tr>
      <w:tr w:rsidR="00A77D8C" w:rsidRPr="00A77D8C" w14:paraId="64E7A392" w14:textId="77777777" w:rsidTr="00A54B06">
        <w:tc>
          <w:tcPr>
            <w:tcW w:w="836" w:type="dxa"/>
            <w:tcBorders>
              <w:top w:val="single" w:sz="4" w:space="0" w:color="auto"/>
              <w:left w:val="single" w:sz="4" w:space="0" w:color="auto"/>
              <w:bottom w:val="single" w:sz="4" w:space="0" w:color="auto"/>
              <w:right w:val="single" w:sz="4" w:space="0" w:color="auto"/>
            </w:tcBorders>
            <w:shd w:val="clear" w:color="auto" w:fill="FFFFFF"/>
            <w:hideMark/>
          </w:tcPr>
          <w:p w14:paraId="3625ED13" w14:textId="77777777" w:rsidR="009059C2" w:rsidRPr="00A77D8C" w:rsidRDefault="009059C2" w:rsidP="003A5073">
            <w:pPr>
              <w:spacing w:after="0" w:line="240" w:lineRule="auto"/>
              <w:ind w:left="181" w:hanging="181"/>
              <w:jc w:val="center"/>
              <w:rPr>
                <w:rFonts w:ascii="Times New Roman" w:eastAsia="Times New Roman" w:hAnsi="Times New Roman"/>
                <w:bCs/>
                <w:sz w:val="24"/>
                <w:szCs w:val="24"/>
                <w:lang w:eastAsia="lv-LV"/>
              </w:rPr>
            </w:pPr>
            <w:r w:rsidRPr="00A77D8C">
              <w:rPr>
                <w:rFonts w:ascii="Times New Roman" w:eastAsia="Times New Roman" w:hAnsi="Times New Roman"/>
                <w:bCs/>
                <w:sz w:val="24"/>
                <w:szCs w:val="24"/>
                <w:lang w:eastAsia="lv-LV"/>
              </w:rPr>
              <w:t>1.</w:t>
            </w:r>
          </w:p>
        </w:tc>
        <w:tc>
          <w:tcPr>
            <w:tcW w:w="2815" w:type="dxa"/>
            <w:tcBorders>
              <w:top w:val="single" w:sz="4" w:space="0" w:color="auto"/>
              <w:left w:val="single" w:sz="4" w:space="0" w:color="auto"/>
              <w:bottom w:val="single" w:sz="4" w:space="0" w:color="auto"/>
              <w:right w:val="single" w:sz="4" w:space="0" w:color="auto"/>
            </w:tcBorders>
            <w:shd w:val="clear" w:color="auto" w:fill="FFFFFF"/>
            <w:hideMark/>
          </w:tcPr>
          <w:p w14:paraId="6804B2B7" w14:textId="77777777" w:rsidR="009059C2" w:rsidRPr="00A77D8C" w:rsidRDefault="009059C2" w:rsidP="003A5073">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 xml:space="preserve">Projekta izpildē iesaistītās institūcijas </w:t>
            </w:r>
          </w:p>
        </w:tc>
        <w:tc>
          <w:tcPr>
            <w:tcW w:w="6447" w:type="dxa"/>
            <w:tcBorders>
              <w:top w:val="single" w:sz="4" w:space="0" w:color="auto"/>
              <w:left w:val="single" w:sz="4" w:space="0" w:color="auto"/>
              <w:bottom w:val="single" w:sz="4" w:space="0" w:color="auto"/>
              <w:right w:val="single" w:sz="4" w:space="0" w:color="auto"/>
            </w:tcBorders>
            <w:shd w:val="clear" w:color="auto" w:fill="FFFFFF"/>
            <w:hideMark/>
          </w:tcPr>
          <w:p w14:paraId="1748F4E5" w14:textId="77777777" w:rsidR="009059C2" w:rsidRPr="00A77D8C" w:rsidRDefault="0060383F" w:rsidP="00095795">
            <w:pPr>
              <w:spacing w:after="0" w:line="240" w:lineRule="auto"/>
              <w:jc w:val="both"/>
              <w:rPr>
                <w:rFonts w:ascii="Times New Roman" w:eastAsia="Times New Roman" w:hAnsi="Times New Roman"/>
                <w:bCs/>
                <w:sz w:val="24"/>
                <w:szCs w:val="24"/>
                <w:lang w:eastAsia="lv-LV"/>
              </w:rPr>
            </w:pPr>
            <w:r w:rsidRPr="00A77D8C">
              <w:rPr>
                <w:rFonts w:ascii="Times New Roman" w:eastAsia="Times New Roman" w:hAnsi="Times New Roman"/>
                <w:bCs/>
                <w:sz w:val="24"/>
                <w:szCs w:val="24"/>
                <w:lang w:eastAsia="lv-LV"/>
              </w:rPr>
              <w:t>M</w:t>
            </w:r>
            <w:r w:rsidR="00141D47" w:rsidRPr="00A77D8C">
              <w:rPr>
                <w:rFonts w:ascii="Times New Roman" w:eastAsia="Times New Roman" w:hAnsi="Times New Roman"/>
                <w:bCs/>
                <w:sz w:val="24"/>
                <w:szCs w:val="24"/>
                <w:lang w:eastAsia="lv-LV"/>
              </w:rPr>
              <w:t xml:space="preserve">inistrija, pašvaldības, </w:t>
            </w:r>
            <w:r w:rsidR="00095795" w:rsidRPr="00A77D8C">
              <w:rPr>
                <w:rFonts w:ascii="Times New Roman" w:eastAsia="Times New Roman" w:hAnsi="Times New Roman"/>
                <w:bCs/>
                <w:sz w:val="24"/>
                <w:szCs w:val="24"/>
                <w:lang w:eastAsia="lv-LV"/>
              </w:rPr>
              <w:t xml:space="preserve">privātās un </w:t>
            </w:r>
            <w:r w:rsidR="00B401B8" w:rsidRPr="00A77D8C">
              <w:rPr>
                <w:rFonts w:ascii="Times New Roman" w:eastAsia="Times New Roman" w:hAnsi="Times New Roman"/>
                <w:bCs/>
                <w:sz w:val="24"/>
                <w:szCs w:val="24"/>
                <w:lang w:eastAsia="lv-LV"/>
              </w:rPr>
              <w:t xml:space="preserve">valsts </w:t>
            </w:r>
            <w:r w:rsidR="00F3154E" w:rsidRPr="00A77D8C">
              <w:rPr>
                <w:rFonts w:ascii="Times New Roman" w:eastAsia="Times New Roman" w:hAnsi="Times New Roman"/>
                <w:bCs/>
                <w:sz w:val="24"/>
                <w:szCs w:val="24"/>
                <w:lang w:eastAsia="lv-LV"/>
              </w:rPr>
              <w:t>izglītības iestādes</w:t>
            </w:r>
            <w:r w:rsidR="00095795" w:rsidRPr="00A77D8C">
              <w:rPr>
                <w:rFonts w:ascii="Times New Roman" w:eastAsia="Times New Roman" w:hAnsi="Times New Roman"/>
                <w:bCs/>
                <w:sz w:val="24"/>
                <w:szCs w:val="24"/>
                <w:lang w:eastAsia="lv-LV"/>
              </w:rPr>
              <w:t>.</w:t>
            </w:r>
            <w:r w:rsidR="00B401B8" w:rsidRPr="00A77D8C">
              <w:rPr>
                <w:rFonts w:ascii="Times New Roman" w:eastAsia="Times New Roman" w:hAnsi="Times New Roman"/>
                <w:bCs/>
                <w:sz w:val="24"/>
                <w:szCs w:val="24"/>
                <w:lang w:eastAsia="lv-LV"/>
              </w:rPr>
              <w:t xml:space="preserve">  </w:t>
            </w:r>
          </w:p>
        </w:tc>
      </w:tr>
      <w:tr w:rsidR="00A77D8C" w:rsidRPr="00A77D8C" w14:paraId="3BC0E9C0" w14:textId="77777777" w:rsidTr="00A54B06">
        <w:tc>
          <w:tcPr>
            <w:tcW w:w="836" w:type="dxa"/>
            <w:tcBorders>
              <w:top w:val="single" w:sz="4" w:space="0" w:color="auto"/>
              <w:left w:val="single" w:sz="4" w:space="0" w:color="auto"/>
              <w:bottom w:val="single" w:sz="4" w:space="0" w:color="auto"/>
              <w:right w:val="single" w:sz="4" w:space="0" w:color="auto"/>
            </w:tcBorders>
            <w:shd w:val="clear" w:color="auto" w:fill="FFFFFF"/>
            <w:hideMark/>
          </w:tcPr>
          <w:p w14:paraId="257B0297" w14:textId="77777777" w:rsidR="009059C2" w:rsidRPr="00A77D8C" w:rsidRDefault="009059C2" w:rsidP="003A5073">
            <w:pPr>
              <w:spacing w:after="0" w:line="240" w:lineRule="auto"/>
              <w:jc w:val="center"/>
              <w:rPr>
                <w:rFonts w:ascii="Times New Roman" w:eastAsia="Times New Roman" w:hAnsi="Times New Roman"/>
                <w:bCs/>
                <w:sz w:val="24"/>
                <w:szCs w:val="24"/>
                <w:lang w:eastAsia="lv-LV"/>
              </w:rPr>
            </w:pPr>
            <w:r w:rsidRPr="00A77D8C">
              <w:rPr>
                <w:rFonts w:ascii="Times New Roman" w:eastAsia="Times New Roman" w:hAnsi="Times New Roman"/>
                <w:bCs/>
                <w:sz w:val="24"/>
                <w:szCs w:val="24"/>
                <w:lang w:eastAsia="lv-LV"/>
              </w:rPr>
              <w:t>2.</w:t>
            </w:r>
          </w:p>
        </w:tc>
        <w:tc>
          <w:tcPr>
            <w:tcW w:w="2815" w:type="dxa"/>
            <w:tcBorders>
              <w:top w:val="single" w:sz="4" w:space="0" w:color="auto"/>
              <w:left w:val="single" w:sz="4" w:space="0" w:color="auto"/>
              <w:bottom w:val="single" w:sz="4" w:space="0" w:color="auto"/>
              <w:right w:val="single" w:sz="4" w:space="0" w:color="auto"/>
            </w:tcBorders>
            <w:shd w:val="clear" w:color="auto" w:fill="FFFFFF"/>
            <w:hideMark/>
          </w:tcPr>
          <w:p w14:paraId="7B1F1991" w14:textId="77777777" w:rsidR="009059C2" w:rsidRPr="00A77D8C" w:rsidRDefault="009059C2" w:rsidP="003A5073">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Projekta izpildes ietekme uz pārvaldes funkcijām un institucionālo struktūru.</w:t>
            </w:r>
          </w:p>
          <w:p w14:paraId="7324D126" w14:textId="77777777" w:rsidR="009059C2" w:rsidRPr="00A77D8C" w:rsidRDefault="009059C2" w:rsidP="003A5073">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6447" w:type="dxa"/>
            <w:tcBorders>
              <w:top w:val="single" w:sz="4" w:space="0" w:color="auto"/>
              <w:left w:val="single" w:sz="4" w:space="0" w:color="auto"/>
              <w:bottom w:val="single" w:sz="4" w:space="0" w:color="auto"/>
              <w:right w:val="single" w:sz="4" w:space="0" w:color="auto"/>
            </w:tcBorders>
            <w:shd w:val="clear" w:color="auto" w:fill="FFFFFF"/>
            <w:hideMark/>
          </w:tcPr>
          <w:p w14:paraId="66789A36" w14:textId="77777777" w:rsidR="009059C2" w:rsidRPr="00A77D8C" w:rsidRDefault="000307C5" w:rsidP="003A5073">
            <w:pPr>
              <w:spacing w:after="0" w:line="240" w:lineRule="auto"/>
              <w:jc w:val="both"/>
              <w:rPr>
                <w:rFonts w:ascii="Times New Roman" w:eastAsia="Times New Roman" w:hAnsi="Times New Roman"/>
                <w:bCs/>
                <w:sz w:val="24"/>
                <w:szCs w:val="24"/>
                <w:lang w:eastAsia="lv-LV"/>
              </w:rPr>
            </w:pPr>
            <w:r w:rsidRPr="00A77D8C">
              <w:rPr>
                <w:rFonts w:ascii="Times New Roman" w:hAnsi="Times New Roman"/>
                <w:sz w:val="24"/>
                <w:szCs w:val="24"/>
                <w:lang w:eastAsia="lv-LV"/>
              </w:rPr>
              <w:t>P</w:t>
            </w:r>
            <w:r w:rsidR="006800FF" w:rsidRPr="00A77D8C">
              <w:rPr>
                <w:rFonts w:ascii="Times New Roman" w:hAnsi="Times New Roman"/>
                <w:sz w:val="24"/>
                <w:szCs w:val="24"/>
                <w:lang w:eastAsia="lv-LV"/>
              </w:rPr>
              <w:t xml:space="preserve">rojekts neietekmēs pārvaldes funkcijas un institucionālo struktūru, netiks izveidotas jaunas institūcijas, likvidētas vai reorganizētas esošās institūcijas, to cilvēkresursi netiks ietekmēti. </w:t>
            </w:r>
          </w:p>
        </w:tc>
      </w:tr>
      <w:tr w:rsidR="00A77D8C" w:rsidRPr="00A77D8C" w14:paraId="523B9F15" w14:textId="77777777" w:rsidTr="00A54B06">
        <w:tc>
          <w:tcPr>
            <w:tcW w:w="836" w:type="dxa"/>
            <w:tcBorders>
              <w:top w:val="single" w:sz="4" w:space="0" w:color="auto"/>
              <w:left w:val="single" w:sz="4" w:space="0" w:color="auto"/>
              <w:bottom w:val="single" w:sz="4" w:space="0" w:color="000000"/>
              <w:right w:val="single" w:sz="4" w:space="0" w:color="auto"/>
            </w:tcBorders>
            <w:shd w:val="clear" w:color="auto" w:fill="FFFFFF"/>
            <w:hideMark/>
          </w:tcPr>
          <w:p w14:paraId="72D4464F" w14:textId="77777777" w:rsidR="009059C2" w:rsidRPr="00A77D8C" w:rsidRDefault="009059C2" w:rsidP="003A5073">
            <w:pPr>
              <w:spacing w:after="0" w:line="240" w:lineRule="auto"/>
              <w:jc w:val="center"/>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3.</w:t>
            </w:r>
          </w:p>
        </w:tc>
        <w:tc>
          <w:tcPr>
            <w:tcW w:w="2815" w:type="dxa"/>
            <w:tcBorders>
              <w:top w:val="single" w:sz="4" w:space="0" w:color="auto"/>
              <w:left w:val="single" w:sz="4" w:space="0" w:color="auto"/>
              <w:bottom w:val="single" w:sz="4" w:space="0" w:color="000000"/>
              <w:right w:val="single" w:sz="4" w:space="0" w:color="auto"/>
            </w:tcBorders>
            <w:shd w:val="clear" w:color="auto" w:fill="FFFFFF"/>
            <w:hideMark/>
          </w:tcPr>
          <w:p w14:paraId="549A438D" w14:textId="77777777" w:rsidR="009059C2" w:rsidRPr="00A77D8C" w:rsidRDefault="009059C2" w:rsidP="003A5073">
            <w:pPr>
              <w:spacing w:after="0" w:line="240" w:lineRule="auto"/>
              <w:rPr>
                <w:rFonts w:ascii="Times New Roman" w:eastAsia="Times New Roman" w:hAnsi="Times New Roman"/>
                <w:sz w:val="24"/>
                <w:szCs w:val="24"/>
                <w:lang w:eastAsia="lv-LV"/>
              </w:rPr>
            </w:pPr>
            <w:r w:rsidRPr="00A77D8C">
              <w:rPr>
                <w:rFonts w:ascii="Times New Roman" w:eastAsia="Times New Roman" w:hAnsi="Times New Roman"/>
                <w:sz w:val="24"/>
                <w:szCs w:val="24"/>
                <w:lang w:eastAsia="lv-LV"/>
              </w:rPr>
              <w:t>Cita informācija.</w:t>
            </w:r>
          </w:p>
        </w:tc>
        <w:tc>
          <w:tcPr>
            <w:tcW w:w="6447" w:type="dxa"/>
            <w:tcBorders>
              <w:top w:val="single" w:sz="4" w:space="0" w:color="auto"/>
              <w:left w:val="single" w:sz="4" w:space="0" w:color="auto"/>
              <w:bottom w:val="single" w:sz="4" w:space="0" w:color="auto"/>
              <w:right w:val="single" w:sz="4" w:space="0" w:color="auto"/>
            </w:tcBorders>
            <w:shd w:val="clear" w:color="auto" w:fill="FFFFFF"/>
            <w:hideMark/>
          </w:tcPr>
          <w:p w14:paraId="3D1E65FE" w14:textId="77777777" w:rsidR="009059C2" w:rsidRPr="00A77D8C" w:rsidRDefault="009059C2" w:rsidP="003A5073">
            <w:pPr>
              <w:spacing w:after="0" w:line="240" w:lineRule="auto"/>
              <w:jc w:val="both"/>
              <w:rPr>
                <w:rFonts w:ascii="Times New Roman" w:eastAsia="Times New Roman" w:hAnsi="Times New Roman"/>
                <w:sz w:val="24"/>
                <w:szCs w:val="24"/>
                <w:lang w:eastAsia="lv-LV"/>
              </w:rPr>
            </w:pPr>
            <w:r w:rsidRPr="00A77D8C">
              <w:rPr>
                <w:rFonts w:ascii="Times New Roman" w:hAnsi="Times New Roman"/>
                <w:sz w:val="24"/>
                <w:szCs w:val="24"/>
                <w:lang w:eastAsia="lv-LV"/>
              </w:rPr>
              <w:t>Nav.</w:t>
            </w:r>
          </w:p>
        </w:tc>
      </w:tr>
    </w:tbl>
    <w:p w14:paraId="085CABDA" w14:textId="77777777" w:rsidR="008F6DDA" w:rsidRPr="00A77D8C" w:rsidRDefault="008F6DDA" w:rsidP="003A5073">
      <w:pPr>
        <w:spacing w:after="0" w:line="240" w:lineRule="auto"/>
        <w:jc w:val="both"/>
        <w:rPr>
          <w:rFonts w:ascii="Times New Roman" w:hAnsi="Times New Roman"/>
          <w:sz w:val="28"/>
          <w:szCs w:val="28"/>
        </w:rPr>
      </w:pPr>
    </w:p>
    <w:p w14:paraId="663985E9" w14:textId="77777777" w:rsidR="00D737AE" w:rsidRPr="00A77D8C" w:rsidRDefault="00D737AE" w:rsidP="003A5073">
      <w:pPr>
        <w:spacing w:after="0" w:line="240" w:lineRule="auto"/>
        <w:jc w:val="both"/>
        <w:rPr>
          <w:rFonts w:ascii="Times New Roman" w:hAnsi="Times New Roman"/>
          <w:sz w:val="24"/>
          <w:szCs w:val="28"/>
        </w:rPr>
      </w:pPr>
      <w:r w:rsidRPr="00A77D8C">
        <w:rPr>
          <w:rFonts w:ascii="Times New Roman" w:hAnsi="Times New Roman"/>
          <w:sz w:val="24"/>
          <w:szCs w:val="28"/>
        </w:rPr>
        <w:t>Izglītības un zinātnes ministr</w:t>
      </w:r>
      <w:r w:rsidR="00E73607" w:rsidRPr="00A77D8C">
        <w:rPr>
          <w:rFonts w:ascii="Times New Roman" w:hAnsi="Times New Roman"/>
          <w:sz w:val="24"/>
          <w:szCs w:val="28"/>
        </w:rPr>
        <w:t>e</w:t>
      </w:r>
      <w:r w:rsidRPr="00A77D8C">
        <w:rPr>
          <w:rFonts w:ascii="Times New Roman" w:hAnsi="Times New Roman"/>
          <w:sz w:val="24"/>
          <w:szCs w:val="28"/>
        </w:rPr>
        <w:t xml:space="preserve"> </w:t>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00135420" w:rsidRPr="00A77D8C">
        <w:rPr>
          <w:rFonts w:ascii="Times New Roman" w:hAnsi="Times New Roman"/>
          <w:sz w:val="24"/>
          <w:szCs w:val="28"/>
        </w:rPr>
        <w:t>I</w:t>
      </w:r>
      <w:r w:rsidR="00E73607" w:rsidRPr="00A77D8C">
        <w:rPr>
          <w:rFonts w:ascii="Times New Roman" w:hAnsi="Times New Roman"/>
          <w:sz w:val="24"/>
          <w:szCs w:val="28"/>
        </w:rPr>
        <w:t xml:space="preserve">. </w:t>
      </w:r>
      <w:r w:rsidR="00135420" w:rsidRPr="00A77D8C">
        <w:rPr>
          <w:rFonts w:ascii="Times New Roman" w:hAnsi="Times New Roman"/>
          <w:sz w:val="24"/>
          <w:szCs w:val="28"/>
        </w:rPr>
        <w:t>Šuplinska</w:t>
      </w:r>
    </w:p>
    <w:p w14:paraId="47D332EE" w14:textId="77777777" w:rsidR="00D737AE" w:rsidRPr="00A77D8C" w:rsidRDefault="00D737AE" w:rsidP="003A5073">
      <w:pPr>
        <w:spacing w:after="0" w:line="240" w:lineRule="auto"/>
        <w:jc w:val="both"/>
        <w:rPr>
          <w:rFonts w:ascii="Times New Roman" w:hAnsi="Times New Roman"/>
          <w:sz w:val="24"/>
          <w:szCs w:val="28"/>
        </w:rPr>
      </w:pPr>
    </w:p>
    <w:p w14:paraId="0C55B4E6" w14:textId="77777777" w:rsidR="00D737AE" w:rsidRPr="00A77D8C" w:rsidRDefault="00D737AE" w:rsidP="003A5073">
      <w:pPr>
        <w:spacing w:after="0" w:line="240" w:lineRule="auto"/>
        <w:jc w:val="both"/>
        <w:rPr>
          <w:rFonts w:ascii="Times New Roman" w:hAnsi="Times New Roman"/>
          <w:sz w:val="24"/>
          <w:szCs w:val="28"/>
        </w:rPr>
      </w:pPr>
      <w:r w:rsidRPr="00A77D8C">
        <w:rPr>
          <w:rFonts w:ascii="Times New Roman" w:hAnsi="Times New Roman"/>
          <w:sz w:val="24"/>
          <w:szCs w:val="28"/>
        </w:rPr>
        <w:t>Vizē:</w:t>
      </w:r>
    </w:p>
    <w:p w14:paraId="6BB85CF2" w14:textId="4F9CFEA0" w:rsidR="00135420" w:rsidRPr="00A77D8C" w:rsidRDefault="009234A5" w:rsidP="00135420">
      <w:pPr>
        <w:spacing w:after="0" w:line="240" w:lineRule="auto"/>
        <w:rPr>
          <w:rFonts w:ascii="Times New Roman" w:hAnsi="Times New Roman"/>
          <w:sz w:val="24"/>
          <w:szCs w:val="24"/>
        </w:rPr>
      </w:pPr>
      <w:r w:rsidRPr="00A77D8C">
        <w:rPr>
          <w:rFonts w:ascii="Times New Roman" w:hAnsi="Times New Roman"/>
          <w:sz w:val="24"/>
          <w:szCs w:val="28"/>
        </w:rPr>
        <w:t>Valsts sekretār</w:t>
      </w:r>
      <w:r w:rsidR="00F25C7D">
        <w:rPr>
          <w:rFonts w:ascii="Times New Roman" w:hAnsi="Times New Roman"/>
          <w:sz w:val="24"/>
          <w:szCs w:val="28"/>
        </w:rPr>
        <w:t>s</w:t>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Pr="00A77D8C">
        <w:rPr>
          <w:rFonts w:ascii="Times New Roman" w:hAnsi="Times New Roman"/>
          <w:sz w:val="24"/>
          <w:szCs w:val="28"/>
        </w:rPr>
        <w:tab/>
      </w:r>
      <w:r w:rsidR="00BA386F">
        <w:rPr>
          <w:rFonts w:ascii="Times New Roman" w:hAnsi="Times New Roman"/>
          <w:sz w:val="24"/>
          <w:szCs w:val="28"/>
        </w:rPr>
        <w:t>J. Volberts</w:t>
      </w:r>
    </w:p>
    <w:p w14:paraId="1AD29F09" w14:textId="77777777" w:rsidR="00A03E2B" w:rsidRPr="00A77D8C" w:rsidRDefault="00A03E2B" w:rsidP="00A03E2B">
      <w:pPr>
        <w:spacing w:after="0" w:line="240" w:lineRule="auto"/>
        <w:rPr>
          <w:rFonts w:ascii="Times New Roman" w:hAnsi="Times New Roman"/>
          <w:sz w:val="24"/>
          <w:szCs w:val="24"/>
        </w:rPr>
      </w:pPr>
    </w:p>
    <w:p w14:paraId="1D2BDE22" w14:textId="77777777" w:rsidR="00A03E2B" w:rsidRPr="00A77D8C" w:rsidRDefault="00A03E2B" w:rsidP="00A03E2B">
      <w:pPr>
        <w:spacing w:after="0" w:line="240" w:lineRule="auto"/>
        <w:rPr>
          <w:rFonts w:ascii="Times New Roman" w:hAnsi="Times New Roman"/>
          <w:sz w:val="24"/>
          <w:szCs w:val="24"/>
        </w:rPr>
      </w:pPr>
      <w:r w:rsidRPr="00A77D8C">
        <w:rPr>
          <w:rFonts w:ascii="Times New Roman" w:hAnsi="Times New Roman"/>
          <w:sz w:val="24"/>
          <w:szCs w:val="24"/>
        </w:rPr>
        <w:t>Pētersone 67047829</w:t>
      </w:r>
    </w:p>
    <w:p w14:paraId="36F58B3B" w14:textId="77777777" w:rsidR="00A03E2B" w:rsidRPr="00A77D8C" w:rsidRDefault="00A03E2B" w:rsidP="00A03E2B">
      <w:pPr>
        <w:spacing w:after="0" w:line="240" w:lineRule="auto"/>
        <w:rPr>
          <w:rFonts w:ascii="Times New Roman" w:hAnsi="Times New Roman"/>
          <w:sz w:val="24"/>
          <w:szCs w:val="24"/>
        </w:rPr>
      </w:pPr>
      <w:r w:rsidRPr="00A77D8C">
        <w:rPr>
          <w:rFonts w:ascii="Times New Roman" w:hAnsi="Times New Roman"/>
          <w:sz w:val="24"/>
          <w:szCs w:val="24"/>
        </w:rPr>
        <w:t>Ieva.Petersone@izm.gov.lv</w:t>
      </w:r>
    </w:p>
    <w:p w14:paraId="04EB17DA" w14:textId="77777777" w:rsidR="00A03E2B" w:rsidRPr="00A77D8C" w:rsidRDefault="00A03E2B" w:rsidP="00135420">
      <w:pPr>
        <w:spacing w:after="0" w:line="240" w:lineRule="auto"/>
        <w:rPr>
          <w:rFonts w:ascii="Times New Roman" w:hAnsi="Times New Roman"/>
          <w:sz w:val="24"/>
          <w:szCs w:val="24"/>
        </w:rPr>
      </w:pPr>
    </w:p>
    <w:p w14:paraId="49FEA943" w14:textId="77777777" w:rsidR="00135420" w:rsidRPr="00A77D8C" w:rsidRDefault="00E73607" w:rsidP="00135420">
      <w:pPr>
        <w:spacing w:after="0" w:line="240" w:lineRule="auto"/>
        <w:rPr>
          <w:rFonts w:ascii="Times New Roman" w:hAnsi="Times New Roman"/>
          <w:sz w:val="24"/>
          <w:szCs w:val="24"/>
        </w:rPr>
      </w:pPr>
      <w:r w:rsidRPr="00A77D8C">
        <w:rPr>
          <w:rFonts w:ascii="Times New Roman" w:hAnsi="Times New Roman"/>
          <w:sz w:val="24"/>
          <w:szCs w:val="24"/>
        </w:rPr>
        <w:t>G.Kušķe 67047880</w:t>
      </w:r>
    </w:p>
    <w:p w14:paraId="0AFFBADE" w14:textId="58716D7F" w:rsidR="009B5A0C" w:rsidRPr="00A77D8C" w:rsidRDefault="00E2064E" w:rsidP="00D737AE">
      <w:pPr>
        <w:spacing w:after="0" w:line="240" w:lineRule="auto"/>
        <w:rPr>
          <w:rFonts w:ascii="Times New Roman" w:hAnsi="Times New Roman"/>
          <w:sz w:val="24"/>
          <w:szCs w:val="24"/>
        </w:rPr>
      </w:pPr>
      <w:hyperlink r:id="rId10" w:history="1">
        <w:r w:rsidR="00B401B8" w:rsidRPr="00A77D8C">
          <w:rPr>
            <w:rFonts w:ascii="Times New Roman" w:hAnsi="Times New Roman"/>
            <w:sz w:val="24"/>
            <w:szCs w:val="24"/>
          </w:rPr>
          <w:t>Guntra.Kuske@izm.gov.lv</w:t>
        </w:r>
      </w:hyperlink>
      <w:r w:rsidR="00E73607" w:rsidRPr="00A77D8C">
        <w:rPr>
          <w:rFonts w:ascii="Times New Roman" w:hAnsi="Times New Roman"/>
          <w:sz w:val="24"/>
          <w:szCs w:val="24"/>
        </w:rPr>
        <w:t xml:space="preserve"> </w:t>
      </w:r>
    </w:p>
    <w:sectPr w:rsidR="009B5A0C" w:rsidRPr="00A77D8C" w:rsidSect="00E219F8">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45B6" w16cex:dateUtc="2021-04-14T07:43:00Z"/>
  <w16cex:commentExtensible w16cex:durableId="24214121" w16cex:dateUtc="2021-04-14T07:23:00Z"/>
  <w16cex:commentExtensible w16cex:durableId="24214227" w16cex:dateUtc="2021-04-14T07:27:00Z"/>
  <w16cex:commentExtensible w16cex:durableId="24214381" w16cex:dateUtc="2021-04-14T07:33:00Z"/>
  <w16cex:commentExtensible w16cex:durableId="24214371" w16cex:dateUtc="2021-04-14T07:33:00Z"/>
  <w16cex:commentExtensible w16cex:durableId="24214431" w16cex:dateUtc="2021-04-14T07:36:00Z"/>
  <w16cex:commentExtensible w16cex:durableId="242144EC" w16cex:dateUtc="2021-04-14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1015C" w16cid:durableId="242126D7"/>
  <w16cid:commentId w16cid:paraId="6E04826D" w16cid:durableId="242145B6"/>
  <w16cid:commentId w16cid:paraId="07600B51" w16cid:durableId="242126D8"/>
  <w16cid:commentId w16cid:paraId="5B6ACDEF" w16cid:durableId="24214121"/>
  <w16cid:commentId w16cid:paraId="37983255" w16cid:durableId="24214227"/>
  <w16cid:commentId w16cid:paraId="789015A6" w16cid:durableId="24214381"/>
  <w16cid:commentId w16cid:paraId="6C945A56" w16cid:durableId="24214371"/>
  <w16cid:commentId w16cid:paraId="0B7DECFC" w16cid:durableId="24214431"/>
  <w16cid:commentId w16cid:paraId="586FAA9B" w16cid:durableId="242144EC"/>
  <w16cid:commentId w16cid:paraId="0AAC8C94" w16cid:durableId="242126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5ACB9" w14:textId="77777777" w:rsidR="00FB7ABA" w:rsidRDefault="00FB7ABA" w:rsidP="00D737AE">
      <w:pPr>
        <w:spacing w:after="0" w:line="240" w:lineRule="auto"/>
      </w:pPr>
      <w:r>
        <w:separator/>
      </w:r>
    </w:p>
  </w:endnote>
  <w:endnote w:type="continuationSeparator" w:id="0">
    <w:p w14:paraId="3A090DFC" w14:textId="77777777" w:rsidR="00FB7ABA" w:rsidRDefault="00FB7ABA" w:rsidP="00D7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0E98" w14:textId="0A65B098" w:rsidR="00B77281" w:rsidRPr="00AB3319" w:rsidRDefault="00B77281" w:rsidP="00AE0762">
    <w:pPr>
      <w:pStyle w:val="Footer"/>
      <w:tabs>
        <w:tab w:val="clear" w:pos="4153"/>
        <w:tab w:val="clear" w:pos="8306"/>
        <w:tab w:val="left" w:pos="3150"/>
      </w:tabs>
    </w:pPr>
    <w:r w:rsidRPr="00AB3319">
      <w:rPr>
        <w:rFonts w:ascii="Times New Roman" w:hAnsi="Times New Roman"/>
      </w:rPr>
      <w:t>IZMAnot_</w:t>
    </w:r>
    <w:r w:rsidR="00075DB3">
      <w:rPr>
        <w:rFonts w:ascii="Times New Roman" w:hAnsi="Times New Roman"/>
      </w:rPr>
      <w:t>26</w:t>
    </w:r>
    <w:r>
      <w:rPr>
        <w:rFonts w:ascii="Times New Roman" w:hAnsi="Times New Roman"/>
      </w:rPr>
      <w:t>0421_Groz695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1F44" w14:textId="71B928EE" w:rsidR="00B77281" w:rsidRPr="00AB3319" w:rsidRDefault="00B77281" w:rsidP="007E7527">
    <w:pPr>
      <w:pStyle w:val="Footer"/>
    </w:pPr>
    <w:r w:rsidRPr="00AB3319">
      <w:rPr>
        <w:rFonts w:ascii="Times New Roman" w:hAnsi="Times New Roman"/>
      </w:rPr>
      <w:t>IZMAnot_</w:t>
    </w:r>
    <w:r w:rsidR="00075DB3">
      <w:rPr>
        <w:rFonts w:ascii="Times New Roman" w:hAnsi="Times New Roman"/>
      </w:rPr>
      <w:t>26</w:t>
    </w:r>
    <w:r>
      <w:rPr>
        <w:rFonts w:ascii="Times New Roman" w:hAnsi="Times New Roman"/>
      </w:rPr>
      <w:t>0421</w:t>
    </w:r>
    <w:r w:rsidRPr="00AB3319">
      <w:rPr>
        <w:rFonts w:ascii="Times New Roman" w:hAnsi="Times New Roman"/>
      </w:rPr>
      <w:t>_</w:t>
    </w:r>
    <w:r>
      <w:rPr>
        <w:rFonts w:ascii="Times New Roman" w:hAnsi="Times New Roman"/>
      </w:rPr>
      <w:t>Groz695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34AC" w14:textId="77777777" w:rsidR="00FB7ABA" w:rsidRDefault="00FB7ABA" w:rsidP="00D737AE">
      <w:pPr>
        <w:spacing w:after="0" w:line="240" w:lineRule="auto"/>
      </w:pPr>
      <w:r>
        <w:separator/>
      </w:r>
    </w:p>
  </w:footnote>
  <w:footnote w:type="continuationSeparator" w:id="0">
    <w:p w14:paraId="58378051" w14:textId="77777777" w:rsidR="00FB7ABA" w:rsidRDefault="00FB7ABA" w:rsidP="00D7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E6D22" w14:textId="384BF4CB" w:rsidR="00B77281" w:rsidRPr="00D737AE" w:rsidRDefault="00B77281">
    <w:pPr>
      <w:pStyle w:val="Header"/>
      <w:jc w:val="center"/>
      <w:rPr>
        <w:rFonts w:ascii="Times New Roman" w:hAnsi="Times New Roman"/>
      </w:rPr>
    </w:pPr>
    <w:r w:rsidRPr="00D737AE">
      <w:rPr>
        <w:rFonts w:ascii="Times New Roman" w:hAnsi="Times New Roman"/>
      </w:rPr>
      <w:fldChar w:fldCharType="begin"/>
    </w:r>
    <w:r w:rsidRPr="00D737AE">
      <w:rPr>
        <w:rFonts w:ascii="Times New Roman" w:hAnsi="Times New Roman"/>
      </w:rPr>
      <w:instrText xml:space="preserve"> PAGE   \* MERGEFORMAT </w:instrText>
    </w:r>
    <w:r w:rsidRPr="00D737AE">
      <w:rPr>
        <w:rFonts w:ascii="Times New Roman" w:hAnsi="Times New Roman"/>
      </w:rPr>
      <w:fldChar w:fldCharType="separate"/>
    </w:r>
    <w:r w:rsidR="00E2064E">
      <w:rPr>
        <w:rFonts w:ascii="Times New Roman" w:hAnsi="Times New Roman"/>
        <w:noProof/>
      </w:rPr>
      <w:t>6</w:t>
    </w:r>
    <w:r w:rsidRPr="00D737AE">
      <w:rPr>
        <w:rFonts w:ascii="Times New Roman" w:hAnsi="Times New Roman"/>
        <w:noProof/>
      </w:rPr>
      <w:fldChar w:fldCharType="end"/>
    </w:r>
  </w:p>
  <w:p w14:paraId="5A4DB347" w14:textId="77777777" w:rsidR="00B77281" w:rsidRPr="00AB3319" w:rsidRDefault="00B772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BB244BE"/>
    <w:multiLevelType w:val="hybridMultilevel"/>
    <w:tmpl w:val="1D14DB42"/>
    <w:lvl w:ilvl="0" w:tplc="AE883030">
      <w:start w:val="1"/>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4B77CC"/>
    <w:multiLevelType w:val="hybridMultilevel"/>
    <w:tmpl w:val="F4E0C734"/>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EC7921"/>
    <w:multiLevelType w:val="hybridMultilevel"/>
    <w:tmpl w:val="9858DCD0"/>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8D45BE0"/>
    <w:multiLevelType w:val="hybridMultilevel"/>
    <w:tmpl w:val="700E2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0A3E79"/>
    <w:multiLevelType w:val="hybridMultilevel"/>
    <w:tmpl w:val="EC10BED2"/>
    <w:lvl w:ilvl="0" w:tplc="2EE8F710">
      <w:start w:val="1"/>
      <w:numFmt w:val="bullet"/>
      <w:lvlText w:val=""/>
      <w:lvlJc w:val="left"/>
      <w:pPr>
        <w:tabs>
          <w:tab w:val="num" w:pos="720"/>
        </w:tabs>
        <w:ind w:left="720" w:hanging="360"/>
      </w:pPr>
      <w:rPr>
        <w:rFonts w:ascii="Wingdings" w:hAnsi="Wingdings" w:hint="default"/>
      </w:rPr>
    </w:lvl>
    <w:lvl w:ilvl="1" w:tplc="ED989DFE" w:tentative="1">
      <w:start w:val="1"/>
      <w:numFmt w:val="bullet"/>
      <w:lvlText w:val=""/>
      <w:lvlJc w:val="left"/>
      <w:pPr>
        <w:tabs>
          <w:tab w:val="num" w:pos="1440"/>
        </w:tabs>
        <w:ind w:left="1440" w:hanging="360"/>
      </w:pPr>
      <w:rPr>
        <w:rFonts w:ascii="Wingdings" w:hAnsi="Wingdings" w:hint="default"/>
      </w:rPr>
    </w:lvl>
    <w:lvl w:ilvl="2" w:tplc="9F1C9956" w:tentative="1">
      <w:start w:val="1"/>
      <w:numFmt w:val="bullet"/>
      <w:lvlText w:val=""/>
      <w:lvlJc w:val="left"/>
      <w:pPr>
        <w:tabs>
          <w:tab w:val="num" w:pos="2160"/>
        </w:tabs>
        <w:ind w:left="2160" w:hanging="360"/>
      </w:pPr>
      <w:rPr>
        <w:rFonts w:ascii="Wingdings" w:hAnsi="Wingdings" w:hint="default"/>
      </w:rPr>
    </w:lvl>
    <w:lvl w:ilvl="3" w:tplc="181C5C9C" w:tentative="1">
      <w:start w:val="1"/>
      <w:numFmt w:val="bullet"/>
      <w:lvlText w:val=""/>
      <w:lvlJc w:val="left"/>
      <w:pPr>
        <w:tabs>
          <w:tab w:val="num" w:pos="2880"/>
        </w:tabs>
        <w:ind w:left="2880" w:hanging="360"/>
      </w:pPr>
      <w:rPr>
        <w:rFonts w:ascii="Wingdings" w:hAnsi="Wingdings" w:hint="default"/>
      </w:rPr>
    </w:lvl>
    <w:lvl w:ilvl="4" w:tplc="613477A8" w:tentative="1">
      <w:start w:val="1"/>
      <w:numFmt w:val="bullet"/>
      <w:lvlText w:val=""/>
      <w:lvlJc w:val="left"/>
      <w:pPr>
        <w:tabs>
          <w:tab w:val="num" w:pos="3600"/>
        </w:tabs>
        <w:ind w:left="3600" w:hanging="360"/>
      </w:pPr>
      <w:rPr>
        <w:rFonts w:ascii="Wingdings" w:hAnsi="Wingdings" w:hint="default"/>
      </w:rPr>
    </w:lvl>
    <w:lvl w:ilvl="5" w:tplc="0E28690A" w:tentative="1">
      <w:start w:val="1"/>
      <w:numFmt w:val="bullet"/>
      <w:lvlText w:val=""/>
      <w:lvlJc w:val="left"/>
      <w:pPr>
        <w:tabs>
          <w:tab w:val="num" w:pos="4320"/>
        </w:tabs>
        <w:ind w:left="4320" w:hanging="360"/>
      </w:pPr>
      <w:rPr>
        <w:rFonts w:ascii="Wingdings" w:hAnsi="Wingdings" w:hint="default"/>
      </w:rPr>
    </w:lvl>
    <w:lvl w:ilvl="6" w:tplc="1E66700A" w:tentative="1">
      <w:start w:val="1"/>
      <w:numFmt w:val="bullet"/>
      <w:lvlText w:val=""/>
      <w:lvlJc w:val="left"/>
      <w:pPr>
        <w:tabs>
          <w:tab w:val="num" w:pos="5040"/>
        </w:tabs>
        <w:ind w:left="5040" w:hanging="360"/>
      </w:pPr>
      <w:rPr>
        <w:rFonts w:ascii="Wingdings" w:hAnsi="Wingdings" w:hint="default"/>
      </w:rPr>
    </w:lvl>
    <w:lvl w:ilvl="7" w:tplc="C75A6F5C" w:tentative="1">
      <w:start w:val="1"/>
      <w:numFmt w:val="bullet"/>
      <w:lvlText w:val=""/>
      <w:lvlJc w:val="left"/>
      <w:pPr>
        <w:tabs>
          <w:tab w:val="num" w:pos="5760"/>
        </w:tabs>
        <w:ind w:left="5760" w:hanging="360"/>
      </w:pPr>
      <w:rPr>
        <w:rFonts w:ascii="Wingdings" w:hAnsi="Wingdings" w:hint="default"/>
      </w:rPr>
    </w:lvl>
    <w:lvl w:ilvl="8" w:tplc="B22853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3200BF"/>
    <w:multiLevelType w:val="hybridMultilevel"/>
    <w:tmpl w:val="6AAE0AC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BF2A93"/>
    <w:multiLevelType w:val="hybridMultilevel"/>
    <w:tmpl w:val="915E58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BD4F35"/>
    <w:multiLevelType w:val="hybridMultilevel"/>
    <w:tmpl w:val="615205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6A9"/>
    <w:rsid w:val="00003428"/>
    <w:rsid w:val="000058EF"/>
    <w:rsid w:val="00014E93"/>
    <w:rsid w:val="000173F0"/>
    <w:rsid w:val="00020F5E"/>
    <w:rsid w:val="00023037"/>
    <w:rsid w:val="000238B5"/>
    <w:rsid w:val="000307C5"/>
    <w:rsid w:val="000323D3"/>
    <w:rsid w:val="00032F27"/>
    <w:rsid w:val="000338C6"/>
    <w:rsid w:val="00033B64"/>
    <w:rsid w:val="000343E0"/>
    <w:rsid w:val="00036C34"/>
    <w:rsid w:val="0003723F"/>
    <w:rsid w:val="000417EB"/>
    <w:rsid w:val="00042320"/>
    <w:rsid w:val="00043556"/>
    <w:rsid w:val="00045AC1"/>
    <w:rsid w:val="00045D95"/>
    <w:rsid w:val="00047A30"/>
    <w:rsid w:val="00047AE7"/>
    <w:rsid w:val="00050728"/>
    <w:rsid w:val="000536B8"/>
    <w:rsid w:val="0005511F"/>
    <w:rsid w:val="000572B7"/>
    <w:rsid w:val="00057504"/>
    <w:rsid w:val="00061E30"/>
    <w:rsid w:val="00066AE6"/>
    <w:rsid w:val="000707B1"/>
    <w:rsid w:val="00070B0A"/>
    <w:rsid w:val="000719DA"/>
    <w:rsid w:val="000723C2"/>
    <w:rsid w:val="00072B6B"/>
    <w:rsid w:val="00074244"/>
    <w:rsid w:val="00075DB3"/>
    <w:rsid w:val="00077097"/>
    <w:rsid w:val="000808AA"/>
    <w:rsid w:val="000867EC"/>
    <w:rsid w:val="000878F7"/>
    <w:rsid w:val="000902AA"/>
    <w:rsid w:val="00090D16"/>
    <w:rsid w:val="00093838"/>
    <w:rsid w:val="00093AC1"/>
    <w:rsid w:val="00094B5F"/>
    <w:rsid w:val="00095795"/>
    <w:rsid w:val="000A40DE"/>
    <w:rsid w:val="000A4C0E"/>
    <w:rsid w:val="000A56C8"/>
    <w:rsid w:val="000A6722"/>
    <w:rsid w:val="000A70CE"/>
    <w:rsid w:val="000B00AA"/>
    <w:rsid w:val="000B6C41"/>
    <w:rsid w:val="000B6CAA"/>
    <w:rsid w:val="000C04D5"/>
    <w:rsid w:val="000D18DB"/>
    <w:rsid w:val="000D5738"/>
    <w:rsid w:val="000D6DD8"/>
    <w:rsid w:val="000E1B49"/>
    <w:rsid w:val="000E5941"/>
    <w:rsid w:val="000E7AF8"/>
    <w:rsid w:val="000F3366"/>
    <w:rsid w:val="000F3A25"/>
    <w:rsid w:val="000F4BFA"/>
    <w:rsid w:val="000F520A"/>
    <w:rsid w:val="000F79ED"/>
    <w:rsid w:val="00107EE6"/>
    <w:rsid w:val="0011092E"/>
    <w:rsid w:val="001129D1"/>
    <w:rsid w:val="00117385"/>
    <w:rsid w:val="001202FA"/>
    <w:rsid w:val="00122790"/>
    <w:rsid w:val="001246B9"/>
    <w:rsid w:val="00127556"/>
    <w:rsid w:val="001332E3"/>
    <w:rsid w:val="00134036"/>
    <w:rsid w:val="00135420"/>
    <w:rsid w:val="00136907"/>
    <w:rsid w:val="00136E22"/>
    <w:rsid w:val="00137B82"/>
    <w:rsid w:val="00141D47"/>
    <w:rsid w:val="00142B33"/>
    <w:rsid w:val="0014721F"/>
    <w:rsid w:val="00147D8A"/>
    <w:rsid w:val="00150EFC"/>
    <w:rsid w:val="00151D97"/>
    <w:rsid w:val="001544AA"/>
    <w:rsid w:val="00154BB3"/>
    <w:rsid w:val="0015503E"/>
    <w:rsid w:val="00162411"/>
    <w:rsid w:val="001630A8"/>
    <w:rsid w:val="00163B4C"/>
    <w:rsid w:val="00173019"/>
    <w:rsid w:val="001746CD"/>
    <w:rsid w:val="001773C4"/>
    <w:rsid w:val="00177C5A"/>
    <w:rsid w:val="0018421B"/>
    <w:rsid w:val="00187076"/>
    <w:rsid w:val="00191B19"/>
    <w:rsid w:val="00191D8C"/>
    <w:rsid w:val="001960D6"/>
    <w:rsid w:val="001A4B8F"/>
    <w:rsid w:val="001A792F"/>
    <w:rsid w:val="001B5D17"/>
    <w:rsid w:val="001C3E57"/>
    <w:rsid w:val="001C4966"/>
    <w:rsid w:val="001C5508"/>
    <w:rsid w:val="001C5DC9"/>
    <w:rsid w:val="001C7916"/>
    <w:rsid w:val="001D51B5"/>
    <w:rsid w:val="001D7776"/>
    <w:rsid w:val="001E53E0"/>
    <w:rsid w:val="001E64B6"/>
    <w:rsid w:val="001E7C47"/>
    <w:rsid w:val="001F33F2"/>
    <w:rsid w:val="001F3B20"/>
    <w:rsid w:val="001F4076"/>
    <w:rsid w:val="00202F4C"/>
    <w:rsid w:val="002035CE"/>
    <w:rsid w:val="002042CA"/>
    <w:rsid w:val="00204332"/>
    <w:rsid w:val="00205D15"/>
    <w:rsid w:val="002107F1"/>
    <w:rsid w:val="002109A8"/>
    <w:rsid w:val="00210A63"/>
    <w:rsid w:val="0021157F"/>
    <w:rsid w:val="0021594F"/>
    <w:rsid w:val="00217EFB"/>
    <w:rsid w:val="00220223"/>
    <w:rsid w:val="002221CB"/>
    <w:rsid w:val="00222447"/>
    <w:rsid w:val="00222B48"/>
    <w:rsid w:val="00222B4E"/>
    <w:rsid w:val="00226908"/>
    <w:rsid w:val="00227C3F"/>
    <w:rsid w:val="002314C8"/>
    <w:rsid w:val="002317D9"/>
    <w:rsid w:val="00233A18"/>
    <w:rsid w:val="00234FC3"/>
    <w:rsid w:val="00237D8B"/>
    <w:rsid w:val="00237E7C"/>
    <w:rsid w:val="00242D1C"/>
    <w:rsid w:val="00244878"/>
    <w:rsid w:val="00245789"/>
    <w:rsid w:val="002462F2"/>
    <w:rsid w:val="002506C1"/>
    <w:rsid w:val="0025783B"/>
    <w:rsid w:val="002628D7"/>
    <w:rsid w:val="00264467"/>
    <w:rsid w:val="002644B9"/>
    <w:rsid w:val="00264ED8"/>
    <w:rsid w:val="002709D2"/>
    <w:rsid w:val="002719C9"/>
    <w:rsid w:val="00274484"/>
    <w:rsid w:val="00276576"/>
    <w:rsid w:val="00277B76"/>
    <w:rsid w:val="002800EA"/>
    <w:rsid w:val="002824FF"/>
    <w:rsid w:val="00283A6F"/>
    <w:rsid w:val="00284E2A"/>
    <w:rsid w:val="002872DB"/>
    <w:rsid w:val="002905FE"/>
    <w:rsid w:val="00291B63"/>
    <w:rsid w:val="00292669"/>
    <w:rsid w:val="0029548E"/>
    <w:rsid w:val="0029584F"/>
    <w:rsid w:val="00296508"/>
    <w:rsid w:val="002A12A4"/>
    <w:rsid w:val="002A221A"/>
    <w:rsid w:val="002A4BD7"/>
    <w:rsid w:val="002A6729"/>
    <w:rsid w:val="002A694F"/>
    <w:rsid w:val="002B09E2"/>
    <w:rsid w:val="002B14E0"/>
    <w:rsid w:val="002B3B2A"/>
    <w:rsid w:val="002B562C"/>
    <w:rsid w:val="002C1402"/>
    <w:rsid w:val="002C5328"/>
    <w:rsid w:val="002C66D4"/>
    <w:rsid w:val="002D01B6"/>
    <w:rsid w:val="002D0E33"/>
    <w:rsid w:val="002D1BA4"/>
    <w:rsid w:val="002D24C7"/>
    <w:rsid w:val="002D2990"/>
    <w:rsid w:val="002D3A81"/>
    <w:rsid w:val="002D42EC"/>
    <w:rsid w:val="002D4580"/>
    <w:rsid w:val="002D742C"/>
    <w:rsid w:val="002E1C4E"/>
    <w:rsid w:val="002E1FA0"/>
    <w:rsid w:val="002E340C"/>
    <w:rsid w:val="002E4CF8"/>
    <w:rsid w:val="002E4EB4"/>
    <w:rsid w:val="002E5675"/>
    <w:rsid w:val="002E66FE"/>
    <w:rsid w:val="002E795A"/>
    <w:rsid w:val="002E7C71"/>
    <w:rsid w:val="002F017B"/>
    <w:rsid w:val="002F0A46"/>
    <w:rsid w:val="002F1253"/>
    <w:rsid w:val="002F47D5"/>
    <w:rsid w:val="003001E1"/>
    <w:rsid w:val="00305CE3"/>
    <w:rsid w:val="00306A86"/>
    <w:rsid w:val="00307BAC"/>
    <w:rsid w:val="0031016D"/>
    <w:rsid w:val="0031058B"/>
    <w:rsid w:val="00310625"/>
    <w:rsid w:val="00311CC8"/>
    <w:rsid w:val="00312B3F"/>
    <w:rsid w:val="003131C4"/>
    <w:rsid w:val="00315810"/>
    <w:rsid w:val="00320B88"/>
    <w:rsid w:val="0032106E"/>
    <w:rsid w:val="00323577"/>
    <w:rsid w:val="00324F14"/>
    <w:rsid w:val="00325EEF"/>
    <w:rsid w:val="00326B88"/>
    <w:rsid w:val="003274D1"/>
    <w:rsid w:val="00327D58"/>
    <w:rsid w:val="0033277F"/>
    <w:rsid w:val="00333060"/>
    <w:rsid w:val="00333F44"/>
    <w:rsid w:val="00335887"/>
    <w:rsid w:val="00335E80"/>
    <w:rsid w:val="00343470"/>
    <w:rsid w:val="00346B19"/>
    <w:rsid w:val="00346B65"/>
    <w:rsid w:val="00350984"/>
    <w:rsid w:val="00352275"/>
    <w:rsid w:val="00357B0E"/>
    <w:rsid w:val="00357D90"/>
    <w:rsid w:val="003601CD"/>
    <w:rsid w:val="00361103"/>
    <w:rsid w:val="00367417"/>
    <w:rsid w:val="00371CE8"/>
    <w:rsid w:val="0037367D"/>
    <w:rsid w:val="003754BF"/>
    <w:rsid w:val="00375D52"/>
    <w:rsid w:val="0037787A"/>
    <w:rsid w:val="0038332E"/>
    <w:rsid w:val="00384A04"/>
    <w:rsid w:val="00387F72"/>
    <w:rsid w:val="0039283C"/>
    <w:rsid w:val="003960E9"/>
    <w:rsid w:val="0039743C"/>
    <w:rsid w:val="003A24D5"/>
    <w:rsid w:val="003A5073"/>
    <w:rsid w:val="003B4BD6"/>
    <w:rsid w:val="003B7C88"/>
    <w:rsid w:val="003C33FB"/>
    <w:rsid w:val="003C357C"/>
    <w:rsid w:val="003C7879"/>
    <w:rsid w:val="003D7C6A"/>
    <w:rsid w:val="003E0936"/>
    <w:rsid w:val="003E5315"/>
    <w:rsid w:val="003E722E"/>
    <w:rsid w:val="003E787E"/>
    <w:rsid w:val="003F34E5"/>
    <w:rsid w:val="003F5BF8"/>
    <w:rsid w:val="003F60EC"/>
    <w:rsid w:val="003F7245"/>
    <w:rsid w:val="00401C0F"/>
    <w:rsid w:val="004024C0"/>
    <w:rsid w:val="00403AE2"/>
    <w:rsid w:val="00406EF6"/>
    <w:rsid w:val="00407A34"/>
    <w:rsid w:val="00412E6B"/>
    <w:rsid w:val="0041471D"/>
    <w:rsid w:val="004156EE"/>
    <w:rsid w:val="004169DE"/>
    <w:rsid w:val="00420799"/>
    <w:rsid w:val="00425468"/>
    <w:rsid w:val="00425A20"/>
    <w:rsid w:val="00425D8A"/>
    <w:rsid w:val="00427C4C"/>
    <w:rsid w:val="00431DCE"/>
    <w:rsid w:val="00433268"/>
    <w:rsid w:val="004365E1"/>
    <w:rsid w:val="00436D95"/>
    <w:rsid w:val="00440A1C"/>
    <w:rsid w:val="00445D64"/>
    <w:rsid w:val="00450266"/>
    <w:rsid w:val="00453C70"/>
    <w:rsid w:val="00453F5B"/>
    <w:rsid w:val="00455FBB"/>
    <w:rsid w:val="00456D05"/>
    <w:rsid w:val="0046201B"/>
    <w:rsid w:val="00462B7A"/>
    <w:rsid w:val="0046328D"/>
    <w:rsid w:val="00463F1E"/>
    <w:rsid w:val="00466448"/>
    <w:rsid w:val="00466E22"/>
    <w:rsid w:val="00470CC5"/>
    <w:rsid w:val="00472479"/>
    <w:rsid w:val="00475B6C"/>
    <w:rsid w:val="004776A4"/>
    <w:rsid w:val="004831FE"/>
    <w:rsid w:val="00483395"/>
    <w:rsid w:val="004902E7"/>
    <w:rsid w:val="00490858"/>
    <w:rsid w:val="004910A8"/>
    <w:rsid w:val="00491538"/>
    <w:rsid w:val="004932B4"/>
    <w:rsid w:val="0049666E"/>
    <w:rsid w:val="00496F9C"/>
    <w:rsid w:val="004A0A99"/>
    <w:rsid w:val="004A145A"/>
    <w:rsid w:val="004A2748"/>
    <w:rsid w:val="004A333A"/>
    <w:rsid w:val="004A3494"/>
    <w:rsid w:val="004A3E5A"/>
    <w:rsid w:val="004A5B81"/>
    <w:rsid w:val="004A6D70"/>
    <w:rsid w:val="004A7B57"/>
    <w:rsid w:val="004B1F24"/>
    <w:rsid w:val="004B2973"/>
    <w:rsid w:val="004C0F58"/>
    <w:rsid w:val="004C17C7"/>
    <w:rsid w:val="004C47FF"/>
    <w:rsid w:val="004C4C96"/>
    <w:rsid w:val="004C564D"/>
    <w:rsid w:val="004D0145"/>
    <w:rsid w:val="004D297C"/>
    <w:rsid w:val="004D4FDD"/>
    <w:rsid w:val="004D6055"/>
    <w:rsid w:val="004D7606"/>
    <w:rsid w:val="004D7AAF"/>
    <w:rsid w:val="004E1B0C"/>
    <w:rsid w:val="004E4B04"/>
    <w:rsid w:val="004E68AF"/>
    <w:rsid w:val="004F1BDE"/>
    <w:rsid w:val="004F2BEF"/>
    <w:rsid w:val="004F56F5"/>
    <w:rsid w:val="004F7619"/>
    <w:rsid w:val="0050281D"/>
    <w:rsid w:val="00503391"/>
    <w:rsid w:val="00506DF6"/>
    <w:rsid w:val="0051074D"/>
    <w:rsid w:val="00512391"/>
    <w:rsid w:val="00514E92"/>
    <w:rsid w:val="005167D4"/>
    <w:rsid w:val="00521281"/>
    <w:rsid w:val="00522878"/>
    <w:rsid w:val="00523072"/>
    <w:rsid w:val="00525C73"/>
    <w:rsid w:val="00526F22"/>
    <w:rsid w:val="0053197F"/>
    <w:rsid w:val="0053223E"/>
    <w:rsid w:val="00533A6C"/>
    <w:rsid w:val="00534608"/>
    <w:rsid w:val="00535833"/>
    <w:rsid w:val="00540CA6"/>
    <w:rsid w:val="005410C9"/>
    <w:rsid w:val="005426A9"/>
    <w:rsid w:val="00543648"/>
    <w:rsid w:val="00544B14"/>
    <w:rsid w:val="005455B0"/>
    <w:rsid w:val="00546F0E"/>
    <w:rsid w:val="00547844"/>
    <w:rsid w:val="005478F4"/>
    <w:rsid w:val="00547AC0"/>
    <w:rsid w:val="00547FED"/>
    <w:rsid w:val="0055024E"/>
    <w:rsid w:val="00550A7A"/>
    <w:rsid w:val="00552F48"/>
    <w:rsid w:val="00556464"/>
    <w:rsid w:val="00561BEA"/>
    <w:rsid w:val="00561EE2"/>
    <w:rsid w:val="00566242"/>
    <w:rsid w:val="00567E82"/>
    <w:rsid w:val="0057014D"/>
    <w:rsid w:val="0057631E"/>
    <w:rsid w:val="00577CA9"/>
    <w:rsid w:val="005802EF"/>
    <w:rsid w:val="00581680"/>
    <w:rsid w:val="00583703"/>
    <w:rsid w:val="00583AA4"/>
    <w:rsid w:val="0058439C"/>
    <w:rsid w:val="005858A1"/>
    <w:rsid w:val="00586145"/>
    <w:rsid w:val="00590875"/>
    <w:rsid w:val="00592E59"/>
    <w:rsid w:val="005939CB"/>
    <w:rsid w:val="00594C2C"/>
    <w:rsid w:val="005A1A5C"/>
    <w:rsid w:val="005A27FB"/>
    <w:rsid w:val="005C0FD0"/>
    <w:rsid w:val="005C68A6"/>
    <w:rsid w:val="005D2979"/>
    <w:rsid w:val="005D301C"/>
    <w:rsid w:val="005D7EFA"/>
    <w:rsid w:val="005E06D8"/>
    <w:rsid w:val="005E6BAC"/>
    <w:rsid w:val="005E7C25"/>
    <w:rsid w:val="005E7F18"/>
    <w:rsid w:val="005F19CC"/>
    <w:rsid w:val="005F25D7"/>
    <w:rsid w:val="0060160D"/>
    <w:rsid w:val="0060264D"/>
    <w:rsid w:val="0060383F"/>
    <w:rsid w:val="0060389C"/>
    <w:rsid w:val="00604B24"/>
    <w:rsid w:val="00606606"/>
    <w:rsid w:val="00607246"/>
    <w:rsid w:val="00614819"/>
    <w:rsid w:val="006149CB"/>
    <w:rsid w:val="006213AE"/>
    <w:rsid w:val="006229D4"/>
    <w:rsid w:val="00622C45"/>
    <w:rsid w:val="0062699B"/>
    <w:rsid w:val="0063321F"/>
    <w:rsid w:val="00633BD5"/>
    <w:rsid w:val="0063429A"/>
    <w:rsid w:val="006343AE"/>
    <w:rsid w:val="006366A4"/>
    <w:rsid w:val="00642AE8"/>
    <w:rsid w:val="006430CF"/>
    <w:rsid w:val="00643731"/>
    <w:rsid w:val="00643A8D"/>
    <w:rsid w:val="006451A6"/>
    <w:rsid w:val="006500CE"/>
    <w:rsid w:val="0065294D"/>
    <w:rsid w:val="00654B63"/>
    <w:rsid w:val="00655BE4"/>
    <w:rsid w:val="00663730"/>
    <w:rsid w:val="006644F4"/>
    <w:rsid w:val="0066512A"/>
    <w:rsid w:val="006653D6"/>
    <w:rsid w:val="00675FF3"/>
    <w:rsid w:val="006800FF"/>
    <w:rsid w:val="006808C9"/>
    <w:rsid w:val="00680B34"/>
    <w:rsid w:val="00681AD7"/>
    <w:rsid w:val="00682D90"/>
    <w:rsid w:val="0068466C"/>
    <w:rsid w:val="00690A90"/>
    <w:rsid w:val="0069191C"/>
    <w:rsid w:val="00692648"/>
    <w:rsid w:val="00694930"/>
    <w:rsid w:val="006955DE"/>
    <w:rsid w:val="006960BE"/>
    <w:rsid w:val="006A0E81"/>
    <w:rsid w:val="006A2134"/>
    <w:rsid w:val="006A77FF"/>
    <w:rsid w:val="006B290E"/>
    <w:rsid w:val="006B5219"/>
    <w:rsid w:val="006B6168"/>
    <w:rsid w:val="006B6EFB"/>
    <w:rsid w:val="006C08F0"/>
    <w:rsid w:val="006C0A42"/>
    <w:rsid w:val="006C2E96"/>
    <w:rsid w:val="006C4F69"/>
    <w:rsid w:val="006C6E78"/>
    <w:rsid w:val="006D13D4"/>
    <w:rsid w:val="006D5E4E"/>
    <w:rsid w:val="006D719F"/>
    <w:rsid w:val="006E3D28"/>
    <w:rsid w:val="006E443D"/>
    <w:rsid w:val="006E5010"/>
    <w:rsid w:val="006E5307"/>
    <w:rsid w:val="006E5A2B"/>
    <w:rsid w:val="006F034B"/>
    <w:rsid w:val="006F3BEA"/>
    <w:rsid w:val="006F65EA"/>
    <w:rsid w:val="006F7A09"/>
    <w:rsid w:val="007006CE"/>
    <w:rsid w:val="007006D5"/>
    <w:rsid w:val="00702701"/>
    <w:rsid w:val="0070315E"/>
    <w:rsid w:val="00703EC6"/>
    <w:rsid w:val="00707881"/>
    <w:rsid w:val="00710A5C"/>
    <w:rsid w:val="0071160A"/>
    <w:rsid w:val="007139BA"/>
    <w:rsid w:val="00713BA6"/>
    <w:rsid w:val="00715BA2"/>
    <w:rsid w:val="00715C80"/>
    <w:rsid w:val="00715F3B"/>
    <w:rsid w:val="00720628"/>
    <w:rsid w:val="00721787"/>
    <w:rsid w:val="00727BD3"/>
    <w:rsid w:val="00732883"/>
    <w:rsid w:val="00736D0C"/>
    <w:rsid w:val="00737995"/>
    <w:rsid w:val="00744F79"/>
    <w:rsid w:val="007454DD"/>
    <w:rsid w:val="0074661D"/>
    <w:rsid w:val="00747EC2"/>
    <w:rsid w:val="00752BC9"/>
    <w:rsid w:val="007543E4"/>
    <w:rsid w:val="007553C0"/>
    <w:rsid w:val="00761D70"/>
    <w:rsid w:val="007667A3"/>
    <w:rsid w:val="0076758B"/>
    <w:rsid w:val="00770427"/>
    <w:rsid w:val="00771407"/>
    <w:rsid w:val="007763F2"/>
    <w:rsid w:val="00776BDD"/>
    <w:rsid w:val="00781E1F"/>
    <w:rsid w:val="007827BE"/>
    <w:rsid w:val="0078371F"/>
    <w:rsid w:val="00785E2C"/>
    <w:rsid w:val="007869FD"/>
    <w:rsid w:val="007A1C38"/>
    <w:rsid w:val="007A5A8C"/>
    <w:rsid w:val="007B2AF1"/>
    <w:rsid w:val="007B720E"/>
    <w:rsid w:val="007C3BFC"/>
    <w:rsid w:val="007C453C"/>
    <w:rsid w:val="007C74AB"/>
    <w:rsid w:val="007D3B0D"/>
    <w:rsid w:val="007D7900"/>
    <w:rsid w:val="007D7EE5"/>
    <w:rsid w:val="007E07C3"/>
    <w:rsid w:val="007E15E7"/>
    <w:rsid w:val="007E21EA"/>
    <w:rsid w:val="007E2504"/>
    <w:rsid w:val="007E5B6B"/>
    <w:rsid w:val="007E6D35"/>
    <w:rsid w:val="007E707A"/>
    <w:rsid w:val="007E7527"/>
    <w:rsid w:val="007E7FB5"/>
    <w:rsid w:val="007F0F18"/>
    <w:rsid w:val="007F4AD8"/>
    <w:rsid w:val="007F5C1F"/>
    <w:rsid w:val="00803413"/>
    <w:rsid w:val="00805BBF"/>
    <w:rsid w:val="00812C2A"/>
    <w:rsid w:val="00817B4F"/>
    <w:rsid w:val="008211E8"/>
    <w:rsid w:val="0082152F"/>
    <w:rsid w:val="00823EC0"/>
    <w:rsid w:val="00825760"/>
    <w:rsid w:val="00826734"/>
    <w:rsid w:val="00830744"/>
    <w:rsid w:val="0083333D"/>
    <w:rsid w:val="00835739"/>
    <w:rsid w:val="0084250F"/>
    <w:rsid w:val="00845721"/>
    <w:rsid w:val="00854392"/>
    <w:rsid w:val="00854E95"/>
    <w:rsid w:val="00857968"/>
    <w:rsid w:val="00862225"/>
    <w:rsid w:val="00863820"/>
    <w:rsid w:val="008700D7"/>
    <w:rsid w:val="00871D24"/>
    <w:rsid w:val="008727D4"/>
    <w:rsid w:val="00872EDD"/>
    <w:rsid w:val="0087369D"/>
    <w:rsid w:val="0087496B"/>
    <w:rsid w:val="00874F1D"/>
    <w:rsid w:val="00875421"/>
    <w:rsid w:val="00876640"/>
    <w:rsid w:val="00876A1F"/>
    <w:rsid w:val="00881EEF"/>
    <w:rsid w:val="00883360"/>
    <w:rsid w:val="00883CCE"/>
    <w:rsid w:val="00886583"/>
    <w:rsid w:val="00891215"/>
    <w:rsid w:val="00893744"/>
    <w:rsid w:val="0089471E"/>
    <w:rsid w:val="00895A85"/>
    <w:rsid w:val="0089722A"/>
    <w:rsid w:val="008A0CB1"/>
    <w:rsid w:val="008A1094"/>
    <w:rsid w:val="008A1B8D"/>
    <w:rsid w:val="008A2766"/>
    <w:rsid w:val="008B0666"/>
    <w:rsid w:val="008B2CBC"/>
    <w:rsid w:val="008B6766"/>
    <w:rsid w:val="008B7E66"/>
    <w:rsid w:val="008C15E3"/>
    <w:rsid w:val="008C3549"/>
    <w:rsid w:val="008D32D6"/>
    <w:rsid w:val="008D5E51"/>
    <w:rsid w:val="008D69B8"/>
    <w:rsid w:val="008D783E"/>
    <w:rsid w:val="008E0BD5"/>
    <w:rsid w:val="008E77B4"/>
    <w:rsid w:val="008E7BDE"/>
    <w:rsid w:val="008F390F"/>
    <w:rsid w:val="008F4067"/>
    <w:rsid w:val="008F4FD1"/>
    <w:rsid w:val="008F6DDA"/>
    <w:rsid w:val="008F7F44"/>
    <w:rsid w:val="00901BF2"/>
    <w:rsid w:val="009050B9"/>
    <w:rsid w:val="009057F6"/>
    <w:rsid w:val="009059C2"/>
    <w:rsid w:val="00907E2E"/>
    <w:rsid w:val="0091139C"/>
    <w:rsid w:val="00913040"/>
    <w:rsid w:val="009144F4"/>
    <w:rsid w:val="0091764D"/>
    <w:rsid w:val="00921561"/>
    <w:rsid w:val="00922B17"/>
    <w:rsid w:val="009234A5"/>
    <w:rsid w:val="00931E76"/>
    <w:rsid w:val="009343E0"/>
    <w:rsid w:val="00934546"/>
    <w:rsid w:val="00934A1E"/>
    <w:rsid w:val="00940014"/>
    <w:rsid w:val="00940A61"/>
    <w:rsid w:val="00945309"/>
    <w:rsid w:val="0095352E"/>
    <w:rsid w:val="0095405F"/>
    <w:rsid w:val="0095542F"/>
    <w:rsid w:val="00956EDD"/>
    <w:rsid w:val="00957293"/>
    <w:rsid w:val="009605B2"/>
    <w:rsid w:val="00962090"/>
    <w:rsid w:val="00963AC6"/>
    <w:rsid w:val="00966409"/>
    <w:rsid w:val="00967361"/>
    <w:rsid w:val="009725DC"/>
    <w:rsid w:val="009747B5"/>
    <w:rsid w:val="00976350"/>
    <w:rsid w:val="009777D9"/>
    <w:rsid w:val="0098167E"/>
    <w:rsid w:val="0098324C"/>
    <w:rsid w:val="00984C41"/>
    <w:rsid w:val="00986049"/>
    <w:rsid w:val="00986951"/>
    <w:rsid w:val="00987717"/>
    <w:rsid w:val="0099200C"/>
    <w:rsid w:val="00992016"/>
    <w:rsid w:val="009A07D7"/>
    <w:rsid w:val="009A0C0A"/>
    <w:rsid w:val="009A5E9B"/>
    <w:rsid w:val="009A7384"/>
    <w:rsid w:val="009B2FCA"/>
    <w:rsid w:val="009B4CF4"/>
    <w:rsid w:val="009B5A0C"/>
    <w:rsid w:val="009B5F9C"/>
    <w:rsid w:val="009C0CFD"/>
    <w:rsid w:val="009C2FB3"/>
    <w:rsid w:val="009C4810"/>
    <w:rsid w:val="009C55CD"/>
    <w:rsid w:val="009C6956"/>
    <w:rsid w:val="009D21AC"/>
    <w:rsid w:val="009D2CB9"/>
    <w:rsid w:val="009D49F5"/>
    <w:rsid w:val="009D5CB9"/>
    <w:rsid w:val="009D78A3"/>
    <w:rsid w:val="009E089C"/>
    <w:rsid w:val="009F45A6"/>
    <w:rsid w:val="009F55B8"/>
    <w:rsid w:val="009F7904"/>
    <w:rsid w:val="00A03E2B"/>
    <w:rsid w:val="00A04F8F"/>
    <w:rsid w:val="00A11920"/>
    <w:rsid w:val="00A15332"/>
    <w:rsid w:val="00A163D2"/>
    <w:rsid w:val="00A16AF7"/>
    <w:rsid w:val="00A22998"/>
    <w:rsid w:val="00A22A45"/>
    <w:rsid w:val="00A22F2A"/>
    <w:rsid w:val="00A25047"/>
    <w:rsid w:val="00A2569C"/>
    <w:rsid w:val="00A26B28"/>
    <w:rsid w:val="00A34110"/>
    <w:rsid w:val="00A346DA"/>
    <w:rsid w:val="00A346F0"/>
    <w:rsid w:val="00A36885"/>
    <w:rsid w:val="00A37A57"/>
    <w:rsid w:val="00A40347"/>
    <w:rsid w:val="00A40963"/>
    <w:rsid w:val="00A4170F"/>
    <w:rsid w:val="00A44AE8"/>
    <w:rsid w:val="00A50000"/>
    <w:rsid w:val="00A51124"/>
    <w:rsid w:val="00A51D7A"/>
    <w:rsid w:val="00A53198"/>
    <w:rsid w:val="00A54B06"/>
    <w:rsid w:val="00A55397"/>
    <w:rsid w:val="00A55CD2"/>
    <w:rsid w:val="00A6082B"/>
    <w:rsid w:val="00A60E80"/>
    <w:rsid w:val="00A61AEE"/>
    <w:rsid w:val="00A61E7A"/>
    <w:rsid w:val="00A639BA"/>
    <w:rsid w:val="00A67EEB"/>
    <w:rsid w:val="00A77D8C"/>
    <w:rsid w:val="00A77EF2"/>
    <w:rsid w:val="00A81F40"/>
    <w:rsid w:val="00A83322"/>
    <w:rsid w:val="00A84A58"/>
    <w:rsid w:val="00A857FC"/>
    <w:rsid w:val="00A90847"/>
    <w:rsid w:val="00A92315"/>
    <w:rsid w:val="00A923E3"/>
    <w:rsid w:val="00A94256"/>
    <w:rsid w:val="00A96653"/>
    <w:rsid w:val="00A96F97"/>
    <w:rsid w:val="00AA3BA7"/>
    <w:rsid w:val="00AA6B8A"/>
    <w:rsid w:val="00AB3319"/>
    <w:rsid w:val="00AB492C"/>
    <w:rsid w:val="00AB6E9C"/>
    <w:rsid w:val="00AB7ABA"/>
    <w:rsid w:val="00AB7BA0"/>
    <w:rsid w:val="00AC0179"/>
    <w:rsid w:val="00AC040E"/>
    <w:rsid w:val="00AC0A2E"/>
    <w:rsid w:val="00AC1818"/>
    <w:rsid w:val="00AC42AE"/>
    <w:rsid w:val="00AC69FA"/>
    <w:rsid w:val="00AC738A"/>
    <w:rsid w:val="00AC761D"/>
    <w:rsid w:val="00AC7B76"/>
    <w:rsid w:val="00AD0321"/>
    <w:rsid w:val="00AD1477"/>
    <w:rsid w:val="00AD21F5"/>
    <w:rsid w:val="00AD4635"/>
    <w:rsid w:val="00AD4E05"/>
    <w:rsid w:val="00AD59CB"/>
    <w:rsid w:val="00AD6435"/>
    <w:rsid w:val="00AE0762"/>
    <w:rsid w:val="00AE505A"/>
    <w:rsid w:val="00AE744F"/>
    <w:rsid w:val="00AF73CE"/>
    <w:rsid w:val="00B0045A"/>
    <w:rsid w:val="00B069DE"/>
    <w:rsid w:val="00B06BD3"/>
    <w:rsid w:val="00B07516"/>
    <w:rsid w:val="00B11BDA"/>
    <w:rsid w:val="00B11D17"/>
    <w:rsid w:val="00B16D85"/>
    <w:rsid w:val="00B21A12"/>
    <w:rsid w:val="00B21CF6"/>
    <w:rsid w:val="00B23CBC"/>
    <w:rsid w:val="00B247C8"/>
    <w:rsid w:val="00B259EE"/>
    <w:rsid w:val="00B26B26"/>
    <w:rsid w:val="00B3076A"/>
    <w:rsid w:val="00B34340"/>
    <w:rsid w:val="00B401B8"/>
    <w:rsid w:val="00B420AC"/>
    <w:rsid w:val="00B42941"/>
    <w:rsid w:val="00B44498"/>
    <w:rsid w:val="00B461AE"/>
    <w:rsid w:val="00B468A4"/>
    <w:rsid w:val="00B47B37"/>
    <w:rsid w:val="00B51342"/>
    <w:rsid w:val="00B51577"/>
    <w:rsid w:val="00B516B6"/>
    <w:rsid w:val="00B521D9"/>
    <w:rsid w:val="00B525DB"/>
    <w:rsid w:val="00B52E91"/>
    <w:rsid w:val="00B535CD"/>
    <w:rsid w:val="00B57998"/>
    <w:rsid w:val="00B60954"/>
    <w:rsid w:val="00B64561"/>
    <w:rsid w:val="00B65095"/>
    <w:rsid w:val="00B70ED1"/>
    <w:rsid w:val="00B74C77"/>
    <w:rsid w:val="00B75F72"/>
    <w:rsid w:val="00B7684D"/>
    <w:rsid w:val="00B76D03"/>
    <w:rsid w:val="00B77281"/>
    <w:rsid w:val="00B77398"/>
    <w:rsid w:val="00B775A0"/>
    <w:rsid w:val="00B81BB3"/>
    <w:rsid w:val="00B825D7"/>
    <w:rsid w:val="00B82A48"/>
    <w:rsid w:val="00B838CC"/>
    <w:rsid w:val="00B96E67"/>
    <w:rsid w:val="00BA21D2"/>
    <w:rsid w:val="00BA386F"/>
    <w:rsid w:val="00BA494B"/>
    <w:rsid w:val="00BA7B89"/>
    <w:rsid w:val="00BB6E33"/>
    <w:rsid w:val="00BB7DAA"/>
    <w:rsid w:val="00BC1180"/>
    <w:rsid w:val="00BC74AB"/>
    <w:rsid w:val="00BD04FB"/>
    <w:rsid w:val="00BD2950"/>
    <w:rsid w:val="00BD3236"/>
    <w:rsid w:val="00BD4CEB"/>
    <w:rsid w:val="00BD5223"/>
    <w:rsid w:val="00BE095A"/>
    <w:rsid w:val="00BE50EE"/>
    <w:rsid w:val="00BE54A1"/>
    <w:rsid w:val="00BE54A6"/>
    <w:rsid w:val="00BE5814"/>
    <w:rsid w:val="00BE6C77"/>
    <w:rsid w:val="00BE6D09"/>
    <w:rsid w:val="00BF598F"/>
    <w:rsid w:val="00BF62FB"/>
    <w:rsid w:val="00C00D7A"/>
    <w:rsid w:val="00C05AFE"/>
    <w:rsid w:val="00C06214"/>
    <w:rsid w:val="00C06CC4"/>
    <w:rsid w:val="00C078C9"/>
    <w:rsid w:val="00C102D1"/>
    <w:rsid w:val="00C125CF"/>
    <w:rsid w:val="00C12BB1"/>
    <w:rsid w:val="00C13CEB"/>
    <w:rsid w:val="00C15DBA"/>
    <w:rsid w:val="00C16CDA"/>
    <w:rsid w:val="00C20C29"/>
    <w:rsid w:val="00C23D91"/>
    <w:rsid w:val="00C24DE4"/>
    <w:rsid w:val="00C271CC"/>
    <w:rsid w:val="00C27C7D"/>
    <w:rsid w:val="00C32E87"/>
    <w:rsid w:val="00C3327C"/>
    <w:rsid w:val="00C33A43"/>
    <w:rsid w:val="00C401C3"/>
    <w:rsid w:val="00C4741F"/>
    <w:rsid w:val="00C52EDE"/>
    <w:rsid w:val="00C53EEA"/>
    <w:rsid w:val="00C559FA"/>
    <w:rsid w:val="00C57D80"/>
    <w:rsid w:val="00C6014D"/>
    <w:rsid w:val="00C62621"/>
    <w:rsid w:val="00C64E70"/>
    <w:rsid w:val="00C65117"/>
    <w:rsid w:val="00C6586B"/>
    <w:rsid w:val="00C66769"/>
    <w:rsid w:val="00C67D59"/>
    <w:rsid w:val="00C7056F"/>
    <w:rsid w:val="00C70D4F"/>
    <w:rsid w:val="00C72A8A"/>
    <w:rsid w:val="00C75439"/>
    <w:rsid w:val="00C76836"/>
    <w:rsid w:val="00C775F3"/>
    <w:rsid w:val="00C77B65"/>
    <w:rsid w:val="00C86565"/>
    <w:rsid w:val="00C90373"/>
    <w:rsid w:val="00C94631"/>
    <w:rsid w:val="00CA36DB"/>
    <w:rsid w:val="00CA3C7C"/>
    <w:rsid w:val="00CA502C"/>
    <w:rsid w:val="00CA65E0"/>
    <w:rsid w:val="00CA6FAB"/>
    <w:rsid w:val="00CB0AF0"/>
    <w:rsid w:val="00CB1093"/>
    <w:rsid w:val="00CB3195"/>
    <w:rsid w:val="00CB331C"/>
    <w:rsid w:val="00CB4DAD"/>
    <w:rsid w:val="00CC15D4"/>
    <w:rsid w:val="00CC3F93"/>
    <w:rsid w:val="00CD0BA9"/>
    <w:rsid w:val="00CD1547"/>
    <w:rsid w:val="00CD44F5"/>
    <w:rsid w:val="00CD752A"/>
    <w:rsid w:val="00CE517B"/>
    <w:rsid w:val="00CE55A1"/>
    <w:rsid w:val="00CF0CC4"/>
    <w:rsid w:val="00CF2B4A"/>
    <w:rsid w:val="00CF3C9A"/>
    <w:rsid w:val="00CF594D"/>
    <w:rsid w:val="00D001E9"/>
    <w:rsid w:val="00D01016"/>
    <w:rsid w:val="00D04659"/>
    <w:rsid w:val="00D07DF8"/>
    <w:rsid w:val="00D120CD"/>
    <w:rsid w:val="00D1626B"/>
    <w:rsid w:val="00D22760"/>
    <w:rsid w:val="00D239F8"/>
    <w:rsid w:val="00D2521F"/>
    <w:rsid w:val="00D25815"/>
    <w:rsid w:val="00D266FC"/>
    <w:rsid w:val="00D30D2C"/>
    <w:rsid w:val="00D31573"/>
    <w:rsid w:val="00D3158A"/>
    <w:rsid w:val="00D3328B"/>
    <w:rsid w:val="00D33A40"/>
    <w:rsid w:val="00D345F2"/>
    <w:rsid w:val="00D34732"/>
    <w:rsid w:val="00D3658E"/>
    <w:rsid w:val="00D41B72"/>
    <w:rsid w:val="00D44D91"/>
    <w:rsid w:val="00D46187"/>
    <w:rsid w:val="00D46B07"/>
    <w:rsid w:val="00D4749E"/>
    <w:rsid w:val="00D51006"/>
    <w:rsid w:val="00D53A95"/>
    <w:rsid w:val="00D609E5"/>
    <w:rsid w:val="00D61493"/>
    <w:rsid w:val="00D63EF0"/>
    <w:rsid w:val="00D719C7"/>
    <w:rsid w:val="00D71B65"/>
    <w:rsid w:val="00D737AE"/>
    <w:rsid w:val="00D750B3"/>
    <w:rsid w:val="00D81B87"/>
    <w:rsid w:val="00D82D9C"/>
    <w:rsid w:val="00D90AA2"/>
    <w:rsid w:val="00D923E5"/>
    <w:rsid w:val="00D9419F"/>
    <w:rsid w:val="00D95057"/>
    <w:rsid w:val="00DA0CFF"/>
    <w:rsid w:val="00DA1305"/>
    <w:rsid w:val="00DA2489"/>
    <w:rsid w:val="00DB1455"/>
    <w:rsid w:val="00DB3473"/>
    <w:rsid w:val="00DB35DD"/>
    <w:rsid w:val="00DB5048"/>
    <w:rsid w:val="00DB7A50"/>
    <w:rsid w:val="00DC18A1"/>
    <w:rsid w:val="00DC1DF4"/>
    <w:rsid w:val="00DC23F1"/>
    <w:rsid w:val="00DC3765"/>
    <w:rsid w:val="00DC3D59"/>
    <w:rsid w:val="00DC4A8B"/>
    <w:rsid w:val="00DC5960"/>
    <w:rsid w:val="00DD664E"/>
    <w:rsid w:val="00DD7AFA"/>
    <w:rsid w:val="00DE1FF8"/>
    <w:rsid w:val="00DE3073"/>
    <w:rsid w:val="00DE307D"/>
    <w:rsid w:val="00DE6692"/>
    <w:rsid w:val="00DE7207"/>
    <w:rsid w:val="00DF09F0"/>
    <w:rsid w:val="00DF5E18"/>
    <w:rsid w:val="00DF7E26"/>
    <w:rsid w:val="00E02605"/>
    <w:rsid w:val="00E03698"/>
    <w:rsid w:val="00E10687"/>
    <w:rsid w:val="00E109D0"/>
    <w:rsid w:val="00E10D46"/>
    <w:rsid w:val="00E12270"/>
    <w:rsid w:val="00E144E5"/>
    <w:rsid w:val="00E14B3E"/>
    <w:rsid w:val="00E16015"/>
    <w:rsid w:val="00E2064E"/>
    <w:rsid w:val="00E219F8"/>
    <w:rsid w:val="00E235AC"/>
    <w:rsid w:val="00E25C49"/>
    <w:rsid w:val="00E26C3C"/>
    <w:rsid w:val="00E27865"/>
    <w:rsid w:val="00E32CEC"/>
    <w:rsid w:val="00E3378E"/>
    <w:rsid w:val="00E35479"/>
    <w:rsid w:val="00E3675B"/>
    <w:rsid w:val="00E41593"/>
    <w:rsid w:val="00E41E85"/>
    <w:rsid w:val="00E4557B"/>
    <w:rsid w:val="00E46A4F"/>
    <w:rsid w:val="00E5073A"/>
    <w:rsid w:val="00E51033"/>
    <w:rsid w:val="00E5588D"/>
    <w:rsid w:val="00E60011"/>
    <w:rsid w:val="00E676E3"/>
    <w:rsid w:val="00E7191D"/>
    <w:rsid w:val="00E720D4"/>
    <w:rsid w:val="00E726F9"/>
    <w:rsid w:val="00E73607"/>
    <w:rsid w:val="00E74AE1"/>
    <w:rsid w:val="00E7706E"/>
    <w:rsid w:val="00E81D94"/>
    <w:rsid w:val="00E829F8"/>
    <w:rsid w:val="00E859D5"/>
    <w:rsid w:val="00E91210"/>
    <w:rsid w:val="00E95733"/>
    <w:rsid w:val="00E96A35"/>
    <w:rsid w:val="00EA0F11"/>
    <w:rsid w:val="00EA3493"/>
    <w:rsid w:val="00EA54D2"/>
    <w:rsid w:val="00EB52FB"/>
    <w:rsid w:val="00EC2FE6"/>
    <w:rsid w:val="00EC3032"/>
    <w:rsid w:val="00EC46FD"/>
    <w:rsid w:val="00EC6A80"/>
    <w:rsid w:val="00ED01E3"/>
    <w:rsid w:val="00ED2356"/>
    <w:rsid w:val="00ED27D2"/>
    <w:rsid w:val="00ED2ABA"/>
    <w:rsid w:val="00ED57EB"/>
    <w:rsid w:val="00ED692C"/>
    <w:rsid w:val="00ED76CF"/>
    <w:rsid w:val="00ED76D6"/>
    <w:rsid w:val="00EE0927"/>
    <w:rsid w:val="00EE0F0A"/>
    <w:rsid w:val="00EE0FDA"/>
    <w:rsid w:val="00EE2D1C"/>
    <w:rsid w:val="00EE5369"/>
    <w:rsid w:val="00EE70C2"/>
    <w:rsid w:val="00EF0A65"/>
    <w:rsid w:val="00EF140A"/>
    <w:rsid w:val="00EF221E"/>
    <w:rsid w:val="00EF361F"/>
    <w:rsid w:val="00EF3ED3"/>
    <w:rsid w:val="00EF52AE"/>
    <w:rsid w:val="00EF67ED"/>
    <w:rsid w:val="00EF7D52"/>
    <w:rsid w:val="00F00994"/>
    <w:rsid w:val="00F00B11"/>
    <w:rsid w:val="00F0298C"/>
    <w:rsid w:val="00F03A0A"/>
    <w:rsid w:val="00F05FE1"/>
    <w:rsid w:val="00F12A8F"/>
    <w:rsid w:val="00F14FA3"/>
    <w:rsid w:val="00F15393"/>
    <w:rsid w:val="00F15760"/>
    <w:rsid w:val="00F158A6"/>
    <w:rsid w:val="00F1724D"/>
    <w:rsid w:val="00F17F4E"/>
    <w:rsid w:val="00F228FB"/>
    <w:rsid w:val="00F22CD9"/>
    <w:rsid w:val="00F25C7D"/>
    <w:rsid w:val="00F26E05"/>
    <w:rsid w:val="00F27310"/>
    <w:rsid w:val="00F3154E"/>
    <w:rsid w:val="00F31686"/>
    <w:rsid w:val="00F33BA1"/>
    <w:rsid w:val="00F33CD9"/>
    <w:rsid w:val="00F37124"/>
    <w:rsid w:val="00F379F5"/>
    <w:rsid w:val="00F40530"/>
    <w:rsid w:val="00F41C60"/>
    <w:rsid w:val="00F437AA"/>
    <w:rsid w:val="00F5042B"/>
    <w:rsid w:val="00F51106"/>
    <w:rsid w:val="00F5164A"/>
    <w:rsid w:val="00F52AC3"/>
    <w:rsid w:val="00F57B84"/>
    <w:rsid w:val="00F6213D"/>
    <w:rsid w:val="00F623C4"/>
    <w:rsid w:val="00F62CE9"/>
    <w:rsid w:val="00F72C1A"/>
    <w:rsid w:val="00F740F5"/>
    <w:rsid w:val="00F7415E"/>
    <w:rsid w:val="00F81D2D"/>
    <w:rsid w:val="00F8300B"/>
    <w:rsid w:val="00F84DBE"/>
    <w:rsid w:val="00F86569"/>
    <w:rsid w:val="00F87315"/>
    <w:rsid w:val="00F87346"/>
    <w:rsid w:val="00F9035B"/>
    <w:rsid w:val="00F90D77"/>
    <w:rsid w:val="00F91575"/>
    <w:rsid w:val="00F95FC3"/>
    <w:rsid w:val="00F96155"/>
    <w:rsid w:val="00F970BC"/>
    <w:rsid w:val="00FB1AA8"/>
    <w:rsid w:val="00FB1AA9"/>
    <w:rsid w:val="00FB7ABA"/>
    <w:rsid w:val="00FC1B4C"/>
    <w:rsid w:val="00FC3B7F"/>
    <w:rsid w:val="00FC408E"/>
    <w:rsid w:val="00FC4443"/>
    <w:rsid w:val="00FD06F6"/>
    <w:rsid w:val="00FD078E"/>
    <w:rsid w:val="00FD2291"/>
    <w:rsid w:val="00FD5866"/>
    <w:rsid w:val="00FE1353"/>
    <w:rsid w:val="00FE4117"/>
    <w:rsid w:val="00FF20FC"/>
    <w:rsid w:val="00FF356C"/>
    <w:rsid w:val="00FF7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F26426"/>
  <w15:chartTrackingRefBased/>
  <w15:docId w15:val="{08530FFA-8A73-46AD-B264-FBD24FAB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5426A9"/>
    <w:pPr>
      <w:spacing w:before="45" w:after="0" w:line="360" w:lineRule="auto"/>
      <w:ind w:firstLine="300"/>
    </w:pPr>
    <w:rPr>
      <w:rFonts w:ascii="Times New Roman" w:eastAsia="Times New Roman" w:hAnsi="Times New Roman"/>
      <w:i/>
      <w:iCs/>
      <w:color w:val="414142"/>
      <w:sz w:val="20"/>
      <w:szCs w:val="20"/>
      <w:lang w:eastAsia="lv-LV"/>
    </w:rPr>
  </w:style>
  <w:style w:type="character" w:styleId="CommentReference">
    <w:name w:val="annotation reference"/>
    <w:uiPriority w:val="99"/>
    <w:semiHidden/>
    <w:unhideWhenUsed/>
    <w:rsid w:val="005A27FB"/>
    <w:rPr>
      <w:sz w:val="16"/>
      <w:szCs w:val="16"/>
    </w:rPr>
  </w:style>
  <w:style w:type="paragraph" w:styleId="CommentText">
    <w:name w:val="annotation text"/>
    <w:basedOn w:val="Normal"/>
    <w:link w:val="CommentTextChar"/>
    <w:uiPriority w:val="99"/>
    <w:semiHidden/>
    <w:unhideWhenUsed/>
    <w:rsid w:val="005A27FB"/>
    <w:pPr>
      <w:spacing w:line="240" w:lineRule="auto"/>
    </w:pPr>
    <w:rPr>
      <w:sz w:val="20"/>
      <w:szCs w:val="20"/>
    </w:rPr>
  </w:style>
  <w:style w:type="character" w:customStyle="1" w:styleId="CommentTextChar">
    <w:name w:val="Comment Text Char"/>
    <w:link w:val="CommentText"/>
    <w:uiPriority w:val="99"/>
    <w:semiHidden/>
    <w:rsid w:val="005A27FB"/>
    <w:rPr>
      <w:sz w:val="20"/>
      <w:szCs w:val="20"/>
    </w:rPr>
  </w:style>
  <w:style w:type="paragraph" w:styleId="CommentSubject">
    <w:name w:val="annotation subject"/>
    <w:basedOn w:val="CommentText"/>
    <w:next w:val="CommentText"/>
    <w:link w:val="CommentSubjectChar"/>
    <w:uiPriority w:val="99"/>
    <w:semiHidden/>
    <w:unhideWhenUsed/>
    <w:rsid w:val="005A27FB"/>
    <w:rPr>
      <w:b/>
      <w:bCs/>
    </w:rPr>
  </w:style>
  <w:style w:type="character" w:customStyle="1" w:styleId="CommentSubjectChar">
    <w:name w:val="Comment Subject Char"/>
    <w:link w:val="CommentSubject"/>
    <w:uiPriority w:val="99"/>
    <w:semiHidden/>
    <w:rsid w:val="005A27FB"/>
    <w:rPr>
      <w:b/>
      <w:bCs/>
      <w:sz w:val="20"/>
      <w:szCs w:val="20"/>
    </w:rPr>
  </w:style>
  <w:style w:type="paragraph" w:styleId="BalloonText">
    <w:name w:val="Balloon Text"/>
    <w:basedOn w:val="Normal"/>
    <w:link w:val="BalloonTextChar"/>
    <w:uiPriority w:val="99"/>
    <w:semiHidden/>
    <w:unhideWhenUsed/>
    <w:rsid w:val="005A27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27FB"/>
    <w:rPr>
      <w:rFonts w:ascii="Segoe UI" w:hAnsi="Segoe UI" w:cs="Segoe UI"/>
      <w:sz w:val="18"/>
      <w:szCs w:val="18"/>
    </w:rPr>
  </w:style>
  <w:style w:type="paragraph" w:styleId="Header">
    <w:name w:val="header"/>
    <w:basedOn w:val="Normal"/>
    <w:link w:val="HeaderChar"/>
    <w:uiPriority w:val="99"/>
    <w:unhideWhenUsed/>
    <w:rsid w:val="00D737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7AE"/>
  </w:style>
  <w:style w:type="paragraph" w:styleId="Footer">
    <w:name w:val="footer"/>
    <w:basedOn w:val="Normal"/>
    <w:link w:val="FooterChar"/>
    <w:uiPriority w:val="99"/>
    <w:unhideWhenUsed/>
    <w:rsid w:val="00D737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7AE"/>
  </w:style>
  <w:style w:type="character" w:styleId="Hyperlink">
    <w:name w:val="Hyperlink"/>
    <w:uiPriority w:val="99"/>
    <w:unhideWhenUsed/>
    <w:rsid w:val="00D737AE"/>
    <w:rPr>
      <w:color w:val="0563C1"/>
      <w:u w:val="single"/>
    </w:rPr>
  </w:style>
  <w:style w:type="paragraph" w:styleId="FootnoteText">
    <w:name w:val="footnote text"/>
    <w:basedOn w:val="Normal"/>
    <w:link w:val="FootnoteTextChar"/>
    <w:uiPriority w:val="99"/>
    <w:semiHidden/>
    <w:unhideWhenUsed/>
    <w:rsid w:val="00B535CD"/>
    <w:pPr>
      <w:spacing w:after="0" w:line="240" w:lineRule="auto"/>
    </w:pPr>
    <w:rPr>
      <w:sz w:val="20"/>
      <w:szCs w:val="20"/>
    </w:rPr>
  </w:style>
  <w:style w:type="character" w:customStyle="1" w:styleId="FootnoteTextChar">
    <w:name w:val="Footnote Text Char"/>
    <w:link w:val="FootnoteText"/>
    <w:uiPriority w:val="99"/>
    <w:semiHidden/>
    <w:rsid w:val="00B535CD"/>
    <w:rPr>
      <w:sz w:val="20"/>
      <w:szCs w:val="20"/>
    </w:rPr>
  </w:style>
  <w:style w:type="character" w:styleId="FootnoteReference">
    <w:name w:val="footnote reference"/>
    <w:uiPriority w:val="99"/>
    <w:semiHidden/>
    <w:unhideWhenUsed/>
    <w:rsid w:val="00B535CD"/>
    <w:rPr>
      <w:vertAlign w:val="superscript"/>
    </w:rPr>
  </w:style>
  <w:style w:type="paragraph" w:customStyle="1" w:styleId="tv20787921">
    <w:name w:val="tv207_87_921"/>
    <w:basedOn w:val="Normal"/>
    <w:rsid w:val="00234FC3"/>
    <w:pPr>
      <w:spacing w:after="567" w:line="360" w:lineRule="auto"/>
      <w:jc w:val="center"/>
    </w:pPr>
    <w:rPr>
      <w:rFonts w:ascii="Verdana" w:eastAsia="Times New Roman" w:hAnsi="Verdana"/>
      <w:b/>
      <w:bCs/>
      <w:sz w:val="28"/>
      <w:szCs w:val="28"/>
      <w:lang w:eastAsia="lv-LV"/>
    </w:rPr>
  </w:style>
  <w:style w:type="paragraph" w:styleId="ListParagraph">
    <w:name w:val="List Paragraph"/>
    <w:aliases w:val="2,Grafika nosaukums,H&amp;P List Paragraph,Strip"/>
    <w:basedOn w:val="Normal"/>
    <w:link w:val="ListParagraphChar"/>
    <w:uiPriority w:val="34"/>
    <w:qFormat/>
    <w:rsid w:val="00956EDD"/>
    <w:pPr>
      <w:spacing w:after="200" w:line="276" w:lineRule="auto"/>
      <w:ind w:left="720"/>
      <w:contextualSpacing/>
    </w:pPr>
  </w:style>
  <w:style w:type="paragraph" w:styleId="NoSpacing">
    <w:name w:val="No Spacing"/>
    <w:uiPriority w:val="1"/>
    <w:qFormat/>
    <w:rsid w:val="00577CA9"/>
    <w:rPr>
      <w:sz w:val="22"/>
      <w:szCs w:val="22"/>
      <w:lang w:eastAsia="en-US"/>
    </w:rPr>
  </w:style>
  <w:style w:type="paragraph" w:customStyle="1" w:styleId="tvhtml">
    <w:name w:val="tv_html"/>
    <w:basedOn w:val="Normal"/>
    <w:rsid w:val="002D0E3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39"/>
    <w:rsid w:val="0071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09D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715BA2"/>
    <w:pPr>
      <w:spacing w:after="0" w:line="360" w:lineRule="auto"/>
      <w:ind w:firstLine="300"/>
    </w:pPr>
    <w:rPr>
      <w:rFonts w:ascii="Times New Roman" w:eastAsia="Times New Roman" w:hAnsi="Times New Roman"/>
      <w:color w:val="414142"/>
      <w:sz w:val="20"/>
      <w:szCs w:val="20"/>
      <w:lang w:eastAsia="lv-LV"/>
    </w:rPr>
  </w:style>
  <w:style w:type="paragraph" w:customStyle="1" w:styleId="naisc">
    <w:name w:val="naisc"/>
    <w:basedOn w:val="Normal"/>
    <w:rsid w:val="00812C2A"/>
    <w:pPr>
      <w:spacing w:before="75" w:after="75" w:line="240" w:lineRule="auto"/>
      <w:jc w:val="center"/>
    </w:pPr>
    <w:rPr>
      <w:rFonts w:ascii="Times New Roman" w:eastAsia="Times New Roman" w:hAnsi="Times New Roman"/>
      <w:sz w:val="24"/>
      <w:szCs w:val="24"/>
      <w:lang w:eastAsia="lv-LV"/>
    </w:rPr>
  </w:style>
  <w:style w:type="character" w:customStyle="1" w:styleId="ListParagraphChar">
    <w:name w:val="List Paragraph Char"/>
    <w:aliases w:val="2 Char,Grafika nosaukums Char,H&amp;P List Paragraph Char,Strip Char"/>
    <w:link w:val="ListParagraph"/>
    <w:uiPriority w:val="34"/>
    <w:locked/>
    <w:rsid w:val="00C52EDE"/>
    <w:rPr>
      <w:sz w:val="22"/>
      <w:szCs w:val="22"/>
      <w:lang w:eastAsia="en-US"/>
    </w:rPr>
  </w:style>
  <w:style w:type="paragraph" w:customStyle="1" w:styleId="Default">
    <w:name w:val="Default"/>
    <w:rsid w:val="009D5CB9"/>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E676E3"/>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A77D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498">
      <w:bodyDiv w:val="1"/>
      <w:marLeft w:val="0"/>
      <w:marRight w:val="0"/>
      <w:marTop w:val="0"/>
      <w:marBottom w:val="0"/>
      <w:divBdr>
        <w:top w:val="none" w:sz="0" w:space="0" w:color="auto"/>
        <w:left w:val="none" w:sz="0" w:space="0" w:color="auto"/>
        <w:bottom w:val="none" w:sz="0" w:space="0" w:color="auto"/>
        <w:right w:val="none" w:sz="0" w:space="0" w:color="auto"/>
      </w:divBdr>
      <w:divsChild>
        <w:div w:id="749429810">
          <w:marLeft w:val="0"/>
          <w:marRight w:val="0"/>
          <w:marTop w:val="0"/>
          <w:marBottom w:val="0"/>
          <w:divBdr>
            <w:top w:val="none" w:sz="0" w:space="0" w:color="auto"/>
            <w:left w:val="none" w:sz="0" w:space="0" w:color="auto"/>
            <w:bottom w:val="none" w:sz="0" w:space="0" w:color="auto"/>
            <w:right w:val="none" w:sz="0" w:space="0" w:color="auto"/>
          </w:divBdr>
          <w:divsChild>
            <w:div w:id="1826510885">
              <w:marLeft w:val="0"/>
              <w:marRight w:val="0"/>
              <w:marTop w:val="0"/>
              <w:marBottom w:val="0"/>
              <w:divBdr>
                <w:top w:val="none" w:sz="0" w:space="0" w:color="auto"/>
                <w:left w:val="none" w:sz="0" w:space="0" w:color="auto"/>
                <w:bottom w:val="none" w:sz="0" w:space="0" w:color="auto"/>
                <w:right w:val="none" w:sz="0" w:space="0" w:color="auto"/>
              </w:divBdr>
              <w:divsChild>
                <w:div w:id="619579662">
                  <w:marLeft w:val="0"/>
                  <w:marRight w:val="0"/>
                  <w:marTop w:val="0"/>
                  <w:marBottom w:val="0"/>
                  <w:divBdr>
                    <w:top w:val="none" w:sz="0" w:space="0" w:color="auto"/>
                    <w:left w:val="none" w:sz="0" w:space="0" w:color="auto"/>
                    <w:bottom w:val="none" w:sz="0" w:space="0" w:color="auto"/>
                    <w:right w:val="none" w:sz="0" w:space="0" w:color="auto"/>
                  </w:divBdr>
                  <w:divsChild>
                    <w:div w:id="1975285085">
                      <w:marLeft w:val="0"/>
                      <w:marRight w:val="0"/>
                      <w:marTop w:val="0"/>
                      <w:marBottom w:val="0"/>
                      <w:divBdr>
                        <w:top w:val="none" w:sz="0" w:space="0" w:color="auto"/>
                        <w:left w:val="none" w:sz="0" w:space="0" w:color="auto"/>
                        <w:bottom w:val="none" w:sz="0" w:space="0" w:color="auto"/>
                        <w:right w:val="none" w:sz="0" w:space="0" w:color="auto"/>
                      </w:divBdr>
                      <w:divsChild>
                        <w:div w:id="738678482">
                          <w:marLeft w:val="0"/>
                          <w:marRight w:val="0"/>
                          <w:marTop w:val="0"/>
                          <w:marBottom w:val="0"/>
                          <w:divBdr>
                            <w:top w:val="none" w:sz="0" w:space="0" w:color="auto"/>
                            <w:left w:val="none" w:sz="0" w:space="0" w:color="auto"/>
                            <w:bottom w:val="none" w:sz="0" w:space="0" w:color="auto"/>
                            <w:right w:val="none" w:sz="0" w:space="0" w:color="auto"/>
                          </w:divBdr>
                          <w:divsChild>
                            <w:div w:id="1420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9263">
      <w:bodyDiv w:val="1"/>
      <w:marLeft w:val="0"/>
      <w:marRight w:val="0"/>
      <w:marTop w:val="0"/>
      <w:marBottom w:val="0"/>
      <w:divBdr>
        <w:top w:val="none" w:sz="0" w:space="0" w:color="auto"/>
        <w:left w:val="none" w:sz="0" w:space="0" w:color="auto"/>
        <w:bottom w:val="none" w:sz="0" w:space="0" w:color="auto"/>
        <w:right w:val="none" w:sz="0" w:space="0" w:color="auto"/>
      </w:divBdr>
    </w:div>
    <w:div w:id="686757192">
      <w:bodyDiv w:val="1"/>
      <w:marLeft w:val="0"/>
      <w:marRight w:val="0"/>
      <w:marTop w:val="0"/>
      <w:marBottom w:val="0"/>
      <w:divBdr>
        <w:top w:val="none" w:sz="0" w:space="0" w:color="auto"/>
        <w:left w:val="none" w:sz="0" w:space="0" w:color="auto"/>
        <w:bottom w:val="none" w:sz="0" w:space="0" w:color="auto"/>
        <w:right w:val="none" w:sz="0" w:space="0" w:color="auto"/>
      </w:divBdr>
      <w:divsChild>
        <w:div w:id="483357131">
          <w:marLeft w:val="0"/>
          <w:marRight w:val="0"/>
          <w:marTop w:val="0"/>
          <w:marBottom w:val="0"/>
          <w:divBdr>
            <w:top w:val="none" w:sz="0" w:space="0" w:color="auto"/>
            <w:left w:val="none" w:sz="0" w:space="0" w:color="auto"/>
            <w:bottom w:val="none" w:sz="0" w:space="0" w:color="auto"/>
            <w:right w:val="none" w:sz="0" w:space="0" w:color="auto"/>
          </w:divBdr>
          <w:divsChild>
            <w:div w:id="1145859257">
              <w:marLeft w:val="0"/>
              <w:marRight w:val="0"/>
              <w:marTop w:val="0"/>
              <w:marBottom w:val="0"/>
              <w:divBdr>
                <w:top w:val="none" w:sz="0" w:space="0" w:color="auto"/>
                <w:left w:val="none" w:sz="0" w:space="0" w:color="auto"/>
                <w:bottom w:val="none" w:sz="0" w:space="0" w:color="auto"/>
                <w:right w:val="none" w:sz="0" w:space="0" w:color="auto"/>
              </w:divBdr>
              <w:divsChild>
                <w:div w:id="1514495688">
                  <w:marLeft w:val="0"/>
                  <w:marRight w:val="0"/>
                  <w:marTop w:val="0"/>
                  <w:marBottom w:val="0"/>
                  <w:divBdr>
                    <w:top w:val="none" w:sz="0" w:space="0" w:color="auto"/>
                    <w:left w:val="none" w:sz="0" w:space="0" w:color="auto"/>
                    <w:bottom w:val="none" w:sz="0" w:space="0" w:color="auto"/>
                    <w:right w:val="none" w:sz="0" w:space="0" w:color="auto"/>
                  </w:divBdr>
                  <w:divsChild>
                    <w:div w:id="1950355990">
                      <w:marLeft w:val="0"/>
                      <w:marRight w:val="0"/>
                      <w:marTop w:val="0"/>
                      <w:marBottom w:val="0"/>
                      <w:divBdr>
                        <w:top w:val="none" w:sz="0" w:space="0" w:color="auto"/>
                        <w:left w:val="none" w:sz="0" w:space="0" w:color="auto"/>
                        <w:bottom w:val="none" w:sz="0" w:space="0" w:color="auto"/>
                        <w:right w:val="none" w:sz="0" w:space="0" w:color="auto"/>
                      </w:divBdr>
                      <w:divsChild>
                        <w:div w:id="1906646725">
                          <w:marLeft w:val="0"/>
                          <w:marRight w:val="0"/>
                          <w:marTop w:val="0"/>
                          <w:marBottom w:val="0"/>
                          <w:divBdr>
                            <w:top w:val="none" w:sz="0" w:space="0" w:color="auto"/>
                            <w:left w:val="none" w:sz="0" w:space="0" w:color="auto"/>
                            <w:bottom w:val="none" w:sz="0" w:space="0" w:color="auto"/>
                            <w:right w:val="none" w:sz="0" w:space="0" w:color="auto"/>
                          </w:divBdr>
                          <w:divsChild>
                            <w:div w:id="406268045">
                              <w:marLeft w:val="0"/>
                              <w:marRight w:val="0"/>
                              <w:marTop w:val="400"/>
                              <w:marBottom w:val="0"/>
                              <w:divBdr>
                                <w:top w:val="none" w:sz="0" w:space="0" w:color="auto"/>
                                <w:left w:val="none" w:sz="0" w:space="0" w:color="auto"/>
                                <w:bottom w:val="none" w:sz="0" w:space="0" w:color="auto"/>
                                <w:right w:val="none" w:sz="0" w:space="0" w:color="auto"/>
                              </w:divBdr>
                            </w:div>
                            <w:div w:id="446848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71702">
      <w:bodyDiv w:val="1"/>
      <w:marLeft w:val="0"/>
      <w:marRight w:val="0"/>
      <w:marTop w:val="0"/>
      <w:marBottom w:val="0"/>
      <w:divBdr>
        <w:top w:val="none" w:sz="0" w:space="0" w:color="auto"/>
        <w:left w:val="none" w:sz="0" w:space="0" w:color="auto"/>
        <w:bottom w:val="none" w:sz="0" w:space="0" w:color="auto"/>
        <w:right w:val="none" w:sz="0" w:space="0" w:color="auto"/>
      </w:divBdr>
    </w:div>
    <w:div w:id="1051460396">
      <w:bodyDiv w:val="1"/>
      <w:marLeft w:val="0"/>
      <w:marRight w:val="0"/>
      <w:marTop w:val="0"/>
      <w:marBottom w:val="0"/>
      <w:divBdr>
        <w:top w:val="none" w:sz="0" w:space="0" w:color="auto"/>
        <w:left w:val="none" w:sz="0" w:space="0" w:color="auto"/>
        <w:bottom w:val="none" w:sz="0" w:space="0" w:color="auto"/>
        <w:right w:val="none" w:sz="0" w:space="0" w:color="auto"/>
      </w:divBdr>
    </w:div>
    <w:div w:id="1130784478">
      <w:bodyDiv w:val="1"/>
      <w:marLeft w:val="0"/>
      <w:marRight w:val="0"/>
      <w:marTop w:val="0"/>
      <w:marBottom w:val="0"/>
      <w:divBdr>
        <w:top w:val="none" w:sz="0" w:space="0" w:color="auto"/>
        <w:left w:val="none" w:sz="0" w:space="0" w:color="auto"/>
        <w:bottom w:val="none" w:sz="0" w:space="0" w:color="auto"/>
        <w:right w:val="none" w:sz="0" w:space="0" w:color="auto"/>
      </w:divBdr>
      <w:divsChild>
        <w:div w:id="1428497642">
          <w:marLeft w:val="0"/>
          <w:marRight w:val="0"/>
          <w:marTop w:val="0"/>
          <w:marBottom w:val="0"/>
          <w:divBdr>
            <w:top w:val="none" w:sz="0" w:space="0" w:color="auto"/>
            <w:left w:val="none" w:sz="0" w:space="0" w:color="auto"/>
            <w:bottom w:val="none" w:sz="0" w:space="0" w:color="auto"/>
            <w:right w:val="none" w:sz="0" w:space="0" w:color="auto"/>
          </w:divBdr>
          <w:divsChild>
            <w:div w:id="101457968">
              <w:marLeft w:val="0"/>
              <w:marRight w:val="0"/>
              <w:marTop w:val="0"/>
              <w:marBottom w:val="0"/>
              <w:divBdr>
                <w:top w:val="none" w:sz="0" w:space="0" w:color="auto"/>
                <w:left w:val="none" w:sz="0" w:space="0" w:color="auto"/>
                <w:bottom w:val="none" w:sz="0" w:space="0" w:color="auto"/>
                <w:right w:val="none" w:sz="0" w:space="0" w:color="auto"/>
              </w:divBdr>
              <w:divsChild>
                <w:div w:id="1955672992">
                  <w:marLeft w:val="0"/>
                  <w:marRight w:val="0"/>
                  <w:marTop w:val="0"/>
                  <w:marBottom w:val="0"/>
                  <w:divBdr>
                    <w:top w:val="none" w:sz="0" w:space="0" w:color="auto"/>
                    <w:left w:val="none" w:sz="0" w:space="0" w:color="auto"/>
                    <w:bottom w:val="none" w:sz="0" w:space="0" w:color="auto"/>
                    <w:right w:val="none" w:sz="0" w:space="0" w:color="auto"/>
                  </w:divBdr>
                  <w:divsChild>
                    <w:div w:id="720061504">
                      <w:marLeft w:val="0"/>
                      <w:marRight w:val="0"/>
                      <w:marTop w:val="0"/>
                      <w:marBottom w:val="0"/>
                      <w:divBdr>
                        <w:top w:val="none" w:sz="0" w:space="0" w:color="auto"/>
                        <w:left w:val="none" w:sz="0" w:space="0" w:color="auto"/>
                        <w:bottom w:val="none" w:sz="0" w:space="0" w:color="auto"/>
                        <w:right w:val="none" w:sz="0" w:space="0" w:color="auto"/>
                      </w:divBdr>
                      <w:divsChild>
                        <w:div w:id="1458455198">
                          <w:marLeft w:val="0"/>
                          <w:marRight w:val="0"/>
                          <w:marTop w:val="0"/>
                          <w:marBottom w:val="0"/>
                          <w:divBdr>
                            <w:top w:val="none" w:sz="0" w:space="0" w:color="auto"/>
                            <w:left w:val="none" w:sz="0" w:space="0" w:color="auto"/>
                            <w:bottom w:val="none" w:sz="0" w:space="0" w:color="auto"/>
                            <w:right w:val="none" w:sz="0" w:space="0" w:color="auto"/>
                          </w:divBdr>
                          <w:divsChild>
                            <w:div w:id="782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72108">
      <w:bodyDiv w:val="1"/>
      <w:marLeft w:val="0"/>
      <w:marRight w:val="0"/>
      <w:marTop w:val="0"/>
      <w:marBottom w:val="0"/>
      <w:divBdr>
        <w:top w:val="none" w:sz="0" w:space="0" w:color="auto"/>
        <w:left w:val="none" w:sz="0" w:space="0" w:color="auto"/>
        <w:bottom w:val="none" w:sz="0" w:space="0" w:color="auto"/>
        <w:right w:val="none" w:sz="0" w:space="0" w:color="auto"/>
      </w:divBdr>
    </w:div>
    <w:div w:id="1466117373">
      <w:bodyDiv w:val="1"/>
      <w:marLeft w:val="0"/>
      <w:marRight w:val="0"/>
      <w:marTop w:val="0"/>
      <w:marBottom w:val="0"/>
      <w:divBdr>
        <w:top w:val="none" w:sz="0" w:space="0" w:color="auto"/>
        <w:left w:val="none" w:sz="0" w:space="0" w:color="auto"/>
        <w:bottom w:val="none" w:sz="0" w:space="0" w:color="auto"/>
        <w:right w:val="none" w:sz="0" w:space="0" w:color="auto"/>
      </w:divBdr>
    </w:div>
    <w:div w:id="1623262665">
      <w:bodyDiv w:val="1"/>
      <w:marLeft w:val="0"/>
      <w:marRight w:val="0"/>
      <w:marTop w:val="0"/>
      <w:marBottom w:val="0"/>
      <w:divBdr>
        <w:top w:val="none" w:sz="0" w:space="0" w:color="auto"/>
        <w:left w:val="none" w:sz="0" w:space="0" w:color="auto"/>
        <w:bottom w:val="none" w:sz="0" w:space="0" w:color="auto"/>
        <w:right w:val="none" w:sz="0" w:space="0" w:color="auto"/>
      </w:divBdr>
    </w:div>
    <w:div w:id="1750344856">
      <w:bodyDiv w:val="1"/>
      <w:marLeft w:val="0"/>
      <w:marRight w:val="0"/>
      <w:marTop w:val="0"/>
      <w:marBottom w:val="0"/>
      <w:divBdr>
        <w:top w:val="none" w:sz="0" w:space="0" w:color="auto"/>
        <w:left w:val="none" w:sz="0" w:space="0" w:color="auto"/>
        <w:bottom w:val="none" w:sz="0" w:space="0" w:color="auto"/>
        <w:right w:val="none" w:sz="0" w:space="0" w:color="auto"/>
      </w:divBdr>
      <w:divsChild>
        <w:div w:id="1095134869">
          <w:marLeft w:val="0"/>
          <w:marRight w:val="0"/>
          <w:marTop w:val="0"/>
          <w:marBottom w:val="0"/>
          <w:divBdr>
            <w:top w:val="none" w:sz="0" w:space="0" w:color="auto"/>
            <w:left w:val="none" w:sz="0" w:space="0" w:color="auto"/>
            <w:bottom w:val="none" w:sz="0" w:space="0" w:color="auto"/>
            <w:right w:val="none" w:sz="0" w:space="0" w:color="auto"/>
          </w:divBdr>
          <w:divsChild>
            <w:div w:id="164562235">
              <w:marLeft w:val="0"/>
              <w:marRight w:val="0"/>
              <w:marTop w:val="0"/>
              <w:marBottom w:val="0"/>
              <w:divBdr>
                <w:top w:val="none" w:sz="0" w:space="0" w:color="auto"/>
                <w:left w:val="none" w:sz="0" w:space="0" w:color="auto"/>
                <w:bottom w:val="none" w:sz="0" w:space="0" w:color="auto"/>
                <w:right w:val="none" w:sz="0" w:space="0" w:color="auto"/>
              </w:divBdr>
              <w:divsChild>
                <w:div w:id="474369410">
                  <w:marLeft w:val="0"/>
                  <w:marRight w:val="0"/>
                  <w:marTop w:val="0"/>
                  <w:marBottom w:val="0"/>
                  <w:divBdr>
                    <w:top w:val="none" w:sz="0" w:space="0" w:color="auto"/>
                    <w:left w:val="none" w:sz="0" w:space="0" w:color="auto"/>
                    <w:bottom w:val="none" w:sz="0" w:space="0" w:color="auto"/>
                    <w:right w:val="none" w:sz="0" w:space="0" w:color="auto"/>
                  </w:divBdr>
                  <w:divsChild>
                    <w:div w:id="1125998773">
                      <w:marLeft w:val="0"/>
                      <w:marRight w:val="0"/>
                      <w:marTop w:val="0"/>
                      <w:marBottom w:val="0"/>
                      <w:divBdr>
                        <w:top w:val="none" w:sz="0" w:space="0" w:color="auto"/>
                        <w:left w:val="none" w:sz="0" w:space="0" w:color="auto"/>
                        <w:bottom w:val="none" w:sz="0" w:space="0" w:color="auto"/>
                        <w:right w:val="none" w:sz="0" w:space="0" w:color="auto"/>
                      </w:divBdr>
                      <w:divsChild>
                        <w:div w:id="1941598939">
                          <w:marLeft w:val="0"/>
                          <w:marRight w:val="0"/>
                          <w:marTop w:val="0"/>
                          <w:marBottom w:val="0"/>
                          <w:divBdr>
                            <w:top w:val="none" w:sz="0" w:space="0" w:color="auto"/>
                            <w:left w:val="none" w:sz="0" w:space="0" w:color="auto"/>
                            <w:bottom w:val="none" w:sz="0" w:space="0" w:color="auto"/>
                            <w:right w:val="none" w:sz="0" w:space="0" w:color="auto"/>
                          </w:divBdr>
                          <w:divsChild>
                            <w:div w:id="136755835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79607">
      <w:bodyDiv w:val="1"/>
      <w:marLeft w:val="0"/>
      <w:marRight w:val="0"/>
      <w:marTop w:val="0"/>
      <w:marBottom w:val="0"/>
      <w:divBdr>
        <w:top w:val="none" w:sz="0" w:space="0" w:color="auto"/>
        <w:left w:val="none" w:sz="0" w:space="0" w:color="auto"/>
        <w:bottom w:val="none" w:sz="0" w:space="0" w:color="auto"/>
        <w:right w:val="none" w:sz="0" w:space="0" w:color="auto"/>
      </w:divBdr>
      <w:divsChild>
        <w:div w:id="2053770644">
          <w:marLeft w:val="547"/>
          <w:marRight w:val="0"/>
          <w:marTop w:val="96"/>
          <w:marBottom w:val="0"/>
          <w:divBdr>
            <w:top w:val="none" w:sz="0" w:space="0" w:color="auto"/>
            <w:left w:val="none" w:sz="0" w:space="0" w:color="auto"/>
            <w:bottom w:val="none" w:sz="0" w:space="0" w:color="auto"/>
            <w:right w:val="none" w:sz="0" w:space="0" w:color="auto"/>
          </w:divBdr>
        </w:div>
      </w:divsChild>
    </w:div>
    <w:div w:id="1902669730">
      <w:bodyDiv w:val="1"/>
      <w:marLeft w:val="0"/>
      <w:marRight w:val="0"/>
      <w:marTop w:val="0"/>
      <w:marBottom w:val="0"/>
      <w:divBdr>
        <w:top w:val="none" w:sz="0" w:space="0" w:color="auto"/>
        <w:left w:val="none" w:sz="0" w:space="0" w:color="auto"/>
        <w:bottom w:val="none" w:sz="0" w:space="0" w:color="auto"/>
        <w:right w:val="none" w:sz="0" w:space="0" w:color="auto"/>
      </w:divBdr>
      <w:divsChild>
        <w:div w:id="337927491">
          <w:marLeft w:val="0"/>
          <w:marRight w:val="0"/>
          <w:marTop w:val="0"/>
          <w:marBottom w:val="0"/>
          <w:divBdr>
            <w:top w:val="none" w:sz="0" w:space="0" w:color="auto"/>
            <w:left w:val="none" w:sz="0" w:space="0" w:color="auto"/>
            <w:bottom w:val="none" w:sz="0" w:space="0" w:color="auto"/>
            <w:right w:val="none" w:sz="0" w:space="0" w:color="auto"/>
          </w:divBdr>
          <w:divsChild>
            <w:div w:id="948656748">
              <w:marLeft w:val="0"/>
              <w:marRight w:val="0"/>
              <w:marTop w:val="0"/>
              <w:marBottom w:val="0"/>
              <w:divBdr>
                <w:top w:val="none" w:sz="0" w:space="0" w:color="auto"/>
                <w:left w:val="none" w:sz="0" w:space="0" w:color="auto"/>
                <w:bottom w:val="none" w:sz="0" w:space="0" w:color="auto"/>
                <w:right w:val="none" w:sz="0" w:space="0" w:color="auto"/>
              </w:divBdr>
              <w:divsChild>
                <w:div w:id="610280879">
                  <w:marLeft w:val="0"/>
                  <w:marRight w:val="0"/>
                  <w:marTop w:val="0"/>
                  <w:marBottom w:val="0"/>
                  <w:divBdr>
                    <w:top w:val="none" w:sz="0" w:space="0" w:color="auto"/>
                    <w:left w:val="none" w:sz="0" w:space="0" w:color="auto"/>
                    <w:bottom w:val="none" w:sz="0" w:space="0" w:color="auto"/>
                    <w:right w:val="none" w:sz="0" w:space="0" w:color="auto"/>
                  </w:divBdr>
                  <w:divsChild>
                    <w:div w:id="956571698">
                      <w:marLeft w:val="0"/>
                      <w:marRight w:val="0"/>
                      <w:marTop w:val="0"/>
                      <w:marBottom w:val="0"/>
                      <w:divBdr>
                        <w:top w:val="none" w:sz="0" w:space="0" w:color="auto"/>
                        <w:left w:val="none" w:sz="0" w:space="0" w:color="auto"/>
                        <w:bottom w:val="none" w:sz="0" w:space="0" w:color="auto"/>
                        <w:right w:val="none" w:sz="0" w:space="0" w:color="auto"/>
                      </w:divBdr>
                      <w:divsChild>
                        <w:div w:id="1606814191">
                          <w:marLeft w:val="0"/>
                          <w:marRight w:val="0"/>
                          <w:marTop w:val="0"/>
                          <w:marBottom w:val="0"/>
                          <w:divBdr>
                            <w:top w:val="none" w:sz="0" w:space="0" w:color="auto"/>
                            <w:left w:val="none" w:sz="0" w:space="0" w:color="auto"/>
                            <w:bottom w:val="none" w:sz="0" w:space="0" w:color="auto"/>
                            <w:right w:val="none" w:sz="0" w:space="0" w:color="auto"/>
                          </w:divBdr>
                          <w:divsChild>
                            <w:div w:id="14496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72729">
      <w:bodyDiv w:val="1"/>
      <w:marLeft w:val="0"/>
      <w:marRight w:val="0"/>
      <w:marTop w:val="0"/>
      <w:marBottom w:val="0"/>
      <w:divBdr>
        <w:top w:val="none" w:sz="0" w:space="0" w:color="auto"/>
        <w:left w:val="none" w:sz="0" w:space="0" w:color="auto"/>
        <w:bottom w:val="none" w:sz="0" w:space="0" w:color="auto"/>
        <w:right w:val="none" w:sz="0" w:space="0" w:color="auto"/>
      </w:divBdr>
      <w:divsChild>
        <w:div w:id="1877502800">
          <w:marLeft w:val="0"/>
          <w:marRight w:val="0"/>
          <w:marTop w:val="0"/>
          <w:marBottom w:val="0"/>
          <w:divBdr>
            <w:top w:val="none" w:sz="0" w:space="0" w:color="auto"/>
            <w:left w:val="none" w:sz="0" w:space="0" w:color="auto"/>
            <w:bottom w:val="none" w:sz="0" w:space="0" w:color="auto"/>
            <w:right w:val="none" w:sz="0" w:space="0" w:color="auto"/>
          </w:divBdr>
          <w:divsChild>
            <w:div w:id="1827820256">
              <w:marLeft w:val="0"/>
              <w:marRight w:val="0"/>
              <w:marTop w:val="0"/>
              <w:marBottom w:val="0"/>
              <w:divBdr>
                <w:top w:val="none" w:sz="0" w:space="0" w:color="auto"/>
                <w:left w:val="none" w:sz="0" w:space="0" w:color="auto"/>
                <w:bottom w:val="none" w:sz="0" w:space="0" w:color="auto"/>
                <w:right w:val="none" w:sz="0" w:space="0" w:color="auto"/>
              </w:divBdr>
              <w:divsChild>
                <w:div w:id="1554388963">
                  <w:marLeft w:val="0"/>
                  <w:marRight w:val="0"/>
                  <w:marTop w:val="0"/>
                  <w:marBottom w:val="0"/>
                  <w:divBdr>
                    <w:top w:val="none" w:sz="0" w:space="0" w:color="auto"/>
                    <w:left w:val="none" w:sz="0" w:space="0" w:color="auto"/>
                    <w:bottom w:val="none" w:sz="0" w:space="0" w:color="auto"/>
                    <w:right w:val="none" w:sz="0" w:space="0" w:color="auto"/>
                  </w:divBdr>
                  <w:divsChild>
                    <w:div w:id="504327985">
                      <w:marLeft w:val="0"/>
                      <w:marRight w:val="0"/>
                      <w:marTop w:val="0"/>
                      <w:marBottom w:val="0"/>
                      <w:divBdr>
                        <w:top w:val="none" w:sz="0" w:space="0" w:color="auto"/>
                        <w:left w:val="none" w:sz="0" w:space="0" w:color="auto"/>
                        <w:bottom w:val="none" w:sz="0" w:space="0" w:color="auto"/>
                        <w:right w:val="none" w:sz="0" w:space="0" w:color="auto"/>
                      </w:divBdr>
                      <w:divsChild>
                        <w:div w:id="96680944">
                          <w:marLeft w:val="0"/>
                          <w:marRight w:val="0"/>
                          <w:marTop w:val="0"/>
                          <w:marBottom w:val="0"/>
                          <w:divBdr>
                            <w:top w:val="none" w:sz="0" w:space="0" w:color="auto"/>
                            <w:left w:val="none" w:sz="0" w:space="0" w:color="auto"/>
                            <w:bottom w:val="none" w:sz="0" w:space="0" w:color="auto"/>
                            <w:right w:val="none" w:sz="0" w:space="0" w:color="auto"/>
                          </w:divBdr>
                          <w:divsChild>
                            <w:div w:id="4304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179116">
      <w:bodyDiv w:val="1"/>
      <w:marLeft w:val="0"/>
      <w:marRight w:val="0"/>
      <w:marTop w:val="0"/>
      <w:marBottom w:val="0"/>
      <w:divBdr>
        <w:top w:val="none" w:sz="0" w:space="0" w:color="auto"/>
        <w:left w:val="none" w:sz="0" w:space="0" w:color="auto"/>
        <w:bottom w:val="none" w:sz="0" w:space="0" w:color="auto"/>
        <w:right w:val="none" w:sz="0" w:space="0" w:color="auto"/>
      </w:divBdr>
    </w:div>
    <w:div w:id="21111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tra.Kuske@izm.gov.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9CAE-F004-466D-A805-48B215AF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2012. gada 16.oktobra noteikumos Nr. 709 “Noteikumi par pedagoģiski medicīniskajām komisijām”” sākotnējās ietekmes novērtējuma ziņojums (anotācija)</vt:lpstr>
    </vt:vector>
  </TitlesOfParts>
  <Company>Izgl'itibas un zinatnes ministrija</Company>
  <LinksUpToDate>false</LinksUpToDate>
  <CharactersWithSpaces>13212</CharactersWithSpaces>
  <SharedDoc>false</SharedDoc>
  <HLinks>
    <vt:vector size="18" baseType="variant">
      <vt:variant>
        <vt:i4>655406</vt:i4>
      </vt:variant>
      <vt:variant>
        <vt:i4>6</vt:i4>
      </vt:variant>
      <vt:variant>
        <vt:i4>0</vt:i4>
      </vt:variant>
      <vt:variant>
        <vt:i4>5</vt:i4>
      </vt:variant>
      <vt:variant>
        <vt:lpwstr>mailto:Guntra.Kuske@izm.gov.lv</vt:lpwstr>
      </vt:variant>
      <vt:variant>
        <vt:lpwstr/>
      </vt:variant>
      <vt:variant>
        <vt:i4>7012362</vt:i4>
      </vt:variant>
      <vt:variant>
        <vt:i4>3</vt:i4>
      </vt:variant>
      <vt:variant>
        <vt:i4>0</vt:i4>
      </vt:variant>
      <vt:variant>
        <vt:i4>5</vt:i4>
      </vt:variant>
      <vt:variant>
        <vt:lpwstr>mailto:pasts@izm.gov.lv</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 gada 16.oktobra noteikumos Nr. 709 “Noteikumi par pedagoģiski medicīniskajām komisijām”” sākotnējās ietekmes novērtējuma ziņojums (anotācija)</dc:title>
  <dc:subject/>
  <dc:creator>Ilga.Prudnikova@visc.gov.lv;Mudite.Reigase@visc.gov.lv</dc:creator>
  <cp:keywords/>
  <dc:description>M.Reigase 67212240 mudite.reigase@visc.gov.lv; I.Prudņikova 67212227 ilga.prudņikova@visc.gov.lv</dc:description>
  <cp:lastModifiedBy>Ieva Pētersone</cp:lastModifiedBy>
  <cp:revision>5</cp:revision>
  <cp:lastPrinted>2020-12-11T08:50:00Z</cp:lastPrinted>
  <dcterms:created xsi:type="dcterms:W3CDTF">2021-04-20T06:52:00Z</dcterms:created>
  <dcterms:modified xsi:type="dcterms:W3CDTF">2021-04-20T09:34:00Z</dcterms:modified>
</cp:coreProperties>
</file>