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1.pielikums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Izglītības un zinātnes ministrijas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(Datums skatāms laika zīmogā)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nolikumam Nr. «DOKREGNUMURS»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2"/>
        <w:rPr>
          <w:sz w:val="24"/>
          <w:szCs w:val="24"/>
          <w:highlight w:val="white"/>
        </w:rPr>
      </w:pPr>
      <w:bookmarkStart w:colFirst="0" w:colLast="0" w:name="_gjdgxs" w:id="0"/>
      <w:bookmarkEnd w:id="0"/>
      <w:r w:rsidDel="00000000" w:rsidR="00000000" w:rsidRPr="00000000">
        <w:rPr>
          <w:sz w:val="24"/>
          <w:szCs w:val="24"/>
          <w:rtl w:val="0"/>
        </w:rPr>
        <w:t xml:space="preserve">Ventspils Augstskolas padomes</w:t>
      </w:r>
      <w:r w:rsidDel="00000000" w:rsidR="00000000" w:rsidRPr="00000000">
        <w:rPr>
          <w:rtl w:val="0"/>
        </w:rPr>
        <w:t xml:space="preserve"> </w:t>
      </w:r>
      <w:r w:rsidDel="00000000" w:rsidR="00000000" w:rsidRPr="00000000">
        <w:rPr>
          <w:sz w:val="24"/>
          <w:szCs w:val="24"/>
          <w:rtl w:val="0"/>
        </w:rPr>
        <w:t xml:space="preserve">locekļa amata kandidātu </w:t>
      </w:r>
      <w:r w:rsidDel="00000000" w:rsidR="00000000" w:rsidRPr="00000000">
        <w:rPr>
          <w:sz w:val="24"/>
          <w:szCs w:val="24"/>
          <w:highlight w:val="white"/>
          <w:rtl w:val="0"/>
        </w:rPr>
        <w:t xml:space="preserve">vērtēšanas veidlapa</w:t>
      </w:r>
    </w:p>
    <w:p w:rsidR="00000000" w:rsidDel="00000000" w:rsidP="00000000" w:rsidRDefault="00000000" w:rsidRPr="00000000" w14:paraId="00000007">
      <w:pPr>
        <w:spacing w:after="0" w:line="240" w:lineRule="auto"/>
        <w:rPr>
          <w:sz w:val="16"/>
          <w:szCs w:val="16"/>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Atlases 1.kārta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Kandidātu atbilstības izvērtējums šā nolikuma 5.punktā noteiktajām prasībām:</w:t>
      </w: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16"/>
          <w:szCs w:val="16"/>
        </w:rPr>
      </w:pPr>
      <w:r w:rsidDel="00000000" w:rsidR="00000000" w:rsidRPr="00000000">
        <w:rPr>
          <w:rtl w:val="0"/>
        </w:rPr>
      </w:r>
    </w:p>
    <w:tbl>
      <w:tblPr>
        <w:tblStyle w:val="Table1"/>
        <w:tblW w:w="14034.0" w:type="dxa"/>
        <w:jc w:val="left"/>
        <w:tblInd w:w="-5.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709"/>
        <w:gridCol w:w="7655"/>
        <w:gridCol w:w="1701"/>
        <w:gridCol w:w="1134"/>
        <w:gridCol w:w="1276"/>
        <w:gridCol w:w="1559"/>
        <w:tblGridChange w:id="0">
          <w:tblGrid>
            <w:gridCol w:w="709"/>
            <w:gridCol w:w="7655"/>
            <w:gridCol w:w="1701"/>
            <w:gridCol w:w="1134"/>
            <w:gridCol w:w="1276"/>
            <w:gridCol w:w="1559"/>
          </w:tblGrid>
        </w:tblGridChange>
      </w:tblGrid>
      <w:tr>
        <w:trPr>
          <w:cantSplit w:val="0"/>
          <w:tblHeader w:val="0"/>
        </w:trPr>
        <w:tc>
          <w:tcPr>
            <w:shd w:fill="bfbfbf" w:val="clear"/>
            <w:vAlign w:val="center"/>
          </w:tcPr>
          <w:p w:rsidR="00000000" w:rsidDel="00000000" w:rsidP="00000000" w:rsidRDefault="00000000" w:rsidRPr="00000000" w14:paraId="0000000C">
            <w:pPr>
              <w:spacing w:after="0" w:line="240" w:lineRule="auto"/>
              <w:ind w:left="12"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Nr.p.</w:t>
            </w:r>
          </w:p>
          <w:p w:rsidR="00000000" w:rsidDel="00000000" w:rsidP="00000000" w:rsidRDefault="00000000" w:rsidRPr="00000000" w14:paraId="0000000D">
            <w:pPr>
              <w:spacing w:after="0" w:line="240" w:lineRule="auto"/>
              <w:ind w:left="12"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w:t>
            </w:r>
          </w:p>
        </w:tc>
        <w:tc>
          <w:tcPr>
            <w:shd w:fill="bfbfbf" w:val="clear"/>
          </w:tcPr>
          <w:p w:rsidR="00000000" w:rsidDel="00000000" w:rsidP="00000000" w:rsidRDefault="00000000" w:rsidRPr="00000000" w14:paraId="0000000E">
            <w:pPr>
              <w:spacing w:after="0" w:line="240" w:lineRule="auto"/>
              <w:ind w:left="132"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F">
            <w:pPr>
              <w:spacing w:after="0" w:line="240" w:lineRule="auto"/>
              <w:ind w:left="13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Prasība</w:t>
            </w:r>
          </w:p>
          <w:p w:rsidR="00000000" w:rsidDel="00000000" w:rsidP="00000000" w:rsidRDefault="00000000" w:rsidRPr="00000000" w14:paraId="00000010">
            <w:pPr>
              <w:spacing w:after="0" w:line="240" w:lineRule="auto"/>
              <w:ind w:left="13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Vērtē atlases 1.kātā atbilstoši vērtēšanas metodikā (2.pielikumā) noteiktajiem kritērijiem)</w:t>
            </w:r>
            <w:r w:rsidDel="00000000" w:rsidR="00000000" w:rsidRPr="00000000">
              <w:rPr>
                <w:rtl w:val="0"/>
              </w:rPr>
            </w:r>
          </w:p>
        </w:tc>
        <w:tc>
          <w:tcPr>
            <w:shd w:fill="bfbfbf" w:val="clear"/>
            <w:vAlign w:val="center"/>
          </w:tcPr>
          <w:p w:rsidR="00000000" w:rsidDel="00000000" w:rsidP="00000000" w:rsidRDefault="00000000" w:rsidRPr="00000000" w14:paraId="00000011">
            <w:pPr>
              <w:spacing w:after="0" w:line="240" w:lineRule="auto"/>
              <w:ind w:left="-108" w:right="-108" w:firstLine="0"/>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rtl w:val="0"/>
              </w:rPr>
              <w:t xml:space="preserve">Iespējamais maksimālais punktu skaits vērtēšanas kritērijā</w:t>
            </w:r>
            <w:r w:rsidDel="00000000" w:rsidR="00000000" w:rsidRPr="00000000">
              <w:rPr>
                <w:rtl w:val="0"/>
              </w:rPr>
            </w:r>
          </w:p>
        </w:tc>
        <w:tc>
          <w:tcPr>
            <w:shd w:fill="bfbfbf" w:val="clear"/>
          </w:tcPr>
          <w:p w:rsidR="00000000" w:rsidDel="00000000" w:rsidP="00000000" w:rsidRDefault="00000000" w:rsidRPr="00000000" w14:paraId="00000012">
            <w:pPr>
              <w:spacing w:after="0" w:line="240" w:lineRule="auto"/>
              <w:ind w:left="-108" w:right="-108"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Kandidāta vārds, uzvārds</w:t>
            </w:r>
          </w:p>
        </w:tc>
        <w:tc>
          <w:tcPr>
            <w:shd w:fill="bfbfbf" w:val="clear"/>
          </w:tcPr>
          <w:p w:rsidR="00000000" w:rsidDel="00000000" w:rsidP="00000000" w:rsidRDefault="00000000" w:rsidRPr="00000000" w14:paraId="00000013">
            <w:pPr>
              <w:spacing w:after="0" w:line="240" w:lineRule="auto"/>
              <w:ind w:left="-108" w:right="-108"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Kandidātam piešķirtie punkti</w:t>
            </w:r>
          </w:p>
        </w:tc>
        <w:tc>
          <w:tcPr>
            <w:shd w:fill="bfbfbf" w:val="clear"/>
          </w:tcPr>
          <w:p w:rsidR="00000000" w:rsidDel="00000000" w:rsidP="00000000" w:rsidRDefault="00000000" w:rsidRPr="00000000" w14:paraId="00000014">
            <w:pPr>
              <w:spacing w:after="0" w:line="240" w:lineRule="auto"/>
              <w:ind w:left="-108" w:right="-108"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Kandidāta atbilstība (atbilst/neatbilst)</w:t>
            </w:r>
          </w:p>
        </w:tc>
      </w:tr>
      <w:tr>
        <w:trPr>
          <w:cantSplit w:val="0"/>
          <w:tblHeader w:val="0"/>
        </w:trPr>
        <w:tc>
          <w:tcPr>
            <w:shd w:fill="auto" w:val="clear"/>
          </w:tcPr>
          <w:p w:rsidR="00000000" w:rsidDel="00000000" w:rsidP="00000000" w:rsidRDefault="00000000" w:rsidRPr="00000000" w14:paraId="00000015">
            <w:pPr>
              <w:spacing w:after="0" w:line="240" w:lineRule="auto"/>
              <w:ind w:left="12" w:firstLine="0"/>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1.1.</w:t>
            </w:r>
          </w:p>
        </w:tc>
        <w:tc>
          <w:tcPr/>
          <w:p w:rsidR="00000000" w:rsidDel="00000000" w:rsidP="00000000" w:rsidRDefault="00000000" w:rsidRPr="00000000" w14:paraId="00000016">
            <w:pPr>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Atbilstība Augstskolu likuma 14.</w:t>
            </w:r>
            <w:r w:rsidDel="00000000" w:rsidR="00000000" w:rsidRPr="00000000">
              <w:rPr>
                <w:rFonts w:ascii="Times New Roman" w:cs="Times New Roman" w:eastAsia="Times New Roman" w:hAnsi="Times New Roman"/>
                <w:b w:val="1"/>
                <w:color w:val="000000"/>
                <w:sz w:val="21"/>
                <w:szCs w:val="21"/>
                <w:vertAlign w:val="superscript"/>
                <w:rtl w:val="0"/>
              </w:rPr>
              <w:t xml:space="preserve">1</w:t>
            </w:r>
            <w:r w:rsidDel="00000000" w:rsidR="00000000" w:rsidRPr="00000000">
              <w:rPr>
                <w:rFonts w:ascii="Times New Roman" w:cs="Times New Roman" w:eastAsia="Times New Roman" w:hAnsi="Times New Roman"/>
                <w:b w:val="1"/>
                <w:color w:val="414142"/>
                <w:sz w:val="21"/>
                <w:szCs w:val="21"/>
                <w:rtl w:val="0"/>
              </w:rPr>
              <w:t xml:space="preserve"> </w:t>
            </w:r>
            <w:r w:rsidDel="00000000" w:rsidR="00000000" w:rsidRPr="00000000">
              <w:rPr>
                <w:rFonts w:ascii="Times New Roman" w:cs="Times New Roman" w:eastAsia="Times New Roman" w:hAnsi="Times New Roman"/>
                <w:b w:val="1"/>
                <w:sz w:val="21"/>
                <w:szCs w:val="21"/>
                <w:rtl w:val="0"/>
              </w:rPr>
              <w:t xml:space="preserve">panta 10., 11. un 12.daļā noteiktajām prasībām  </w:t>
            </w:r>
            <w:r w:rsidDel="00000000" w:rsidR="00000000" w:rsidRPr="00000000">
              <w:rPr>
                <w:rFonts w:ascii="Times New Roman" w:cs="Times New Roman" w:eastAsia="Times New Roman" w:hAnsi="Times New Roman"/>
                <w:color w:val="000000"/>
                <w:sz w:val="21"/>
                <w:szCs w:val="21"/>
                <w:rtl w:val="0"/>
              </w:rPr>
              <w:t xml:space="preserve">*</w:t>
            </w:r>
            <w:r w:rsidDel="00000000" w:rsidR="00000000" w:rsidRPr="00000000">
              <w:rPr>
                <w:rtl w:val="0"/>
              </w:rPr>
            </w:r>
          </w:p>
        </w:tc>
        <w:tc>
          <w:tcPr>
            <w:shd w:fill="auto" w:val="clear"/>
          </w:tcPr>
          <w:p w:rsidR="00000000" w:rsidDel="00000000" w:rsidP="00000000" w:rsidRDefault="00000000" w:rsidRPr="00000000" w14:paraId="00000017">
            <w:pPr>
              <w:spacing w:after="0" w:line="240" w:lineRule="auto"/>
              <w:ind w:left="-108" w:right="-108"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p w:rsidR="00000000" w:rsidDel="00000000" w:rsidP="00000000" w:rsidRDefault="00000000" w:rsidRPr="00000000" w14:paraId="00000018">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9">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A">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B">
            <w:pPr>
              <w:spacing w:after="0" w:line="240" w:lineRule="auto"/>
              <w:ind w:left="12" w:firstLine="0"/>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1.2.</w:t>
            </w:r>
          </w:p>
        </w:tc>
        <w:tc>
          <w:tcPr/>
          <w:p w:rsidR="00000000" w:rsidDel="00000000" w:rsidP="00000000" w:rsidRDefault="00000000" w:rsidRPr="00000000" w14:paraId="0000001C">
            <w:pPr>
              <w:spacing w:after="0" w:line="240" w:lineRule="auto"/>
              <w:ind w:left="12"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sz w:val="21"/>
                <w:szCs w:val="21"/>
                <w:rtl w:val="0"/>
              </w:rPr>
              <w:t xml:space="preserve">Augstākā izglītība, kas atbilstoši Latvijas izglītības klasifikācijai ir iegūta augstākajā izglītības pakāpē (izņemot pirmā līmeņa profesionālo augstāko izglītību), kas nodrošina nepieciešamo zināšanu un kompetenču kopumu, lai profesionāli pildītu augstskolas padomes locekļa amata pienākumus </w:t>
            </w:r>
            <w:r w:rsidDel="00000000" w:rsidR="00000000" w:rsidRPr="00000000">
              <w:rPr>
                <w:rFonts w:ascii="Times New Roman" w:cs="Times New Roman" w:eastAsia="Times New Roman" w:hAnsi="Times New Roman"/>
                <w:color w:val="000000"/>
                <w:sz w:val="21"/>
                <w:szCs w:val="21"/>
                <w:rtl w:val="0"/>
              </w:rPr>
              <w:t xml:space="preserve">*</w:t>
            </w:r>
          </w:p>
        </w:tc>
        <w:tc>
          <w:tcPr>
            <w:shd w:fill="auto" w:val="clear"/>
          </w:tcPr>
          <w:p w:rsidR="00000000" w:rsidDel="00000000" w:rsidP="00000000" w:rsidRDefault="00000000" w:rsidRPr="00000000" w14:paraId="0000001D">
            <w:pPr>
              <w:spacing w:after="0" w:line="240" w:lineRule="auto"/>
              <w:ind w:left="-108" w:right="-108"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p w:rsidR="00000000" w:rsidDel="00000000" w:rsidP="00000000" w:rsidRDefault="00000000" w:rsidRPr="00000000" w14:paraId="0000001E">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F">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0">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72" w:hRule="atLeast"/>
          <w:tblHeader w:val="0"/>
        </w:trPr>
        <w:tc>
          <w:tcPr>
            <w:tcBorders>
              <w:bottom w:color="000000" w:space="0" w:sz="4" w:val="dotted"/>
            </w:tcBorders>
            <w:shd w:fill="d9d9d9" w:val="clear"/>
          </w:tcPr>
          <w:p w:rsidR="00000000" w:rsidDel="00000000" w:rsidP="00000000" w:rsidRDefault="00000000" w:rsidRPr="00000000" w14:paraId="00000021">
            <w:pPr>
              <w:spacing w:after="0" w:line="240" w:lineRule="auto"/>
              <w:ind w:left="12" w:firstLine="0"/>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1.3.</w:t>
            </w:r>
          </w:p>
        </w:tc>
        <w:tc>
          <w:tcPr>
            <w:tcBorders>
              <w:bottom w:color="000000" w:space="0" w:sz="4" w:val="dotted"/>
            </w:tcBorders>
            <w:shd w:fill="d9d9d9" w:val="clear"/>
          </w:tcPr>
          <w:p w:rsidR="00000000" w:rsidDel="00000000" w:rsidP="00000000" w:rsidRDefault="00000000" w:rsidRPr="00000000" w14:paraId="00000022">
            <w:pPr>
              <w:spacing w:after="0" w:line="240" w:lineRule="auto"/>
              <w:ind w:left="12" w:firstLine="0"/>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DARBA PIEREDZE, kas nodrošina nepieciešamo iemaņu kopumu, lai profesionāli pildītu augstskolas padomes locekļa amata pienākumus: </w:t>
            </w:r>
          </w:p>
        </w:tc>
        <w:tc>
          <w:tcPr>
            <w:tcBorders>
              <w:bottom w:color="000000" w:space="0" w:sz="4" w:val="dotted"/>
            </w:tcBorders>
            <w:shd w:fill="d9d9d9" w:val="clear"/>
          </w:tcPr>
          <w:p w:rsidR="00000000" w:rsidDel="00000000" w:rsidP="00000000" w:rsidRDefault="00000000" w:rsidRPr="00000000" w14:paraId="00000023">
            <w:pPr>
              <w:spacing w:after="0" w:line="240" w:lineRule="auto"/>
              <w:ind w:left="-108" w:right="-108" w:firstLine="0"/>
              <w:jc w:val="center"/>
              <w:rPr>
                <w:rFonts w:ascii="Times New Roman" w:cs="Times New Roman" w:eastAsia="Times New Roman" w:hAnsi="Times New Roman"/>
                <w:b w:val="1"/>
                <w:sz w:val="21"/>
                <w:szCs w:val="21"/>
              </w:rPr>
            </w:pPr>
            <w:r w:rsidDel="00000000" w:rsidR="00000000" w:rsidRPr="00000000">
              <w:rPr>
                <w:rtl w:val="0"/>
              </w:rPr>
            </w:r>
          </w:p>
        </w:tc>
        <w:tc>
          <w:tcPr>
            <w:tcBorders>
              <w:bottom w:color="000000" w:space="0" w:sz="4" w:val="dotted"/>
            </w:tcBorders>
            <w:shd w:fill="d9d9d9" w:val="clear"/>
          </w:tcPr>
          <w:p w:rsidR="00000000" w:rsidDel="00000000" w:rsidP="00000000" w:rsidRDefault="00000000" w:rsidRPr="00000000" w14:paraId="00000024">
            <w:pPr>
              <w:spacing w:after="0" w:line="240" w:lineRule="auto"/>
              <w:ind w:left="-108" w:right="-108" w:firstLine="0"/>
              <w:jc w:val="center"/>
              <w:rPr>
                <w:rFonts w:ascii="Times New Roman" w:cs="Times New Roman" w:eastAsia="Times New Roman" w:hAnsi="Times New Roman"/>
                <w:b w:val="1"/>
                <w:sz w:val="20"/>
                <w:szCs w:val="20"/>
              </w:rPr>
            </w:pPr>
            <w:r w:rsidDel="00000000" w:rsidR="00000000" w:rsidRPr="00000000">
              <w:rPr>
                <w:rtl w:val="0"/>
              </w:rPr>
            </w:r>
          </w:p>
        </w:tc>
        <w:tc>
          <w:tcPr>
            <w:tcBorders>
              <w:bottom w:color="000000" w:space="0" w:sz="4" w:val="dotted"/>
            </w:tcBorders>
            <w:shd w:fill="d9d9d9" w:val="clear"/>
          </w:tcPr>
          <w:p w:rsidR="00000000" w:rsidDel="00000000" w:rsidP="00000000" w:rsidRDefault="00000000" w:rsidRPr="00000000" w14:paraId="00000025">
            <w:pPr>
              <w:spacing w:after="0" w:line="240" w:lineRule="auto"/>
              <w:ind w:left="-108" w:right="-108" w:firstLine="0"/>
              <w:jc w:val="center"/>
              <w:rPr>
                <w:rFonts w:ascii="Times New Roman" w:cs="Times New Roman" w:eastAsia="Times New Roman" w:hAnsi="Times New Roman"/>
                <w:b w:val="1"/>
                <w:sz w:val="20"/>
                <w:szCs w:val="20"/>
              </w:rPr>
            </w:pPr>
            <w:r w:rsidDel="00000000" w:rsidR="00000000" w:rsidRPr="00000000">
              <w:rPr>
                <w:rtl w:val="0"/>
              </w:rPr>
            </w:r>
          </w:p>
        </w:tc>
        <w:tc>
          <w:tcPr>
            <w:tcBorders>
              <w:bottom w:color="000000" w:space="0" w:sz="4" w:val="dotted"/>
            </w:tcBorders>
            <w:shd w:fill="d9d9d9" w:val="clear"/>
          </w:tcPr>
          <w:p w:rsidR="00000000" w:rsidDel="00000000" w:rsidP="00000000" w:rsidRDefault="00000000" w:rsidRPr="00000000" w14:paraId="00000026">
            <w:pPr>
              <w:spacing w:after="0" w:line="240" w:lineRule="auto"/>
              <w:ind w:left="-108" w:right="-108" w:firstLine="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dotted"/>
              <w:bottom w:color="000000" w:space="0" w:sz="4" w:val="dotted"/>
            </w:tcBorders>
          </w:tcPr>
          <w:p w:rsidR="00000000" w:rsidDel="00000000" w:rsidP="00000000" w:rsidRDefault="00000000" w:rsidRPr="00000000" w14:paraId="00000027">
            <w:pPr>
              <w:spacing w:after="0" w:line="240" w:lineRule="auto"/>
              <w:ind w:left="12" w:firstLine="0"/>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1.3.1.</w:t>
            </w:r>
          </w:p>
        </w:tc>
        <w:tc>
          <w:tcPr>
            <w:tcBorders>
              <w:top w:color="000000" w:space="0" w:sz="4" w:val="dotted"/>
            </w:tcBorders>
          </w:tcPr>
          <w:p w:rsidR="00000000" w:rsidDel="00000000" w:rsidP="00000000" w:rsidRDefault="00000000" w:rsidRPr="00000000" w14:paraId="00000028">
            <w:pPr>
              <w:spacing w:after="0" w:line="240" w:lineRule="auto"/>
              <w:ind w:left="176"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Ne mazāk kā piecu gadu darba pieredze organizācijas vadībā vai citā vadošā amatā </w:t>
            </w:r>
            <w:r w:rsidDel="00000000" w:rsidR="00000000" w:rsidRPr="00000000">
              <w:rPr>
                <w:rFonts w:ascii="Times New Roman" w:cs="Times New Roman" w:eastAsia="Times New Roman" w:hAnsi="Times New Roman"/>
                <w:color w:val="000000"/>
                <w:sz w:val="21"/>
                <w:szCs w:val="21"/>
                <w:rtl w:val="0"/>
              </w:rPr>
              <w:t xml:space="preserve">*</w:t>
            </w:r>
          </w:p>
        </w:tc>
        <w:tc>
          <w:tcPr>
            <w:tcBorders>
              <w:top w:color="000000" w:space="0" w:sz="4" w:val="dotted"/>
              <w:bottom w:color="000000" w:space="0" w:sz="4" w:val="dotted"/>
            </w:tcBorders>
          </w:tcPr>
          <w:p w:rsidR="00000000" w:rsidDel="00000000" w:rsidP="00000000" w:rsidRDefault="00000000" w:rsidRPr="00000000" w14:paraId="00000029">
            <w:pPr>
              <w:spacing w:after="0" w:line="240" w:lineRule="auto"/>
              <w:ind w:left="-108" w:right="-108"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tcBorders>
              <w:top w:color="000000" w:space="0" w:sz="4" w:val="dotted"/>
              <w:bottom w:color="000000" w:space="0" w:sz="4" w:val="dotted"/>
            </w:tcBorders>
          </w:tcPr>
          <w:p w:rsidR="00000000" w:rsidDel="00000000" w:rsidP="00000000" w:rsidRDefault="00000000" w:rsidRPr="00000000" w14:paraId="0000002A">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2B">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2C">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D">
            <w:pPr>
              <w:spacing w:after="0" w:line="240" w:lineRule="auto"/>
              <w:ind w:left="12" w:firstLine="0"/>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1.3.2.</w:t>
            </w:r>
          </w:p>
        </w:tc>
        <w:tc>
          <w:tcPr/>
          <w:p w:rsidR="00000000" w:rsidDel="00000000" w:rsidP="00000000" w:rsidRDefault="00000000" w:rsidRPr="00000000" w14:paraId="0000002E">
            <w:pPr>
              <w:spacing w:after="0" w:line="240" w:lineRule="auto"/>
              <w:ind w:left="176"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Praktiskā darba pieredze organizācijas stratēģiskajā vai pārvaldības procesu vadībā </w:t>
            </w:r>
            <w:r w:rsidDel="00000000" w:rsidR="00000000" w:rsidRPr="00000000">
              <w:rPr>
                <w:rFonts w:ascii="Times New Roman" w:cs="Times New Roman" w:eastAsia="Times New Roman" w:hAnsi="Times New Roman"/>
                <w:color w:val="000000"/>
                <w:sz w:val="21"/>
                <w:szCs w:val="21"/>
                <w:rtl w:val="0"/>
              </w:rPr>
              <w:t xml:space="preserve">*</w:t>
            </w:r>
          </w:p>
        </w:tc>
        <w:tc>
          <w:tcPr/>
          <w:p w:rsidR="00000000" w:rsidDel="00000000" w:rsidP="00000000" w:rsidRDefault="00000000" w:rsidRPr="00000000" w14:paraId="0000002F">
            <w:pPr>
              <w:spacing w:after="0" w:line="240" w:lineRule="auto"/>
              <w:ind w:left="-108" w:right="-108"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p w:rsidR="00000000" w:rsidDel="00000000" w:rsidP="00000000" w:rsidRDefault="00000000" w:rsidRPr="00000000" w14:paraId="00000030">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1">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2">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33">
            <w:pPr>
              <w:spacing w:after="0" w:line="240" w:lineRule="auto"/>
              <w:ind w:left="12" w:firstLine="0"/>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1.4.</w:t>
            </w:r>
          </w:p>
        </w:tc>
        <w:tc>
          <w:tcPr>
            <w:shd w:fill="d9d9d9" w:val="clear"/>
          </w:tcPr>
          <w:p w:rsidR="00000000" w:rsidDel="00000000" w:rsidP="00000000" w:rsidRDefault="00000000" w:rsidRPr="00000000" w14:paraId="00000034">
            <w:pPr>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PROFESIONĀLĀ PIEREDZE </w:t>
            </w:r>
            <w:r w:rsidDel="00000000" w:rsidR="00000000" w:rsidRPr="00000000">
              <w:rPr>
                <w:rFonts w:ascii="Times New Roman" w:cs="Times New Roman" w:eastAsia="Times New Roman" w:hAnsi="Times New Roman"/>
                <w:color w:val="000000"/>
                <w:sz w:val="21"/>
                <w:szCs w:val="21"/>
                <w:rtl w:val="0"/>
              </w:rPr>
              <w:t xml:space="preserve">**</w:t>
            </w:r>
            <w:r w:rsidDel="00000000" w:rsidR="00000000" w:rsidRPr="00000000">
              <w:rPr>
                <w:rFonts w:ascii="Times New Roman" w:cs="Times New Roman" w:eastAsia="Times New Roman" w:hAnsi="Times New Roman"/>
                <w:b w:val="1"/>
                <w:color w:val="000000"/>
                <w:sz w:val="21"/>
                <w:szCs w:val="21"/>
                <w:rtl w:val="0"/>
              </w:rPr>
              <w:t xml:space="preserve">: </w:t>
            </w:r>
            <w:r w:rsidDel="00000000" w:rsidR="00000000" w:rsidRPr="00000000">
              <w:rPr>
                <w:rtl w:val="0"/>
              </w:rPr>
            </w:r>
          </w:p>
        </w:tc>
        <w:tc>
          <w:tcPr>
            <w:shd w:fill="d9d9d9" w:val="clear"/>
          </w:tcPr>
          <w:p w:rsidR="00000000" w:rsidDel="00000000" w:rsidP="00000000" w:rsidRDefault="00000000" w:rsidRPr="00000000" w14:paraId="00000035">
            <w:pPr>
              <w:spacing w:after="0" w:line="240" w:lineRule="auto"/>
              <w:ind w:left="-108" w:right="-108" w:firstLine="0"/>
              <w:jc w:val="center"/>
              <w:rPr>
                <w:rFonts w:ascii="Times New Roman" w:cs="Times New Roman" w:eastAsia="Times New Roman" w:hAnsi="Times New Roman"/>
                <w:sz w:val="21"/>
                <w:szCs w:val="21"/>
              </w:rPr>
            </w:pPr>
            <w:r w:rsidDel="00000000" w:rsidR="00000000" w:rsidRPr="00000000">
              <w:rPr>
                <w:rtl w:val="0"/>
              </w:rPr>
            </w:r>
          </w:p>
        </w:tc>
        <w:tc>
          <w:tcPr>
            <w:shd w:fill="d9d9d9" w:val="clear"/>
          </w:tcPr>
          <w:p w:rsidR="00000000" w:rsidDel="00000000" w:rsidP="00000000" w:rsidRDefault="00000000" w:rsidRPr="00000000" w14:paraId="00000036">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shd w:fill="d9d9d9" w:val="clear"/>
          </w:tcPr>
          <w:p w:rsidR="00000000" w:rsidDel="00000000" w:rsidP="00000000" w:rsidRDefault="00000000" w:rsidRPr="00000000" w14:paraId="00000037">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shd w:fill="d9d9d9" w:val="clear"/>
          </w:tcPr>
          <w:p w:rsidR="00000000" w:rsidDel="00000000" w:rsidP="00000000" w:rsidRDefault="00000000" w:rsidRPr="00000000" w14:paraId="00000038">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after="0" w:line="240" w:lineRule="auto"/>
              <w:ind w:left="12" w:firstLine="0"/>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1.4.1.</w:t>
            </w:r>
          </w:p>
        </w:tc>
        <w:tc>
          <w:tcPr/>
          <w:p w:rsidR="00000000" w:rsidDel="00000000" w:rsidP="00000000" w:rsidRDefault="00000000" w:rsidRPr="00000000" w14:paraId="0000003A">
            <w:pPr>
              <w:spacing w:after="0" w:line="240" w:lineRule="auto"/>
              <w:ind w:left="176"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Finanšu vadībā un auditā</w:t>
            </w:r>
          </w:p>
        </w:tc>
        <w:tc>
          <w:tcPr/>
          <w:p w:rsidR="00000000" w:rsidDel="00000000" w:rsidP="00000000" w:rsidRDefault="00000000" w:rsidRPr="00000000" w14:paraId="0000003B">
            <w:pPr>
              <w:spacing w:after="0" w:line="240" w:lineRule="auto"/>
              <w:ind w:left="-108" w:right="-108"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p w:rsidR="00000000" w:rsidDel="00000000" w:rsidP="00000000" w:rsidRDefault="00000000" w:rsidRPr="00000000" w14:paraId="0000003C">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D">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E">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F">
            <w:pPr>
              <w:spacing w:after="0" w:line="240" w:lineRule="auto"/>
              <w:ind w:left="12" w:firstLine="0"/>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1.4.2.</w:t>
            </w:r>
          </w:p>
        </w:tc>
        <w:tc>
          <w:tcPr/>
          <w:p w:rsidR="00000000" w:rsidDel="00000000" w:rsidP="00000000" w:rsidRDefault="00000000" w:rsidRPr="00000000" w14:paraId="00000040">
            <w:pPr>
              <w:spacing w:after="0" w:line="240" w:lineRule="auto"/>
              <w:ind w:left="176"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Risku vadībā un iekšējās kontroles sistēmā</w:t>
            </w:r>
          </w:p>
        </w:tc>
        <w:tc>
          <w:tcPr/>
          <w:p w:rsidR="00000000" w:rsidDel="00000000" w:rsidP="00000000" w:rsidRDefault="00000000" w:rsidRPr="00000000" w14:paraId="00000041">
            <w:pPr>
              <w:spacing w:after="0" w:line="240" w:lineRule="auto"/>
              <w:ind w:left="-108" w:right="-108"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p w:rsidR="00000000" w:rsidDel="00000000" w:rsidP="00000000" w:rsidRDefault="00000000" w:rsidRPr="00000000" w14:paraId="00000042">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3">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4">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after="0" w:line="240" w:lineRule="auto"/>
              <w:ind w:left="12" w:firstLine="0"/>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1.4.3.</w:t>
            </w:r>
          </w:p>
        </w:tc>
        <w:tc>
          <w:tcPr/>
          <w:p w:rsidR="00000000" w:rsidDel="00000000" w:rsidP="00000000" w:rsidRDefault="00000000" w:rsidRPr="00000000" w14:paraId="00000046">
            <w:pPr>
              <w:spacing w:after="0" w:line="240" w:lineRule="auto"/>
              <w:ind w:left="176"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Starptautiskajā sadarbībā</w:t>
            </w:r>
          </w:p>
        </w:tc>
        <w:tc>
          <w:tcPr/>
          <w:p w:rsidR="00000000" w:rsidDel="00000000" w:rsidP="00000000" w:rsidRDefault="00000000" w:rsidRPr="00000000" w14:paraId="00000047">
            <w:pPr>
              <w:spacing w:after="0" w:line="240" w:lineRule="auto"/>
              <w:ind w:left="-108" w:right="-108"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p w:rsidR="00000000" w:rsidDel="00000000" w:rsidP="00000000" w:rsidRDefault="00000000" w:rsidRPr="00000000" w14:paraId="00000048">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9">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A">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4B">
            <w:pPr>
              <w:spacing w:after="0" w:line="240" w:lineRule="auto"/>
              <w:ind w:left="12" w:firstLine="0"/>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1.5.</w:t>
            </w:r>
          </w:p>
        </w:tc>
        <w:tc>
          <w:tcPr>
            <w:shd w:fill="d9d9d9" w:val="clear"/>
          </w:tcPr>
          <w:p w:rsidR="00000000" w:rsidDel="00000000" w:rsidP="00000000" w:rsidRDefault="00000000" w:rsidRPr="00000000" w14:paraId="0000004C">
            <w:pPr>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VADĪBAS PIEREDZE </w:t>
            </w:r>
            <w:r w:rsidDel="00000000" w:rsidR="00000000" w:rsidRPr="00000000">
              <w:rPr>
                <w:rFonts w:ascii="Times New Roman" w:cs="Times New Roman" w:eastAsia="Times New Roman" w:hAnsi="Times New Roman"/>
                <w:color w:val="000000"/>
                <w:sz w:val="21"/>
                <w:szCs w:val="21"/>
                <w:rtl w:val="0"/>
              </w:rPr>
              <w:t xml:space="preserve">**</w:t>
            </w:r>
            <w:r w:rsidDel="00000000" w:rsidR="00000000" w:rsidRPr="00000000">
              <w:rPr>
                <w:rFonts w:ascii="Times New Roman" w:cs="Times New Roman" w:eastAsia="Times New Roman" w:hAnsi="Times New Roman"/>
                <w:b w:val="1"/>
                <w:color w:val="000000"/>
                <w:sz w:val="21"/>
                <w:szCs w:val="21"/>
                <w:rtl w:val="0"/>
              </w:rPr>
              <w:t xml:space="preserve">:</w:t>
            </w: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tl w:val="0"/>
              </w:rPr>
            </w:r>
          </w:p>
        </w:tc>
        <w:tc>
          <w:tcPr>
            <w:shd w:fill="d9d9d9" w:val="clear"/>
          </w:tcPr>
          <w:p w:rsidR="00000000" w:rsidDel="00000000" w:rsidP="00000000" w:rsidRDefault="00000000" w:rsidRPr="00000000" w14:paraId="0000004D">
            <w:pPr>
              <w:spacing w:after="0" w:line="240" w:lineRule="auto"/>
              <w:ind w:left="-108" w:right="-108" w:firstLine="0"/>
              <w:jc w:val="center"/>
              <w:rPr>
                <w:rFonts w:ascii="Times New Roman" w:cs="Times New Roman" w:eastAsia="Times New Roman" w:hAnsi="Times New Roman"/>
                <w:sz w:val="21"/>
                <w:szCs w:val="21"/>
              </w:rPr>
            </w:pPr>
            <w:r w:rsidDel="00000000" w:rsidR="00000000" w:rsidRPr="00000000">
              <w:rPr>
                <w:rtl w:val="0"/>
              </w:rPr>
            </w:r>
          </w:p>
        </w:tc>
        <w:tc>
          <w:tcPr>
            <w:shd w:fill="d9d9d9" w:val="clear"/>
          </w:tcPr>
          <w:p w:rsidR="00000000" w:rsidDel="00000000" w:rsidP="00000000" w:rsidRDefault="00000000" w:rsidRPr="00000000" w14:paraId="0000004E">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shd w:fill="d9d9d9" w:val="clear"/>
          </w:tcPr>
          <w:p w:rsidR="00000000" w:rsidDel="00000000" w:rsidP="00000000" w:rsidRDefault="00000000" w:rsidRPr="00000000" w14:paraId="0000004F">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shd w:fill="d9d9d9" w:val="clear"/>
          </w:tcPr>
          <w:p w:rsidR="00000000" w:rsidDel="00000000" w:rsidP="00000000" w:rsidRDefault="00000000" w:rsidRPr="00000000" w14:paraId="00000050">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after="0" w:line="240" w:lineRule="auto"/>
              <w:ind w:left="12" w:firstLine="0"/>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1.5.1.</w:t>
            </w:r>
          </w:p>
        </w:tc>
        <w:tc>
          <w:tcPr/>
          <w:p w:rsidR="00000000" w:rsidDel="00000000" w:rsidP="00000000" w:rsidRDefault="00000000" w:rsidRPr="00000000" w14:paraId="00000052">
            <w:pPr>
              <w:spacing w:after="0" w:line="240" w:lineRule="auto"/>
              <w:ind w:left="176"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Sadarbības tīklu veidošanā, tostarp augstākās izglītības un darba tirgus sadarbībā</w:t>
            </w:r>
          </w:p>
        </w:tc>
        <w:tc>
          <w:tcPr/>
          <w:p w:rsidR="00000000" w:rsidDel="00000000" w:rsidP="00000000" w:rsidRDefault="00000000" w:rsidRPr="00000000" w14:paraId="00000053">
            <w:pPr>
              <w:spacing w:after="0" w:line="240" w:lineRule="auto"/>
              <w:ind w:left="-108" w:right="-108"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p w:rsidR="00000000" w:rsidDel="00000000" w:rsidP="00000000" w:rsidRDefault="00000000" w:rsidRPr="00000000" w14:paraId="00000054">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5">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6">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7">
            <w:pPr>
              <w:spacing w:after="0" w:line="240" w:lineRule="auto"/>
              <w:ind w:left="12" w:firstLine="0"/>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1.5.2.</w:t>
            </w:r>
          </w:p>
        </w:tc>
        <w:tc>
          <w:tcPr/>
          <w:p w:rsidR="00000000" w:rsidDel="00000000" w:rsidP="00000000" w:rsidRDefault="00000000" w:rsidRPr="00000000" w14:paraId="00000058">
            <w:pPr>
              <w:spacing w:after="0" w:line="240" w:lineRule="auto"/>
              <w:ind w:left="176"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Komandas un iesaistīto pušu vadībā</w:t>
            </w:r>
          </w:p>
        </w:tc>
        <w:tc>
          <w:tcPr/>
          <w:p w:rsidR="00000000" w:rsidDel="00000000" w:rsidP="00000000" w:rsidRDefault="00000000" w:rsidRPr="00000000" w14:paraId="00000059">
            <w:pPr>
              <w:spacing w:after="0" w:line="240" w:lineRule="auto"/>
              <w:ind w:left="-108" w:right="-108"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p w:rsidR="00000000" w:rsidDel="00000000" w:rsidP="00000000" w:rsidRDefault="00000000" w:rsidRPr="00000000" w14:paraId="0000005A">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B">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C">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5D">
            <w:pPr>
              <w:spacing w:after="0" w:line="240" w:lineRule="auto"/>
              <w:ind w:left="12" w:firstLine="0"/>
              <w:jc w:val="center"/>
              <w:rPr>
                <w:rFonts w:ascii="Times New Roman" w:cs="Times New Roman" w:eastAsia="Times New Roman" w:hAnsi="Times New Roman"/>
                <w:color w:val="000000"/>
                <w:sz w:val="21"/>
                <w:szCs w:val="21"/>
              </w:rPr>
            </w:pPr>
            <w:r w:rsidDel="00000000" w:rsidR="00000000" w:rsidRPr="00000000">
              <w:rPr>
                <w:rtl w:val="0"/>
              </w:rPr>
            </w:r>
          </w:p>
        </w:tc>
        <w:tc>
          <w:tcPr>
            <w:shd w:fill="d9d9d9" w:val="clear"/>
          </w:tcPr>
          <w:p w:rsidR="00000000" w:rsidDel="00000000" w:rsidP="00000000" w:rsidRDefault="00000000" w:rsidRPr="00000000" w14:paraId="0000005E">
            <w:pPr>
              <w:spacing w:after="0" w:line="240" w:lineRule="auto"/>
              <w:rPr>
                <w:rFonts w:ascii="Times New Roman" w:cs="Times New Roman" w:eastAsia="Times New Roman" w:hAnsi="Times New Roman"/>
                <w:sz w:val="21"/>
                <w:szCs w:val="21"/>
              </w:rPr>
            </w:pPr>
            <w:r w:rsidDel="00000000" w:rsidR="00000000" w:rsidRPr="00000000">
              <w:rPr>
                <w:rtl w:val="0"/>
              </w:rPr>
            </w:r>
          </w:p>
        </w:tc>
        <w:tc>
          <w:tcPr>
            <w:shd w:fill="d9d9d9" w:val="clear"/>
          </w:tcPr>
          <w:p w:rsidR="00000000" w:rsidDel="00000000" w:rsidP="00000000" w:rsidRDefault="00000000" w:rsidRPr="00000000" w14:paraId="0000005F">
            <w:pPr>
              <w:spacing w:after="0" w:line="240" w:lineRule="auto"/>
              <w:ind w:left="-108" w:right="-108" w:firstLine="0"/>
              <w:jc w:val="center"/>
              <w:rPr>
                <w:rFonts w:ascii="Times New Roman" w:cs="Times New Roman" w:eastAsia="Times New Roman" w:hAnsi="Times New Roman"/>
                <w:sz w:val="21"/>
                <w:szCs w:val="21"/>
              </w:rPr>
            </w:pPr>
            <w:r w:rsidDel="00000000" w:rsidR="00000000" w:rsidRPr="00000000">
              <w:rPr>
                <w:rtl w:val="0"/>
              </w:rPr>
            </w:r>
          </w:p>
        </w:tc>
        <w:tc>
          <w:tcPr>
            <w:shd w:fill="d9d9d9" w:val="clear"/>
          </w:tcPr>
          <w:p w:rsidR="00000000" w:rsidDel="00000000" w:rsidP="00000000" w:rsidRDefault="00000000" w:rsidRPr="00000000" w14:paraId="00000060">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shd w:fill="d9d9d9" w:val="clear"/>
          </w:tcPr>
          <w:p w:rsidR="00000000" w:rsidDel="00000000" w:rsidP="00000000" w:rsidRDefault="00000000" w:rsidRPr="00000000" w14:paraId="00000061">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shd w:fill="d9d9d9" w:val="clear"/>
          </w:tcPr>
          <w:p w:rsidR="00000000" w:rsidDel="00000000" w:rsidP="00000000" w:rsidRDefault="00000000" w:rsidRPr="00000000" w14:paraId="00000062">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4" w:hRule="atLeast"/>
          <w:tblHeader w:val="0"/>
        </w:trPr>
        <w:tc>
          <w:tcPr>
            <w:tcBorders>
              <w:bottom w:color="000000" w:space="0" w:sz="4" w:val="dotted"/>
            </w:tcBorders>
          </w:tcPr>
          <w:p w:rsidR="00000000" w:rsidDel="00000000" w:rsidP="00000000" w:rsidRDefault="00000000" w:rsidRPr="00000000" w14:paraId="00000063">
            <w:pPr>
              <w:spacing w:after="0" w:line="240" w:lineRule="auto"/>
              <w:ind w:left="12" w:firstLine="0"/>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1.14.</w:t>
            </w:r>
          </w:p>
        </w:tc>
        <w:tc>
          <w:tcPr>
            <w:tcBorders>
              <w:bottom w:color="000000" w:space="0" w:sz="4" w:val="dotted"/>
            </w:tcBorders>
          </w:tcPr>
          <w:p w:rsidR="00000000" w:rsidDel="00000000" w:rsidP="00000000" w:rsidRDefault="00000000" w:rsidRPr="00000000" w14:paraId="00000064">
            <w:pPr>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Nevainojama reputācija </w:t>
            </w:r>
            <w:r w:rsidDel="00000000" w:rsidR="00000000" w:rsidRPr="00000000">
              <w:rPr>
                <w:rFonts w:ascii="Times New Roman" w:cs="Times New Roman" w:eastAsia="Times New Roman" w:hAnsi="Times New Roman"/>
                <w:color w:val="000000"/>
                <w:sz w:val="21"/>
                <w:szCs w:val="21"/>
                <w:rtl w:val="0"/>
              </w:rPr>
              <w:t xml:space="preserve">*</w:t>
            </w:r>
            <w:r w:rsidDel="00000000" w:rsidR="00000000" w:rsidRPr="00000000">
              <w:rPr>
                <w:rtl w:val="0"/>
              </w:rPr>
            </w:r>
          </w:p>
        </w:tc>
        <w:tc>
          <w:tcPr>
            <w:tcBorders>
              <w:bottom w:color="000000" w:space="0" w:sz="4" w:val="dotted"/>
            </w:tcBorders>
          </w:tcPr>
          <w:p w:rsidR="00000000" w:rsidDel="00000000" w:rsidP="00000000" w:rsidRDefault="00000000" w:rsidRPr="00000000" w14:paraId="00000065">
            <w:pPr>
              <w:spacing w:after="0" w:line="240" w:lineRule="auto"/>
              <w:ind w:left="-108" w:right="-108"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tcBorders>
              <w:bottom w:color="000000" w:space="0" w:sz="4" w:val="dotted"/>
            </w:tcBorders>
          </w:tcPr>
          <w:p w:rsidR="00000000" w:rsidDel="00000000" w:rsidP="00000000" w:rsidRDefault="00000000" w:rsidRPr="00000000" w14:paraId="00000066">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67">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68">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9">
      <w:pPr>
        <w:spacing w:after="0" w:before="120" w:line="240" w:lineRule="auto"/>
        <w:ind w:left="56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Ja kandidāts neatbilst noteiktajai prasībai un novērtēts ar 0 punktiem, atlases komisija pārtrauc kandidāta novērtēšanas procesu.</w:t>
      </w:r>
    </w:p>
    <w:p w:rsidR="00000000" w:rsidDel="00000000" w:rsidP="00000000" w:rsidRDefault="00000000" w:rsidRPr="00000000" w14:paraId="0000006A">
      <w:pPr>
        <w:spacing w:after="0" w:line="240" w:lineRule="auto"/>
        <w:ind w:left="56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Ja kandidāts kādā no prasībām neatbilst un novērtēts ar 0 punktiem, atlases komisija pārtrauc kandidāta novērtēšanas procesu.</w:t>
      </w:r>
    </w:p>
    <w:p w:rsidR="00000000" w:rsidDel="00000000" w:rsidP="00000000" w:rsidRDefault="00000000" w:rsidRPr="00000000" w14:paraId="0000006B">
      <w:pPr>
        <w:pStyle w:val="Heading2"/>
        <w:keepLines w:val="1"/>
        <w:widowControl w:val="0"/>
        <w:tabs>
          <w:tab w:val="left" w:pos="993"/>
        </w:tabs>
        <w:spacing w:after="120" w:lineRule="auto"/>
        <w:ind w:right="13"/>
        <w:jc w:val="both"/>
        <w:rPr>
          <w:b w:val="0"/>
          <w:sz w:val="22"/>
          <w:szCs w:val="22"/>
        </w:rPr>
      </w:pPr>
      <w:r w:rsidDel="00000000" w:rsidR="00000000" w:rsidRPr="00000000">
        <w:rPr>
          <w:b w:val="0"/>
          <w:sz w:val="22"/>
          <w:szCs w:val="22"/>
          <w:rtl w:val="0"/>
        </w:rPr>
        <w:t xml:space="preserve">Piezīme:</w:t>
      </w:r>
    </w:p>
    <w:p w:rsidR="00000000" w:rsidDel="00000000" w:rsidP="00000000" w:rsidRDefault="00000000" w:rsidRPr="00000000" w14:paraId="0000006C">
      <w:pPr>
        <w:pStyle w:val="Heading2"/>
        <w:keepLines w:val="1"/>
        <w:widowControl w:val="0"/>
        <w:tabs>
          <w:tab w:val="left" w:pos="993"/>
        </w:tabs>
        <w:spacing w:after="120" w:lineRule="auto"/>
        <w:ind w:right="13" w:firstLine="567"/>
        <w:jc w:val="both"/>
        <w:rPr>
          <w:b w:val="0"/>
          <w:sz w:val="22"/>
          <w:szCs w:val="22"/>
        </w:rPr>
      </w:pPr>
      <w:r w:rsidDel="00000000" w:rsidR="00000000" w:rsidRPr="00000000">
        <w:rPr>
          <w:b w:val="0"/>
          <w:sz w:val="22"/>
          <w:szCs w:val="22"/>
          <w:rtl w:val="0"/>
        </w:rPr>
        <w:t xml:space="preserve">Atlases</w:t>
      </w:r>
      <w:r w:rsidDel="00000000" w:rsidR="00000000" w:rsidRPr="00000000">
        <w:rPr>
          <w:b w:val="0"/>
          <w:sz w:val="22"/>
          <w:szCs w:val="22"/>
          <w:highlight w:val="white"/>
          <w:rtl w:val="0"/>
        </w:rPr>
        <w:t xml:space="preserve"> komisijas loceklis saskaņā ar vērtēšanas kritērijiem novērtē katra kandidāta atbilstību šā nolikuma 2.pielikuma 1.punktā noteiktajām, atbilstoši savam vērtējumam, piešķirot punktus </w:t>
      </w:r>
      <w:r w:rsidDel="00000000" w:rsidR="00000000" w:rsidRPr="00000000">
        <w:rPr>
          <w:b w:val="0"/>
          <w:sz w:val="22"/>
          <w:szCs w:val="22"/>
          <w:rtl w:val="0"/>
        </w:rPr>
        <w:t xml:space="preserve">(konkrētās prasības vērtēšanas kritēriju punkti nesummējas) katras prasības atbilstošākajam kritērijam.</w:t>
      </w:r>
    </w:p>
    <w:p w:rsidR="00000000" w:rsidDel="00000000" w:rsidP="00000000" w:rsidRDefault="00000000" w:rsidRPr="00000000" w14:paraId="0000006D">
      <w:pPr>
        <w:spacing w:after="0" w:line="240" w:lineRule="auto"/>
        <w:ind w:left="56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49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Atlases 2.kārta</w:t>
      </w:r>
    </w:p>
    <w:p w:rsidR="00000000" w:rsidDel="00000000" w:rsidP="00000000" w:rsidRDefault="00000000" w:rsidRPr="00000000" w14:paraId="00000070">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2"/>
        <w:tblW w:w="14034.0" w:type="dxa"/>
        <w:jc w:val="left"/>
        <w:tblInd w:w="-5.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851"/>
        <w:gridCol w:w="7513"/>
        <w:gridCol w:w="1701"/>
        <w:gridCol w:w="1134"/>
        <w:gridCol w:w="1276"/>
        <w:gridCol w:w="1559"/>
        <w:tblGridChange w:id="0">
          <w:tblGrid>
            <w:gridCol w:w="851"/>
            <w:gridCol w:w="7513"/>
            <w:gridCol w:w="1701"/>
            <w:gridCol w:w="1134"/>
            <w:gridCol w:w="1276"/>
            <w:gridCol w:w="1559"/>
          </w:tblGrid>
        </w:tblGridChange>
      </w:tblGrid>
      <w:tr>
        <w:trPr>
          <w:cantSplit w:val="0"/>
          <w:tblHeader w:val="0"/>
        </w:trPr>
        <w:tc>
          <w:tcPr>
            <w:tcBorders>
              <w:bottom w:color="000000" w:space="0" w:sz="4" w:val="dotted"/>
            </w:tcBorders>
            <w:shd w:fill="bfbfbf" w:val="clear"/>
            <w:vAlign w:val="center"/>
          </w:tcPr>
          <w:p w:rsidR="00000000" w:rsidDel="00000000" w:rsidP="00000000" w:rsidRDefault="00000000" w:rsidRPr="00000000" w14:paraId="00000071">
            <w:pPr>
              <w:spacing w:after="0" w:line="240" w:lineRule="auto"/>
              <w:ind w:left="12"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Nr.p.</w:t>
            </w:r>
          </w:p>
          <w:p w:rsidR="00000000" w:rsidDel="00000000" w:rsidP="00000000" w:rsidRDefault="00000000" w:rsidRPr="00000000" w14:paraId="00000072">
            <w:pPr>
              <w:spacing w:after="0" w:line="240" w:lineRule="auto"/>
              <w:ind w:left="1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w:t>
            </w:r>
            <w:r w:rsidDel="00000000" w:rsidR="00000000" w:rsidRPr="00000000">
              <w:rPr>
                <w:rtl w:val="0"/>
              </w:rPr>
            </w:r>
          </w:p>
        </w:tc>
        <w:tc>
          <w:tcPr>
            <w:tcBorders>
              <w:bottom w:color="000000" w:space="0" w:sz="4" w:val="dotted"/>
            </w:tcBorders>
            <w:shd w:fill="bfbfbf" w:val="clear"/>
          </w:tcPr>
          <w:p w:rsidR="00000000" w:rsidDel="00000000" w:rsidP="00000000" w:rsidRDefault="00000000" w:rsidRPr="00000000" w14:paraId="00000073">
            <w:pPr>
              <w:spacing w:after="0" w:line="240" w:lineRule="auto"/>
              <w:ind w:left="132"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4">
            <w:pPr>
              <w:spacing w:after="0" w:line="240" w:lineRule="auto"/>
              <w:ind w:left="13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Prasība</w:t>
            </w:r>
          </w:p>
          <w:p w:rsidR="00000000" w:rsidDel="00000000" w:rsidP="00000000" w:rsidRDefault="00000000" w:rsidRPr="00000000" w14:paraId="0000007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Vērtē atlases 2.kātā atbilstoši vērtēšanas metodikā (2.pielikumā) noteiktajiem kritērijiem)</w:t>
            </w:r>
            <w:r w:rsidDel="00000000" w:rsidR="00000000" w:rsidRPr="00000000">
              <w:rPr>
                <w:rtl w:val="0"/>
              </w:rPr>
            </w:r>
          </w:p>
        </w:tc>
        <w:tc>
          <w:tcPr>
            <w:tcBorders>
              <w:bottom w:color="000000" w:space="0" w:sz="4" w:val="dotted"/>
            </w:tcBorders>
            <w:shd w:fill="bfbfbf" w:val="clear"/>
            <w:vAlign w:val="center"/>
          </w:tcPr>
          <w:p w:rsidR="00000000" w:rsidDel="00000000" w:rsidP="00000000" w:rsidRDefault="00000000" w:rsidRPr="00000000" w14:paraId="00000076">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Iespējamais maksimālais punktu skaits vērtēšanas kritērijā</w:t>
            </w:r>
            <w:r w:rsidDel="00000000" w:rsidR="00000000" w:rsidRPr="00000000">
              <w:rPr>
                <w:rtl w:val="0"/>
              </w:rPr>
            </w:r>
          </w:p>
        </w:tc>
        <w:tc>
          <w:tcPr>
            <w:tcBorders>
              <w:bottom w:color="000000" w:space="0" w:sz="4" w:val="dotted"/>
            </w:tcBorders>
            <w:shd w:fill="bfbfbf" w:val="clear"/>
          </w:tcPr>
          <w:p w:rsidR="00000000" w:rsidDel="00000000" w:rsidP="00000000" w:rsidRDefault="00000000" w:rsidRPr="00000000" w14:paraId="00000077">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Kandidāta vārds, uzvārds</w:t>
            </w:r>
            <w:r w:rsidDel="00000000" w:rsidR="00000000" w:rsidRPr="00000000">
              <w:rPr>
                <w:rtl w:val="0"/>
              </w:rPr>
            </w:r>
          </w:p>
        </w:tc>
        <w:tc>
          <w:tcPr>
            <w:tcBorders>
              <w:bottom w:color="000000" w:space="0" w:sz="4" w:val="dotted"/>
            </w:tcBorders>
            <w:shd w:fill="bfbfbf" w:val="clear"/>
          </w:tcPr>
          <w:p w:rsidR="00000000" w:rsidDel="00000000" w:rsidP="00000000" w:rsidRDefault="00000000" w:rsidRPr="00000000" w14:paraId="00000078">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Kandidātam piešķirtie punkti</w:t>
            </w:r>
            <w:r w:rsidDel="00000000" w:rsidR="00000000" w:rsidRPr="00000000">
              <w:rPr>
                <w:rtl w:val="0"/>
              </w:rPr>
            </w:r>
          </w:p>
        </w:tc>
        <w:tc>
          <w:tcPr>
            <w:tcBorders>
              <w:bottom w:color="000000" w:space="0" w:sz="4" w:val="dotted"/>
            </w:tcBorders>
            <w:shd w:fill="bfbfbf" w:val="clear"/>
          </w:tcPr>
          <w:p w:rsidR="00000000" w:rsidDel="00000000" w:rsidP="00000000" w:rsidRDefault="00000000" w:rsidRPr="00000000" w14:paraId="00000079">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Kandidāta atbilstība (atbilst/neatbilst)</w:t>
            </w:r>
            <w:r w:rsidDel="00000000" w:rsidR="00000000" w:rsidRPr="00000000">
              <w:rPr>
                <w:rtl w:val="0"/>
              </w:rPr>
            </w:r>
          </w:p>
        </w:tc>
      </w:tr>
      <w:tr>
        <w:trPr>
          <w:cantSplit w:val="0"/>
          <w:tblHeader w:val="0"/>
        </w:trPr>
        <w:tc>
          <w:tcPr>
            <w:tcBorders>
              <w:bottom w:color="000000" w:space="0" w:sz="4" w:val="dotted"/>
            </w:tcBorders>
            <w:shd w:fill="f2f2f2" w:val="clear"/>
          </w:tcPr>
          <w:p w:rsidR="00000000" w:rsidDel="00000000" w:rsidP="00000000" w:rsidRDefault="00000000" w:rsidRPr="00000000" w14:paraId="0000007A">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w:t>
            </w:r>
          </w:p>
        </w:tc>
        <w:tc>
          <w:tcPr>
            <w:tcBorders>
              <w:bottom w:color="000000" w:space="0" w:sz="4" w:val="dotted"/>
            </w:tcBorders>
            <w:shd w:fill="f2f2f2" w:val="clear"/>
          </w:tcPr>
          <w:p w:rsidR="00000000" w:rsidDel="00000000" w:rsidP="00000000" w:rsidRDefault="00000000" w:rsidRPr="00000000" w14:paraId="0000007B">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PROFESIONĀLĀ PIEREDZE: </w:t>
            </w:r>
          </w:p>
        </w:tc>
        <w:tc>
          <w:tcPr>
            <w:tcBorders>
              <w:bottom w:color="000000" w:space="0" w:sz="4" w:val="dotted"/>
            </w:tcBorders>
            <w:shd w:fill="f2f2f2" w:val="clear"/>
          </w:tcPr>
          <w:p w:rsidR="00000000" w:rsidDel="00000000" w:rsidP="00000000" w:rsidRDefault="00000000" w:rsidRPr="00000000" w14:paraId="0000007C">
            <w:pPr>
              <w:spacing w:after="0" w:line="240" w:lineRule="auto"/>
              <w:ind w:left="-108" w:right="-108" w:firstLine="0"/>
              <w:jc w:val="center"/>
              <w:rPr>
                <w:rFonts w:ascii="Times New Roman" w:cs="Times New Roman" w:eastAsia="Times New Roman" w:hAnsi="Times New Roman"/>
              </w:rPr>
            </w:pPr>
            <w:r w:rsidDel="00000000" w:rsidR="00000000" w:rsidRPr="00000000">
              <w:rPr>
                <w:rtl w:val="0"/>
              </w:rPr>
            </w:r>
          </w:p>
        </w:tc>
        <w:tc>
          <w:tcPr>
            <w:tcBorders>
              <w:bottom w:color="000000" w:space="0" w:sz="4" w:val="dotted"/>
            </w:tcBorders>
            <w:shd w:fill="f2f2f2" w:val="clear"/>
          </w:tcPr>
          <w:p w:rsidR="00000000" w:rsidDel="00000000" w:rsidP="00000000" w:rsidRDefault="00000000" w:rsidRPr="00000000" w14:paraId="0000007D">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shd w:fill="f2f2f2" w:val="clear"/>
          </w:tcPr>
          <w:p w:rsidR="00000000" w:rsidDel="00000000" w:rsidP="00000000" w:rsidRDefault="00000000" w:rsidRPr="00000000" w14:paraId="0000007E">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shd w:fill="f2f2f2" w:val="clear"/>
          </w:tcPr>
          <w:p w:rsidR="00000000" w:rsidDel="00000000" w:rsidP="00000000" w:rsidRDefault="00000000" w:rsidRPr="00000000" w14:paraId="0000007F">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bottom w:color="000000" w:space="0" w:sz="4" w:val="dotted"/>
            </w:tcBorders>
          </w:tcPr>
          <w:p w:rsidR="00000000" w:rsidDel="00000000" w:rsidP="00000000" w:rsidRDefault="00000000" w:rsidRPr="00000000" w14:paraId="00000080">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1.6.1.</w:t>
            </w:r>
          </w:p>
        </w:tc>
        <w:tc>
          <w:tcPr>
            <w:tcBorders>
              <w:bottom w:color="000000" w:space="0" w:sz="4" w:val="dotted"/>
            </w:tcBorders>
          </w:tcPr>
          <w:p w:rsidR="00000000" w:rsidDel="00000000" w:rsidP="00000000" w:rsidRDefault="00000000" w:rsidRPr="00000000" w14:paraId="00000081">
            <w:pPr>
              <w:spacing w:after="0" w:line="240" w:lineRule="auto"/>
              <w:ind w:left="17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Profesionālā pieredze finanšu vadībā un auditā</w:t>
            </w:r>
            <w:r w:rsidDel="00000000" w:rsidR="00000000" w:rsidRPr="00000000">
              <w:rPr>
                <w:rtl w:val="0"/>
              </w:rPr>
            </w:r>
          </w:p>
        </w:tc>
        <w:tc>
          <w:tcPr>
            <w:tcBorders>
              <w:bottom w:color="000000" w:space="0" w:sz="4" w:val="dotted"/>
            </w:tcBorders>
          </w:tcPr>
          <w:p w:rsidR="00000000" w:rsidDel="00000000" w:rsidP="00000000" w:rsidRDefault="00000000" w:rsidRPr="00000000" w14:paraId="00000082">
            <w:pPr>
              <w:spacing w:after="0" w:line="240" w:lineRule="auto"/>
              <w:ind w:left="-108" w:right="-10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bottom w:color="000000" w:space="0" w:sz="4" w:val="dotted"/>
            </w:tcBorders>
          </w:tcPr>
          <w:p w:rsidR="00000000" w:rsidDel="00000000" w:rsidP="00000000" w:rsidRDefault="00000000" w:rsidRPr="00000000" w14:paraId="00000083">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84">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85">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bottom w:color="000000" w:space="0" w:sz="4" w:val="dotted"/>
            </w:tcBorders>
          </w:tcPr>
          <w:p w:rsidR="00000000" w:rsidDel="00000000" w:rsidP="00000000" w:rsidRDefault="00000000" w:rsidRPr="00000000" w14:paraId="00000086">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1.6.2.</w:t>
            </w:r>
          </w:p>
        </w:tc>
        <w:tc>
          <w:tcPr>
            <w:tcBorders>
              <w:bottom w:color="000000" w:space="0" w:sz="4" w:val="dotted"/>
            </w:tcBorders>
          </w:tcPr>
          <w:p w:rsidR="00000000" w:rsidDel="00000000" w:rsidP="00000000" w:rsidRDefault="00000000" w:rsidRPr="00000000" w14:paraId="00000087">
            <w:pPr>
              <w:spacing w:after="0" w:line="240" w:lineRule="auto"/>
              <w:ind w:left="17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Profesionālā pieredze risku vadībā un iekšējās kontroles sistēmā</w:t>
            </w:r>
            <w:r w:rsidDel="00000000" w:rsidR="00000000" w:rsidRPr="00000000">
              <w:rPr>
                <w:rtl w:val="0"/>
              </w:rPr>
            </w:r>
          </w:p>
        </w:tc>
        <w:tc>
          <w:tcPr>
            <w:tcBorders>
              <w:bottom w:color="000000" w:space="0" w:sz="4" w:val="dotted"/>
            </w:tcBorders>
          </w:tcPr>
          <w:p w:rsidR="00000000" w:rsidDel="00000000" w:rsidP="00000000" w:rsidRDefault="00000000" w:rsidRPr="00000000" w14:paraId="00000088">
            <w:pPr>
              <w:spacing w:after="0" w:line="240" w:lineRule="auto"/>
              <w:ind w:left="-108" w:right="-10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bottom w:color="000000" w:space="0" w:sz="4" w:val="dotted"/>
            </w:tcBorders>
          </w:tcPr>
          <w:p w:rsidR="00000000" w:rsidDel="00000000" w:rsidP="00000000" w:rsidRDefault="00000000" w:rsidRPr="00000000" w14:paraId="00000089">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8A">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8B">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bottom w:color="000000" w:space="0" w:sz="4" w:val="dotted"/>
            </w:tcBorders>
          </w:tcPr>
          <w:p w:rsidR="00000000" w:rsidDel="00000000" w:rsidP="00000000" w:rsidRDefault="00000000" w:rsidRPr="00000000" w14:paraId="0000008C">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1.6.3.</w:t>
            </w:r>
          </w:p>
        </w:tc>
        <w:tc>
          <w:tcPr>
            <w:tcBorders>
              <w:bottom w:color="000000" w:space="0" w:sz="4" w:val="dotted"/>
            </w:tcBorders>
          </w:tcPr>
          <w:p w:rsidR="00000000" w:rsidDel="00000000" w:rsidP="00000000" w:rsidRDefault="00000000" w:rsidRPr="00000000" w14:paraId="0000008D">
            <w:pPr>
              <w:spacing w:after="0" w:line="240" w:lineRule="auto"/>
              <w:ind w:left="17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Profesionālā pieredze starptautiskajā sadarbībā</w:t>
            </w:r>
            <w:r w:rsidDel="00000000" w:rsidR="00000000" w:rsidRPr="00000000">
              <w:rPr>
                <w:rtl w:val="0"/>
              </w:rPr>
            </w:r>
          </w:p>
        </w:tc>
        <w:tc>
          <w:tcPr>
            <w:tcBorders>
              <w:bottom w:color="000000" w:space="0" w:sz="4" w:val="dotted"/>
            </w:tcBorders>
          </w:tcPr>
          <w:p w:rsidR="00000000" w:rsidDel="00000000" w:rsidP="00000000" w:rsidRDefault="00000000" w:rsidRPr="00000000" w14:paraId="0000008E">
            <w:pPr>
              <w:spacing w:after="0" w:line="240" w:lineRule="auto"/>
              <w:ind w:left="-108" w:right="-10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bottom w:color="000000" w:space="0" w:sz="4" w:val="dotted"/>
            </w:tcBorders>
          </w:tcPr>
          <w:p w:rsidR="00000000" w:rsidDel="00000000" w:rsidP="00000000" w:rsidRDefault="00000000" w:rsidRPr="00000000" w14:paraId="0000008F">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90">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91">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bottom w:color="000000" w:space="0" w:sz="4" w:val="dotted"/>
            </w:tcBorders>
            <w:shd w:fill="f2f2f2" w:val="clear"/>
          </w:tcPr>
          <w:p w:rsidR="00000000" w:rsidDel="00000000" w:rsidP="00000000" w:rsidRDefault="00000000" w:rsidRPr="00000000" w14:paraId="00000092">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w:t>
            </w:r>
          </w:p>
        </w:tc>
        <w:tc>
          <w:tcPr>
            <w:tcBorders>
              <w:bottom w:color="000000" w:space="0" w:sz="4" w:val="dotted"/>
            </w:tcBorders>
            <w:shd w:fill="f2f2f2" w:val="clear"/>
          </w:tcPr>
          <w:p w:rsidR="00000000" w:rsidDel="00000000" w:rsidP="00000000" w:rsidRDefault="00000000" w:rsidRPr="00000000" w14:paraId="0000009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VADĪBAS PIEREDZE: </w:t>
            </w:r>
            <w:r w:rsidDel="00000000" w:rsidR="00000000" w:rsidRPr="00000000">
              <w:rPr>
                <w:rtl w:val="0"/>
              </w:rPr>
            </w:r>
          </w:p>
        </w:tc>
        <w:tc>
          <w:tcPr>
            <w:tcBorders>
              <w:bottom w:color="000000" w:space="0" w:sz="4" w:val="dotted"/>
            </w:tcBorders>
            <w:shd w:fill="f2f2f2" w:val="clear"/>
          </w:tcPr>
          <w:p w:rsidR="00000000" w:rsidDel="00000000" w:rsidP="00000000" w:rsidRDefault="00000000" w:rsidRPr="00000000" w14:paraId="00000094">
            <w:pPr>
              <w:spacing w:after="0" w:line="240" w:lineRule="auto"/>
              <w:ind w:left="-108" w:right="-108" w:firstLine="0"/>
              <w:jc w:val="center"/>
              <w:rPr>
                <w:rFonts w:ascii="Times New Roman" w:cs="Times New Roman" w:eastAsia="Times New Roman" w:hAnsi="Times New Roman"/>
              </w:rPr>
            </w:pPr>
            <w:r w:rsidDel="00000000" w:rsidR="00000000" w:rsidRPr="00000000">
              <w:rPr>
                <w:rtl w:val="0"/>
              </w:rPr>
            </w:r>
          </w:p>
        </w:tc>
        <w:tc>
          <w:tcPr>
            <w:tcBorders>
              <w:bottom w:color="000000" w:space="0" w:sz="4" w:val="dotted"/>
            </w:tcBorders>
            <w:shd w:fill="f2f2f2" w:val="clear"/>
          </w:tcPr>
          <w:p w:rsidR="00000000" w:rsidDel="00000000" w:rsidP="00000000" w:rsidRDefault="00000000" w:rsidRPr="00000000" w14:paraId="00000095">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shd w:fill="f2f2f2" w:val="clear"/>
          </w:tcPr>
          <w:p w:rsidR="00000000" w:rsidDel="00000000" w:rsidP="00000000" w:rsidRDefault="00000000" w:rsidRPr="00000000" w14:paraId="00000096">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shd w:fill="f2f2f2" w:val="clear"/>
          </w:tcPr>
          <w:p w:rsidR="00000000" w:rsidDel="00000000" w:rsidP="00000000" w:rsidRDefault="00000000" w:rsidRPr="00000000" w14:paraId="00000097">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bottom w:color="000000" w:space="0" w:sz="4" w:val="dotted"/>
            </w:tcBorders>
          </w:tcPr>
          <w:p w:rsidR="00000000" w:rsidDel="00000000" w:rsidP="00000000" w:rsidRDefault="00000000" w:rsidRPr="00000000" w14:paraId="00000098">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1.7.1.</w:t>
            </w:r>
          </w:p>
        </w:tc>
        <w:tc>
          <w:tcPr>
            <w:tcBorders>
              <w:bottom w:color="000000" w:space="0" w:sz="4" w:val="dotted"/>
            </w:tcBorders>
          </w:tcPr>
          <w:p w:rsidR="00000000" w:rsidDel="00000000" w:rsidP="00000000" w:rsidRDefault="00000000" w:rsidRPr="00000000" w14:paraId="00000099">
            <w:pPr>
              <w:spacing w:after="0" w:line="240" w:lineRule="auto"/>
              <w:ind w:left="17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Vadības pieredze sadarbības tīklu veidošanā, tostarp augstākās izglītības un darba tirgus sadarbībā</w:t>
            </w:r>
            <w:r w:rsidDel="00000000" w:rsidR="00000000" w:rsidRPr="00000000">
              <w:rPr>
                <w:rtl w:val="0"/>
              </w:rPr>
            </w:r>
          </w:p>
        </w:tc>
        <w:tc>
          <w:tcPr>
            <w:tcBorders>
              <w:bottom w:color="000000" w:space="0" w:sz="4" w:val="dotted"/>
            </w:tcBorders>
          </w:tcPr>
          <w:p w:rsidR="00000000" w:rsidDel="00000000" w:rsidP="00000000" w:rsidRDefault="00000000" w:rsidRPr="00000000" w14:paraId="0000009A">
            <w:pPr>
              <w:spacing w:after="0" w:line="240" w:lineRule="auto"/>
              <w:ind w:left="-108" w:right="-10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bottom w:color="000000" w:space="0" w:sz="4" w:val="dotted"/>
            </w:tcBorders>
          </w:tcPr>
          <w:p w:rsidR="00000000" w:rsidDel="00000000" w:rsidP="00000000" w:rsidRDefault="00000000" w:rsidRPr="00000000" w14:paraId="0000009B">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9C">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9D">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bottom w:color="000000" w:space="0" w:sz="4" w:val="dotted"/>
            </w:tcBorders>
          </w:tcPr>
          <w:p w:rsidR="00000000" w:rsidDel="00000000" w:rsidP="00000000" w:rsidRDefault="00000000" w:rsidRPr="00000000" w14:paraId="0000009E">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1.7.2.</w:t>
            </w:r>
          </w:p>
        </w:tc>
        <w:tc>
          <w:tcPr>
            <w:tcBorders>
              <w:bottom w:color="000000" w:space="0" w:sz="4" w:val="dotted"/>
            </w:tcBorders>
          </w:tcPr>
          <w:p w:rsidR="00000000" w:rsidDel="00000000" w:rsidP="00000000" w:rsidRDefault="00000000" w:rsidRPr="00000000" w14:paraId="0000009F">
            <w:pPr>
              <w:spacing w:after="0" w:line="240" w:lineRule="auto"/>
              <w:ind w:left="17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Vadības pieredze komandas un iesaistīto pušu vadībā</w:t>
            </w:r>
            <w:r w:rsidDel="00000000" w:rsidR="00000000" w:rsidRPr="00000000">
              <w:rPr>
                <w:rtl w:val="0"/>
              </w:rPr>
            </w:r>
          </w:p>
        </w:tc>
        <w:tc>
          <w:tcPr>
            <w:tcBorders>
              <w:bottom w:color="000000" w:space="0" w:sz="4" w:val="dotted"/>
            </w:tcBorders>
          </w:tcPr>
          <w:p w:rsidR="00000000" w:rsidDel="00000000" w:rsidP="00000000" w:rsidRDefault="00000000" w:rsidRPr="00000000" w14:paraId="000000A0">
            <w:pPr>
              <w:spacing w:after="0" w:line="240" w:lineRule="auto"/>
              <w:ind w:left="-108" w:right="-10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bottom w:color="000000" w:space="0" w:sz="4" w:val="dotted"/>
            </w:tcBorders>
          </w:tcPr>
          <w:p w:rsidR="00000000" w:rsidDel="00000000" w:rsidP="00000000" w:rsidRDefault="00000000" w:rsidRPr="00000000" w14:paraId="000000A1">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A2">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A3">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bottom w:color="000000" w:space="0" w:sz="4" w:val="dotted"/>
            </w:tcBorders>
          </w:tcPr>
          <w:p w:rsidR="00000000" w:rsidDel="00000000" w:rsidP="00000000" w:rsidRDefault="00000000" w:rsidRPr="00000000" w14:paraId="000000A4">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w:t>
            </w:r>
          </w:p>
        </w:tc>
        <w:tc>
          <w:tcPr>
            <w:tcBorders>
              <w:bottom w:color="000000" w:space="0" w:sz="4" w:val="dotted"/>
            </w:tcBorders>
          </w:tcPr>
          <w:p w:rsidR="00000000" w:rsidDel="00000000" w:rsidP="00000000" w:rsidRDefault="00000000" w:rsidRPr="00000000" w14:paraId="000000A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Pārmaiņu vadības pieredze</w:t>
            </w:r>
          </w:p>
        </w:tc>
        <w:tc>
          <w:tcPr>
            <w:tcBorders>
              <w:bottom w:color="000000" w:space="0" w:sz="4" w:val="dotted"/>
            </w:tcBorders>
          </w:tcPr>
          <w:p w:rsidR="00000000" w:rsidDel="00000000" w:rsidP="00000000" w:rsidRDefault="00000000" w:rsidRPr="00000000" w14:paraId="000000A6">
            <w:pPr>
              <w:spacing w:after="0" w:line="240" w:lineRule="auto"/>
              <w:ind w:left="-108" w:right="-10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bottom w:color="000000" w:space="0" w:sz="4" w:val="dotted"/>
            </w:tcBorders>
          </w:tcPr>
          <w:p w:rsidR="00000000" w:rsidDel="00000000" w:rsidP="00000000" w:rsidRDefault="00000000" w:rsidRPr="00000000" w14:paraId="000000A7">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A8">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A9">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left w:color="000000" w:space="0" w:sz="4" w:val="dotted"/>
              <w:bottom w:color="000000" w:space="0" w:sz="4" w:val="dotted"/>
              <w:right w:color="000000" w:space="0" w:sz="4" w:val="dotted"/>
            </w:tcBorders>
            <w:shd w:fill="auto" w:val="clear"/>
          </w:tcPr>
          <w:p w:rsidR="00000000" w:rsidDel="00000000" w:rsidP="00000000" w:rsidRDefault="00000000" w:rsidRPr="00000000" w14:paraId="000000AA">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w:t>
            </w:r>
          </w:p>
        </w:tc>
        <w:tc>
          <w:tcPr>
            <w:tcBorders>
              <w:left w:color="000000" w:space="0" w:sz="4" w:val="dotted"/>
              <w:bottom w:color="000000" w:space="0" w:sz="4" w:val="dotted"/>
              <w:right w:color="000000" w:space="0" w:sz="4" w:val="dotted"/>
            </w:tcBorders>
          </w:tcPr>
          <w:p w:rsidR="00000000" w:rsidDel="00000000" w:rsidP="00000000" w:rsidRDefault="00000000" w:rsidRPr="00000000" w14:paraId="000000A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Izpratne par augstākās izglītības un zinātnes attīstības tendencēm Latvijā un pasaulē </w:t>
            </w:r>
            <w:r w:rsidDel="00000000" w:rsidR="00000000" w:rsidRPr="00000000">
              <w:rPr>
                <w:rFonts w:ascii="Times New Roman" w:cs="Times New Roman" w:eastAsia="Times New Roman" w:hAnsi="Times New Roman"/>
                <w:rtl w:val="0"/>
              </w:rPr>
              <w:t xml:space="preserve">*</w:t>
            </w:r>
          </w:p>
        </w:tc>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AC">
            <w:pPr>
              <w:spacing w:after="0" w:line="240" w:lineRule="auto"/>
              <w:ind w:left="-108" w:right="-10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AD">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AE">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AF">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left w:color="000000" w:space="0" w:sz="4" w:val="dotted"/>
              <w:bottom w:color="000000" w:space="0" w:sz="4" w:val="dotted"/>
              <w:right w:color="000000" w:space="0" w:sz="4" w:val="dotted"/>
            </w:tcBorders>
            <w:shd w:fill="auto" w:val="clear"/>
          </w:tcPr>
          <w:p w:rsidR="00000000" w:rsidDel="00000000" w:rsidP="00000000" w:rsidRDefault="00000000" w:rsidRPr="00000000" w14:paraId="000000B0">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1.10.</w:t>
            </w:r>
          </w:p>
        </w:tc>
        <w:tc>
          <w:tcPr>
            <w:tcBorders>
              <w:left w:color="000000" w:space="0" w:sz="4" w:val="dotted"/>
              <w:bottom w:color="000000" w:space="0" w:sz="4" w:val="dotted"/>
              <w:right w:color="000000" w:space="0" w:sz="4" w:val="dotted"/>
            </w:tcBorders>
          </w:tcPr>
          <w:p w:rsidR="00000000" w:rsidDel="00000000" w:rsidP="00000000" w:rsidRDefault="00000000" w:rsidRPr="00000000" w14:paraId="000000B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 xml:space="preserve">Izpratne</w:t>
            </w:r>
            <w:r w:rsidDel="00000000" w:rsidR="00000000" w:rsidRPr="00000000">
              <w:rPr>
                <w:rFonts w:ascii="Times New Roman" w:cs="Times New Roman" w:eastAsia="Times New Roman" w:hAnsi="Times New Roman"/>
                <w:b w:val="1"/>
                <w:rtl w:val="0"/>
              </w:rPr>
              <w:t xml:space="preserve">, kas nepieciešama augstskolas stratēģiskajai </w:t>
            </w:r>
            <w:r w:rsidDel="00000000" w:rsidR="00000000" w:rsidRPr="00000000">
              <w:rPr>
                <w:rFonts w:ascii="Times New Roman" w:cs="Times New Roman" w:eastAsia="Times New Roman" w:hAnsi="Times New Roman"/>
                <w:b w:val="1"/>
                <w:color w:val="000000"/>
                <w:rtl w:val="0"/>
              </w:rPr>
              <w:t xml:space="preserve">vadībai </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B2">
            <w:pPr>
              <w:spacing w:after="0" w:line="240" w:lineRule="auto"/>
              <w:ind w:left="-108" w:right="-10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B3">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B4">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B5">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left w:color="000000" w:space="0" w:sz="4" w:val="dotted"/>
              <w:bottom w:color="000000" w:space="0" w:sz="4" w:val="dotted"/>
              <w:right w:color="000000" w:space="0" w:sz="4" w:val="dotted"/>
            </w:tcBorders>
            <w:shd w:fill="auto" w:val="clear"/>
          </w:tcPr>
          <w:p w:rsidR="00000000" w:rsidDel="00000000" w:rsidP="00000000" w:rsidRDefault="00000000" w:rsidRPr="00000000" w14:paraId="000000B6">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w:t>
            </w:r>
          </w:p>
        </w:tc>
        <w:tc>
          <w:tcPr>
            <w:tcBorders>
              <w:left w:color="000000" w:space="0" w:sz="4" w:val="dotted"/>
              <w:bottom w:color="000000" w:space="0" w:sz="4" w:val="dotted"/>
              <w:right w:color="000000" w:space="0" w:sz="4" w:val="dotted"/>
            </w:tcBorders>
          </w:tcPr>
          <w:p w:rsidR="00000000" w:rsidDel="00000000" w:rsidP="00000000" w:rsidRDefault="00000000" w:rsidRPr="00000000" w14:paraId="000000B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Prezentēšanas prasmes</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b w:val="1"/>
                <w:rtl w:val="0"/>
              </w:rPr>
              <w:t xml:space="preserve">(pielietojot digitālās tehnoloģijas)</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B8">
            <w:pPr>
              <w:spacing w:after="0" w:line="240" w:lineRule="auto"/>
              <w:ind w:left="-108" w:right="-10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B9">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BA">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BB">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left w:color="000000" w:space="0" w:sz="4" w:val="dotted"/>
              <w:bottom w:color="000000" w:space="0" w:sz="4" w:val="dotted"/>
              <w:right w:color="000000" w:space="0" w:sz="4" w:val="dotted"/>
            </w:tcBorders>
            <w:shd w:fill="auto" w:val="clear"/>
          </w:tcPr>
          <w:p w:rsidR="00000000" w:rsidDel="00000000" w:rsidP="00000000" w:rsidRDefault="00000000" w:rsidRPr="00000000" w14:paraId="000000BC">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1.12.</w:t>
            </w:r>
          </w:p>
        </w:tc>
        <w:tc>
          <w:tcPr>
            <w:tcBorders>
              <w:left w:color="000000" w:space="0" w:sz="4" w:val="dotted"/>
              <w:bottom w:color="000000" w:space="0" w:sz="4" w:val="dotted"/>
              <w:right w:color="000000" w:space="0" w:sz="4" w:val="dotted"/>
            </w:tcBorders>
          </w:tcPr>
          <w:p w:rsidR="00000000" w:rsidDel="00000000" w:rsidP="00000000" w:rsidRDefault="00000000" w:rsidRPr="00000000" w14:paraId="000000B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Komunikācijas un argumentācijas prasmes</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BE">
            <w:pPr>
              <w:spacing w:after="0" w:line="240" w:lineRule="auto"/>
              <w:ind w:left="-108" w:right="-10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BF">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0">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1">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left w:color="000000" w:space="0" w:sz="4" w:val="dotted"/>
              <w:bottom w:color="000000" w:space="0" w:sz="4" w:val="dotted"/>
              <w:right w:color="000000" w:space="0" w:sz="4" w:val="dotted"/>
            </w:tcBorders>
            <w:shd w:fill="auto" w:val="clear"/>
          </w:tcPr>
          <w:p w:rsidR="00000000" w:rsidDel="00000000" w:rsidP="00000000" w:rsidRDefault="00000000" w:rsidRPr="00000000" w14:paraId="000000C2">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1.13.</w:t>
            </w:r>
          </w:p>
        </w:tc>
        <w:tc>
          <w:tcPr>
            <w:tcBorders>
              <w:left w:color="000000" w:space="0" w:sz="4" w:val="dotted"/>
              <w:bottom w:color="000000" w:space="0" w:sz="4" w:val="dotted"/>
              <w:right w:color="000000" w:space="0" w:sz="4" w:val="dotted"/>
            </w:tcBorders>
          </w:tcPr>
          <w:p w:rsidR="00000000" w:rsidDel="00000000" w:rsidP="00000000" w:rsidRDefault="00000000" w:rsidRPr="00000000" w14:paraId="000000C3">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Kandidāta motivācija </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C4">
            <w:pPr>
              <w:spacing w:after="0" w:line="240" w:lineRule="auto"/>
              <w:ind w:left="-108" w:right="-10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5">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6">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7">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left w:color="000000" w:space="0" w:sz="4" w:val="dotted"/>
              <w:bottom w:color="000000" w:space="0" w:sz="4" w:val="dotted"/>
              <w:right w:color="000000" w:space="0" w:sz="4" w:val="dotted"/>
            </w:tcBorders>
            <w:shd w:fill="auto" w:val="clear"/>
          </w:tcPr>
          <w:p w:rsidR="00000000" w:rsidDel="00000000" w:rsidP="00000000" w:rsidRDefault="00000000" w:rsidRPr="00000000" w14:paraId="000000C8">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1.14.</w:t>
            </w:r>
          </w:p>
        </w:tc>
        <w:tc>
          <w:tcPr>
            <w:tcBorders>
              <w:left w:color="000000" w:space="0" w:sz="4" w:val="dotted"/>
              <w:bottom w:color="000000" w:space="0" w:sz="4" w:val="dotted"/>
              <w:right w:color="000000" w:space="0" w:sz="4" w:val="dotted"/>
            </w:tcBorders>
          </w:tcPr>
          <w:p w:rsidR="00000000" w:rsidDel="00000000" w:rsidP="00000000" w:rsidRDefault="00000000" w:rsidRPr="00000000" w14:paraId="000000C9">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Nevainojama reputācija </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CA">
            <w:pPr>
              <w:spacing w:after="0" w:line="240" w:lineRule="auto"/>
              <w:ind w:left="-108" w:right="-10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B">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C">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D">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12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 kandidāts novērtēts „neapmierinoši” un iegūst 0 punktus, atlases komisija pārtrauc kandidāta novērtēšanas procesu.</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 kandidāts neatbilst noteiktajai prasībai un novērtēts ar 0 punktiem, atlases komisija pārtrauc kandidāta novērtēšanas procesu.</w:t>
      </w:r>
    </w:p>
    <w:p w:rsidR="00000000" w:rsidDel="00000000" w:rsidP="00000000" w:rsidRDefault="00000000" w:rsidRPr="00000000" w14:paraId="000000D0">
      <w:pPr>
        <w:spacing w:after="0" w:line="240" w:lineRule="auto"/>
        <w:rPr>
          <w:sz w:val="16"/>
          <w:szCs w:val="16"/>
        </w:rPr>
      </w:pPr>
      <w:r w:rsidDel="00000000" w:rsidR="00000000" w:rsidRPr="00000000">
        <w:rPr>
          <w:rtl w:val="0"/>
        </w:rPr>
      </w:r>
    </w:p>
    <w:p w:rsidR="00000000" w:rsidDel="00000000" w:rsidP="00000000" w:rsidRDefault="00000000" w:rsidRPr="00000000" w14:paraId="000000D1">
      <w:pPr>
        <w:pStyle w:val="Heading2"/>
        <w:keepLines w:val="1"/>
        <w:widowControl w:val="0"/>
        <w:tabs>
          <w:tab w:val="left" w:pos="993"/>
        </w:tabs>
        <w:spacing w:after="120" w:lineRule="auto"/>
        <w:ind w:right="13"/>
        <w:jc w:val="both"/>
        <w:rPr>
          <w:b w:val="0"/>
          <w:sz w:val="22"/>
          <w:szCs w:val="22"/>
        </w:rPr>
      </w:pPr>
      <w:r w:rsidDel="00000000" w:rsidR="00000000" w:rsidRPr="00000000">
        <w:rPr>
          <w:b w:val="0"/>
          <w:sz w:val="22"/>
          <w:szCs w:val="22"/>
          <w:rtl w:val="0"/>
        </w:rPr>
        <w:t xml:space="preserve">Piezīme:</w:t>
      </w:r>
    </w:p>
    <w:p w:rsidR="00000000" w:rsidDel="00000000" w:rsidP="00000000" w:rsidRDefault="00000000" w:rsidRPr="00000000" w14:paraId="000000D2">
      <w:pPr>
        <w:pStyle w:val="Heading2"/>
        <w:keepLines w:val="1"/>
        <w:widowControl w:val="0"/>
        <w:tabs>
          <w:tab w:val="left" w:pos="993"/>
        </w:tabs>
        <w:spacing w:after="120" w:lineRule="auto"/>
        <w:ind w:right="13" w:firstLine="567"/>
        <w:jc w:val="both"/>
        <w:rPr>
          <w:b w:val="0"/>
          <w:sz w:val="22"/>
          <w:szCs w:val="22"/>
        </w:rPr>
      </w:pPr>
      <w:r w:rsidDel="00000000" w:rsidR="00000000" w:rsidRPr="00000000">
        <w:rPr>
          <w:b w:val="0"/>
          <w:sz w:val="22"/>
          <w:szCs w:val="22"/>
          <w:rtl w:val="0"/>
        </w:rPr>
        <w:t xml:space="preserve">Atlases</w:t>
      </w:r>
      <w:r w:rsidDel="00000000" w:rsidR="00000000" w:rsidRPr="00000000">
        <w:rPr>
          <w:b w:val="0"/>
          <w:sz w:val="22"/>
          <w:szCs w:val="22"/>
          <w:highlight w:val="white"/>
          <w:rtl w:val="0"/>
        </w:rPr>
        <w:t xml:space="preserve"> komisijas loceklis saskaņā ar vērtēšanas kritērijiem novērtē katra kandidāta atbilstību šā nolikuma 2.pielikuma 1.punktā noteiktajām prasībām, atbilstoši savam vērtējumam, piešķirot punktus </w:t>
      </w:r>
      <w:r w:rsidDel="00000000" w:rsidR="00000000" w:rsidRPr="00000000">
        <w:rPr>
          <w:b w:val="0"/>
          <w:sz w:val="22"/>
          <w:szCs w:val="22"/>
          <w:rtl w:val="0"/>
        </w:rPr>
        <w:t xml:space="preserve">(konkrētās prasības vērtēšanas kritēriju punkti nesummējas) katras prasības atbilstošākajam kritērijam</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spacing w:after="0" w:line="240" w:lineRule="auto"/>
        <w:rPr>
          <w:sz w:val="16"/>
          <w:szCs w:val="16"/>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578"/>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Atlases 3.kārta</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Kandidātu atbilstības izvērtējums šā nolikuma 8.punktā noteiktajām kompetencēm: </w:t>
      </w:r>
    </w:p>
    <w:p w:rsidR="00000000" w:rsidDel="00000000" w:rsidP="00000000" w:rsidRDefault="00000000" w:rsidRPr="00000000" w14:paraId="000000DB">
      <w:pPr>
        <w:spacing w:after="0" w:lineRule="auto"/>
        <w:rPr>
          <w:sz w:val="16"/>
          <w:szCs w:val="16"/>
        </w:rPr>
      </w:pPr>
      <w:r w:rsidDel="00000000" w:rsidR="00000000" w:rsidRPr="00000000">
        <w:rPr>
          <w:rtl w:val="0"/>
        </w:rPr>
      </w:r>
    </w:p>
    <w:tbl>
      <w:tblPr>
        <w:tblStyle w:val="Table3"/>
        <w:tblW w:w="14034.0" w:type="dxa"/>
        <w:jc w:val="left"/>
        <w:tblInd w:w="-5.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709"/>
        <w:gridCol w:w="7655"/>
        <w:gridCol w:w="1701"/>
        <w:gridCol w:w="1134"/>
        <w:gridCol w:w="1276"/>
        <w:gridCol w:w="1559"/>
        <w:tblGridChange w:id="0">
          <w:tblGrid>
            <w:gridCol w:w="709"/>
            <w:gridCol w:w="7655"/>
            <w:gridCol w:w="1701"/>
            <w:gridCol w:w="1134"/>
            <w:gridCol w:w="1276"/>
            <w:gridCol w:w="15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DC">
            <w:pPr>
              <w:spacing w:after="0" w:line="240" w:lineRule="auto"/>
              <w:ind w:left="12"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Nr.p.</w:t>
            </w:r>
          </w:p>
          <w:p w:rsidR="00000000" w:rsidDel="00000000" w:rsidP="00000000" w:rsidRDefault="00000000" w:rsidRPr="00000000" w14:paraId="000000DD">
            <w:pPr>
              <w:spacing w:after="0" w:line="240" w:lineRule="auto"/>
              <w:ind w:left="1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DE">
            <w:pPr>
              <w:spacing w:after="0" w:line="240" w:lineRule="auto"/>
              <w:ind w:left="132"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Vadības KOMPETENCES</w:t>
            </w:r>
            <w:r w:rsidDel="00000000" w:rsidR="00000000" w:rsidRPr="00000000">
              <w:rPr>
                <w:rtl w:val="0"/>
              </w:rPr>
            </w:r>
          </w:p>
          <w:p w:rsidR="00000000" w:rsidDel="00000000" w:rsidP="00000000" w:rsidRDefault="00000000" w:rsidRPr="00000000" w14:paraId="000000E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Vērtē atlases 3.kārtā atbilstoši vērtēšanas metodikā (2.pielikumā) noteiktajiem kritērijiem)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E1">
            <w:pPr>
              <w:spacing w:after="0" w:line="240" w:lineRule="auto"/>
              <w:ind w:left="-108" w:right="-108" w:firstLine="0"/>
              <w:jc w:val="center"/>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rtl w:val="0"/>
              </w:rPr>
              <w:t xml:space="preserve">Iespējamais maksimālais punktu skaits vērtēšanas kritērijā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E2">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Kandidāta vārds, uzvārds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E3">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Kandidātam piešķirtie punkti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E4">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Kandidāta atbilstība (atbilst/neatbilst)</w:t>
            </w:r>
            <w:r w:rsidDel="00000000" w:rsidR="00000000" w:rsidRPr="00000000">
              <w:rPr>
                <w:rtl w:val="0"/>
              </w:rPr>
            </w:r>
          </w:p>
        </w:tc>
      </w:tr>
      <w:tr>
        <w:trPr>
          <w:cantSplit w:val="0"/>
          <w:tblHeader w:val="0"/>
        </w:trPr>
        <w:tc>
          <w:tcPr>
            <w:vMerge w:val="restart"/>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0E5">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E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Stratēģiskais redzējums (</w:t>
            </w:r>
            <w:r w:rsidDel="00000000" w:rsidR="00000000" w:rsidRPr="00000000">
              <w:rPr>
                <w:rFonts w:ascii="Times New Roman" w:cs="Times New Roman" w:eastAsia="Times New Roman" w:hAnsi="Times New Roman"/>
                <w:b w:val="1"/>
                <w:rtl w:val="0"/>
              </w:rPr>
              <w:t xml:space="preserve">kritiskā kompetence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shd w:fill="auto" w:val="clear"/>
          </w:tcPr>
          <w:p w:rsidR="00000000" w:rsidDel="00000000" w:rsidP="00000000" w:rsidRDefault="00000000" w:rsidRPr="00000000" w14:paraId="000000E7">
            <w:pPr>
              <w:spacing w:after="0" w:line="240" w:lineRule="auto"/>
              <w:ind w:left="-108" w:right="-108" w:firstLine="0"/>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E8">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E9">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EA">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shd w:fill="auto" w:val="clear"/>
          </w:tcPr>
          <w:p w:rsidR="00000000" w:rsidDel="00000000" w:rsidP="00000000" w:rsidRDefault="00000000" w:rsidRPr="00000000" w14:paraId="000000ED">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F">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F0">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0F1">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F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Pārmaiņu vadīšana</w:t>
            </w:r>
          </w:p>
        </w:tc>
        <w:tc>
          <w:tcPr>
            <w:tcBorders>
              <w:top w:color="000000" w:space="0" w:sz="4" w:val="single"/>
              <w:left w:color="000000" w:space="0" w:sz="4" w:val="dotted"/>
              <w:bottom w:color="000000" w:space="0" w:sz="4" w:val="dotted"/>
              <w:right w:color="000000" w:space="0" w:sz="4" w:val="dotted"/>
            </w:tcBorders>
            <w:shd w:fill="auto" w:val="clear"/>
          </w:tcPr>
          <w:p w:rsidR="00000000" w:rsidDel="00000000" w:rsidP="00000000" w:rsidRDefault="00000000" w:rsidRPr="00000000" w14:paraId="000000F3">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F4">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F5">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F6">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shd w:fill="auto" w:val="clear"/>
          </w:tcPr>
          <w:p w:rsidR="00000000" w:rsidDel="00000000" w:rsidP="00000000" w:rsidRDefault="00000000" w:rsidRPr="00000000" w14:paraId="000000F9">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FB">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FC">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0FD">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F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Orientācija uz rezultātu sasniegšanu (</w:t>
            </w:r>
            <w:r w:rsidDel="00000000" w:rsidR="00000000" w:rsidRPr="00000000">
              <w:rPr>
                <w:rFonts w:ascii="Times New Roman" w:cs="Times New Roman" w:eastAsia="Times New Roman" w:hAnsi="Times New Roman"/>
                <w:b w:val="1"/>
                <w:rtl w:val="0"/>
              </w:rPr>
              <w:t xml:space="preserve">kritiskā kompetence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shd w:fill="auto" w:val="clear"/>
          </w:tcPr>
          <w:p w:rsidR="00000000" w:rsidDel="00000000" w:rsidP="00000000" w:rsidRDefault="00000000" w:rsidRPr="00000000" w14:paraId="000000FF">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00">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101">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102">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shd w:fill="auto" w:val="clear"/>
          </w:tcPr>
          <w:p w:rsidR="00000000" w:rsidDel="00000000" w:rsidP="00000000" w:rsidRDefault="00000000" w:rsidRPr="00000000" w14:paraId="00000105">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107">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108">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109">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Orientācija uz attīstību</w:t>
            </w:r>
          </w:p>
        </w:tc>
        <w:tc>
          <w:tcPr>
            <w:tcBorders>
              <w:top w:color="000000" w:space="0" w:sz="4" w:val="single"/>
              <w:left w:color="000000" w:space="0" w:sz="4" w:val="dotted"/>
              <w:bottom w:color="000000" w:space="0" w:sz="4" w:val="dotted"/>
              <w:right w:color="000000" w:space="0" w:sz="4" w:val="dotted"/>
            </w:tcBorders>
            <w:shd w:fill="auto" w:val="clear"/>
          </w:tcPr>
          <w:p w:rsidR="00000000" w:rsidDel="00000000" w:rsidP="00000000" w:rsidRDefault="00000000" w:rsidRPr="00000000" w14:paraId="0000010B">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0C">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10D">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10E">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shd w:fill="auto" w:val="clear"/>
          </w:tcPr>
          <w:p w:rsidR="00000000" w:rsidDel="00000000" w:rsidP="00000000" w:rsidRDefault="00000000" w:rsidRPr="00000000" w14:paraId="00000111">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113">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114">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115">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2.5.</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Plānošana un organizēšana</w:t>
            </w:r>
          </w:p>
        </w:tc>
        <w:tc>
          <w:tcPr>
            <w:tcBorders>
              <w:top w:color="000000" w:space="0" w:sz="4" w:val="single"/>
              <w:left w:color="000000" w:space="0" w:sz="4" w:val="dotted"/>
              <w:bottom w:color="000000" w:space="0" w:sz="4" w:val="dotted"/>
              <w:right w:color="000000" w:space="0" w:sz="4" w:val="dotted"/>
            </w:tcBorders>
            <w:shd w:fill="auto" w:val="clear"/>
          </w:tcPr>
          <w:p w:rsidR="00000000" w:rsidDel="00000000" w:rsidP="00000000" w:rsidRDefault="00000000" w:rsidRPr="00000000" w14:paraId="00000117">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18">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119">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11A">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shd w:fill="auto" w:val="clear"/>
          </w:tcPr>
          <w:p w:rsidR="00000000" w:rsidDel="00000000" w:rsidP="00000000" w:rsidRDefault="00000000" w:rsidRPr="00000000" w14:paraId="0000011D">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11F">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120">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121">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Lēmumu pieņemšana un atbildība</w:t>
            </w:r>
          </w:p>
        </w:tc>
        <w:tc>
          <w:tcPr>
            <w:tcBorders>
              <w:top w:color="000000" w:space="0" w:sz="4" w:val="single"/>
              <w:left w:color="000000" w:space="0" w:sz="4" w:val="dotted"/>
              <w:bottom w:color="000000" w:space="0" w:sz="4" w:val="dotted"/>
              <w:right w:color="000000" w:space="0" w:sz="4" w:val="dotted"/>
            </w:tcBorders>
            <w:shd w:fill="auto" w:val="clear"/>
          </w:tcPr>
          <w:p w:rsidR="00000000" w:rsidDel="00000000" w:rsidP="00000000" w:rsidRDefault="00000000" w:rsidRPr="00000000" w14:paraId="00000123">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24">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125">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126">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shd w:fill="auto" w:val="clear"/>
          </w:tcPr>
          <w:p w:rsidR="00000000" w:rsidDel="00000000" w:rsidP="00000000" w:rsidRDefault="00000000" w:rsidRPr="00000000" w14:paraId="00000129">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12B">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12C">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12D">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2.7.</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Pozitīvu attiecību veidošana un uzturēšana</w:t>
            </w:r>
          </w:p>
        </w:tc>
        <w:tc>
          <w:tcPr>
            <w:tcBorders>
              <w:top w:color="000000" w:space="0" w:sz="4" w:val="single"/>
              <w:left w:color="000000" w:space="0" w:sz="4" w:val="dotted"/>
              <w:bottom w:color="000000" w:space="0" w:sz="4" w:val="dotted"/>
              <w:right w:color="000000" w:space="0" w:sz="4" w:val="dotted"/>
            </w:tcBorders>
            <w:shd w:fill="auto" w:val="clear"/>
          </w:tcPr>
          <w:p w:rsidR="00000000" w:rsidDel="00000000" w:rsidP="00000000" w:rsidRDefault="00000000" w:rsidRPr="00000000" w14:paraId="0000012F">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0">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131">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132">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shd w:fill="auto" w:val="clear"/>
          </w:tcPr>
          <w:p w:rsidR="00000000" w:rsidDel="00000000" w:rsidP="00000000" w:rsidRDefault="00000000" w:rsidRPr="00000000" w14:paraId="00000135">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137">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138">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139">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2.8.</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Komandas vadīšana</w:t>
            </w:r>
          </w:p>
        </w:tc>
        <w:tc>
          <w:tcPr>
            <w:tcBorders>
              <w:top w:color="000000" w:space="0" w:sz="4" w:val="single"/>
              <w:left w:color="000000" w:space="0" w:sz="4" w:val="dotted"/>
              <w:bottom w:color="000000" w:space="0" w:sz="4" w:val="dotted"/>
              <w:right w:color="000000" w:space="0" w:sz="4" w:val="dotted"/>
            </w:tcBorders>
            <w:shd w:fill="auto" w:val="clear"/>
          </w:tcPr>
          <w:p w:rsidR="00000000" w:rsidDel="00000000" w:rsidP="00000000" w:rsidRDefault="00000000" w:rsidRPr="00000000" w14:paraId="0000013B">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C">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13D">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13E">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shd w:fill="auto" w:val="clear"/>
          </w:tcPr>
          <w:p w:rsidR="00000000" w:rsidDel="00000000" w:rsidP="00000000" w:rsidRDefault="00000000" w:rsidRPr="00000000" w14:paraId="00000141">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143">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144">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145">
            <w:pPr>
              <w:spacing w:after="0" w:line="240" w:lineRule="auto"/>
              <w:ind w:left="1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2.9.</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Darbinieku motivēšana un attīstīšana</w:t>
            </w:r>
          </w:p>
        </w:tc>
        <w:tc>
          <w:tcPr>
            <w:tcBorders>
              <w:top w:color="000000" w:space="0" w:sz="4" w:val="single"/>
              <w:left w:color="000000" w:space="0" w:sz="4" w:val="dotted"/>
              <w:bottom w:color="000000" w:space="0" w:sz="4" w:val="dotted"/>
              <w:right w:color="000000" w:space="0" w:sz="4" w:val="dotted"/>
            </w:tcBorders>
            <w:shd w:fill="auto" w:val="clear"/>
          </w:tcPr>
          <w:p w:rsidR="00000000" w:rsidDel="00000000" w:rsidP="00000000" w:rsidRDefault="00000000" w:rsidRPr="00000000" w14:paraId="00000147">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8">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149">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14A">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dotted"/>
              <w:bottom w:color="000000" w:space="0" w:sz="4" w:val="single"/>
              <w:right w:color="000000" w:space="0" w:sz="4" w:val="dotted"/>
            </w:tcBorders>
            <w:shd w:fill="auto" w:val="cle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shd w:fill="auto" w:val="clear"/>
          </w:tcPr>
          <w:p w:rsidR="00000000" w:rsidDel="00000000" w:rsidP="00000000" w:rsidRDefault="00000000" w:rsidRPr="00000000" w14:paraId="0000014D">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continue"/>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14F">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150">
            <w:pPr>
              <w:spacing w:after="0" w:line="240" w:lineRule="auto"/>
              <w:ind w:left="-108" w:right="-108" w:firstLine="0"/>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12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 kandidāts novērtēts „neapmierinoši” un iegūst 0 punktus, atlases komisija pārtrauc kandidāta novērtēšanas procesu.</w:t>
      </w:r>
    </w:p>
    <w:tbl>
      <w:tblPr>
        <w:tblStyle w:val="Table4"/>
        <w:tblW w:w="14147.0" w:type="dxa"/>
        <w:jc w:val="left"/>
        <w:tblInd w:w="0.0" w:type="dxa"/>
        <w:tblBorders>
          <w:top w:color="414142" w:space="0" w:sz="4" w:val="single"/>
          <w:left w:color="414142" w:space="0" w:sz="4" w:val="single"/>
          <w:bottom w:color="414142" w:space="0" w:sz="4" w:val="single"/>
          <w:right w:color="414142" w:space="0" w:sz="4" w:val="single"/>
        </w:tblBorders>
        <w:tblLayout w:type="fixed"/>
        <w:tblLook w:val="0400"/>
      </w:tblPr>
      <w:tblGrid>
        <w:gridCol w:w="3254"/>
        <w:gridCol w:w="1698"/>
        <w:gridCol w:w="5517"/>
        <w:gridCol w:w="1273"/>
        <w:gridCol w:w="2405"/>
        <w:tblGridChange w:id="0">
          <w:tblGrid>
            <w:gridCol w:w="3254"/>
            <w:gridCol w:w="1698"/>
            <w:gridCol w:w="5517"/>
            <w:gridCol w:w="1273"/>
            <w:gridCol w:w="2405"/>
          </w:tblGrid>
        </w:tblGridChange>
      </w:tblGrid>
      <w:tr>
        <w:trPr>
          <w:cantSplit w:val="0"/>
          <w:trHeight w:val="24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Atlases komisijas loceklis</w:t>
            </w:r>
          </w:p>
        </w:tc>
        <w:tc>
          <w:tcPr>
            <w:tcBorders>
              <w:top w:color="000000" w:space="0" w:sz="0" w:val="nil"/>
              <w:left w:color="000000" w:space="0" w:sz="0" w:val="nil"/>
              <w:bottom w:color="414142" w:space="0" w:sz="6" w:val="single"/>
              <w:right w:color="000000" w:space="0" w:sz="0" w:val="nil"/>
            </w:tcBorders>
          </w:tcPr>
          <w:p w:rsidR="00000000" w:rsidDel="00000000" w:rsidP="00000000" w:rsidRDefault="00000000" w:rsidRPr="00000000" w14:paraId="0000015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414142" w:space="0" w:sz="6" w:val="single"/>
              <w:right w:color="000000" w:space="0" w:sz="0" w:val="nil"/>
            </w:tcBorders>
          </w:tcPr>
          <w:p w:rsidR="00000000" w:rsidDel="00000000" w:rsidP="00000000" w:rsidRDefault="00000000" w:rsidRPr="00000000" w14:paraId="0000015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8">
            <w:pPr>
              <w:spacing w:after="0" w:line="240" w:lineRule="auto"/>
              <w:rPr>
                <w:rFonts w:ascii="Times New Roman" w:cs="Times New Roman" w:eastAsia="Times New Roman" w:hAnsi="Times New Roman"/>
              </w:rPr>
            </w:pPr>
            <w:r w:rsidDel="00000000" w:rsidR="00000000" w:rsidRPr="00000000">
              <w:rPr>
                <w:rtl w:val="0"/>
              </w:rPr>
            </w:r>
          </w:p>
        </w:tc>
        <w:tc>
          <w:tcPr>
            <w:tcBorders>
              <w:top w:color="414142" w:space="0" w:sz="6" w:val="single"/>
              <w:left w:color="000000" w:space="0" w:sz="0" w:val="nil"/>
              <w:bottom w:color="000000" w:space="0" w:sz="0" w:val="nil"/>
              <w:right w:color="000000" w:space="0" w:sz="0" w:val="nil"/>
            </w:tcBorders>
          </w:tcPr>
          <w:p w:rsidR="00000000" w:rsidDel="00000000" w:rsidP="00000000" w:rsidRDefault="00000000" w:rsidRPr="00000000" w14:paraId="000001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(vārds, uzvārds)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414142" w:space="0" w:sz="6" w:val="single"/>
              <w:left w:color="000000" w:space="0" w:sz="0" w:val="nil"/>
              <w:bottom w:color="000000" w:space="0" w:sz="0" w:val="nil"/>
              <w:right w:color="000000" w:space="0" w:sz="0" w:val="nil"/>
            </w:tcBorders>
          </w:tcPr>
          <w:p w:rsidR="00000000" w:rsidDel="00000000" w:rsidP="00000000" w:rsidRDefault="00000000" w:rsidRPr="00000000" w14:paraId="0000015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(paraksts)</w:t>
            </w:r>
          </w:p>
        </w:tc>
      </w:tr>
      <w:tr>
        <w:trPr>
          <w:cantSplit w:val="0"/>
          <w:trHeight w:val="240" w:hRule="atLeast"/>
          <w:tblHeader w:val="0"/>
        </w:trPr>
        <w:tc>
          <w:tcPr>
            <w:tcBorders>
              <w:top w:color="414142" w:space="0" w:sz="6" w:val="single"/>
              <w:left w:color="000000" w:space="0" w:sz="0" w:val="nil"/>
              <w:bottom w:color="000000" w:space="0" w:sz="0" w:val="nil"/>
              <w:right w:color="000000" w:space="0" w:sz="0" w:val="nil"/>
            </w:tcBorders>
          </w:tcPr>
          <w:p w:rsidR="00000000" w:rsidDel="00000000" w:rsidP="00000000" w:rsidRDefault="00000000" w:rsidRPr="00000000" w14:paraId="000001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(Datums)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162">
      <w:pPr>
        <w:pStyle w:val="Heading2"/>
        <w:keepLines w:val="1"/>
        <w:widowControl w:val="0"/>
        <w:tabs>
          <w:tab w:val="left" w:pos="993"/>
        </w:tabs>
        <w:spacing w:after="120" w:lineRule="auto"/>
        <w:ind w:right="13"/>
        <w:jc w:val="both"/>
        <w:rPr>
          <w:b w:val="0"/>
          <w:sz w:val="22"/>
          <w:szCs w:val="22"/>
        </w:rPr>
      </w:pPr>
      <w:r w:rsidDel="00000000" w:rsidR="00000000" w:rsidRPr="00000000">
        <w:rPr>
          <w:b w:val="0"/>
          <w:sz w:val="22"/>
          <w:szCs w:val="22"/>
          <w:rtl w:val="0"/>
        </w:rPr>
        <w:t xml:space="preserve">Piezīme:</w:t>
      </w:r>
    </w:p>
    <w:p w:rsidR="00000000" w:rsidDel="00000000" w:rsidP="00000000" w:rsidRDefault="00000000" w:rsidRPr="00000000" w14:paraId="00000163">
      <w:pPr>
        <w:pStyle w:val="Heading2"/>
        <w:keepLines w:val="1"/>
        <w:widowControl w:val="0"/>
        <w:tabs>
          <w:tab w:val="left" w:pos="993"/>
        </w:tabs>
        <w:spacing w:after="120" w:lineRule="auto"/>
        <w:ind w:right="13" w:firstLine="567"/>
        <w:jc w:val="both"/>
        <w:rPr>
          <w:b w:val="0"/>
          <w:sz w:val="22"/>
          <w:szCs w:val="22"/>
        </w:rPr>
      </w:pPr>
      <w:r w:rsidDel="00000000" w:rsidR="00000000" w:rsidRPr="00000000">
        <w:rPr>
          <w:b w:val="0"/>
          <w:sz w:val="22"/>
          <w:szCs w:val="22"/>
          <w:rtl w:val="0"/>
        </w:rPr>
        <w:t xml:space="preserve">Atlases</w:t>
      </w:r>
      <w:r w:rsidDel="00000000" w:rsidR="00000000" w:rsidRPr="00000000">
        <w:rPr>
          <w:b w:val="0"/>
          <w:sz w:val="22"/>
          <w:szCs w:val="22"/>
          <w:highlight w:val="white"/>
          <w:rtl w:val="0"/>
        </w:rPr>
        <w:t xml:space="preserve"> komisijas loceklis saskaņā ar vērtēšanas kritērijiem novērtē katra kandidāta atbilstību šā nolikuma 2.pielikuma 2.punktā noteiktajās kompetencēs, atbilstoši savam vērtējumam, piešķirot punktus </w:t>
      </w:r>
      <w:r w:rsidDel="00000000" w:rsidR="00000000" w:rsidRPr="00000000">
        <w:rPr>
          <w:b w:val="0"/>
          <w:sz w:val="22"/>
          <w:szCs w:val="22"/>
          <w:rtl w:val="0"/>
        </w:rPr>
        <w:t xml:space="preserve">(konkrētās prasības vērtēšanas kritēriju punkti nesummējas) katras prasības atbilstošākajam kritērijam.</w:t>
      </w:r>
    </w:p>
    <w:sectPr>
      <w:headerReference r:id="rId6" w:type="default"/>
      <w:footerReference r:id="rId7" w:type="default"/>
      <w:footerReference r:id="rId8" w:type="first"/>
      <w:pgSz w:h="11907" w:w="16840" w:orient="landscape"/>
      <w:pgMar w:bottom="1134" w:top="709" w:left="1559"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spacing w:after="0" w:line="240" w:lineRule="auto"/>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DOKUMENTS PARAKSTĪTS AR DROŠU ELEKTRONISKO PARAKSTU UN </w:t>
    </w:r>
  </w:p>
  <w:p w:rsidR="00000000" w:rsidDel="00000000" w:rsidP="00000000" w:rsidRDefault="00000000" w:rsidRPr="00000000" w14:paraId="00000166">
    <w:pPr>
      <w:spacing w:after="0" w:line="240" w:lineRule="auto"/>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SATUR LAIKA ZĪMOGU</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spacing w:after="0" w:line="240" w:lineRule="auto"/>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DOKUMENTS PARAKSTĪTS AR DROŠU ELEKTRONISKO PARAKSTU UN </w:t>
    </w:r>
  </w:p>
  <w:p w:rsidR="00000000" w:rsidDel="00000000" w:rsidP="00000000" w:rsidRDefault="00000000" w:rsidRPr="00000000" w14:paraId="00000168">
    <w:pPr>
      <w:spacing w:after="0" w:line="240" w:lineRule="auto"/>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SATUR LAIKA ZĪMOGU</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1"/>
      <w:spacing w:after="0" w:line="240" w:lineRule="auto"/>
      <w:jc w:val="center"/>
    </w:pPr>
    <w:rPr>
      <w:rFonts w:ascii="Times New Roman" w:cs="Times New Roman" w:eastAsia="Times New Roman" w:hAnsi="Times New Roman"/>
      <w:b w:val="1"/>
      <w:sz w:val="28"/>
      <w:szCs w:val="28"/>
    </w:rPr>
  </w:style>
  <w:style w:type="paragraph" w:styleId="Heading3">
    <w:name w:val="heading 3"/>
    <w:basedOn w:val="Normal"/>
    <w:next w:val="Normal"/>
    <w:pPr>
      <w:keepNext w:val="1"/>
      <w:widowControl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24.0" w:type="dxa"/>
        <w:left w:w="24.0" w:type="dxa"/>
        <w:bottom w:w="24.0" w:type="dxa"/>
        <w:right w:w="2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