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BCCD5" w14:textId="77777777" w:rsidR="00874215" w:rsidRPr="00874215" w:rsidRDefault="00874215" w:rsidP="00874215">
      <w:pPr>
        <w:spacing w:before="75" w:after="75"/>
        <w:jc w:val="center"/>
        <w:outlineLvl w:val="0"/>
        <w:rPr>
          <w:rFonts w:eastAsia="Times New Roman" w:cs="Times New Roman"/>
          <w:b/>
          <w:szCs w:val="24"/>
          <w:lang w:eastAsia="lv-LV"/>
        </w:rPr>
      </w:pPr>
      <w:bookmarkStart w:id="0" w:name="_GoBack"/>
      <w:bookmarkEnd w:id="0"/>
      <w:r w:rsidRPr="00874215">
        <w:rPr>
          <w:rFonts w:eastAsia="Times New Roman" w:cs="Times New Roman"/>
          <w:b/>
          <w:szCs w:val="24"/>
          <w:lang w:eastAsia="lv-LV"/>
        </w:rPr>
        <w:t>Minist</w:t>
      </w:r>
      <w:r w:rsidR="00AB6F25">
        <w:rPr>
          <w:rFonts w:eastAsia="Times New Roman" w:cs="Times New Roman"/>
          <w:b/>
          <w:szCs w:val="24"/>
          <w:lang w:eastAsia="lv-LV"/>
        </w:rPr>
        <w:t>ru kabineta noteikumu projekta “</w:t>
      </w:r>
      <w:r w:rsidRPr="00874215">
        <w:rPr>
          <w:rFonts w:eastAsia="Times New Roman" w:cs="Times New Roman"/>
          <w:b/>
          <w:szCs w:val="24"/>
          <w:lang w:eastAsia="lv-LV"/>
        </w:rPr>
        <w:t>Noteikumi par valsts pā</w:t>
      </w:r>
      <w:r w:rsidR="00F84D30">
        <w:rPr>
          <w:rFonts w:eastAsia="Times New Roman" w:cs="Times New Roman"/>
          <w:b/>
          <w:szCs w:val="24"/>
          <w:lang w:eastAsia="lv-LV"/>
        </w:rPr>
        <w:t>rbaudes darbu norises laiku 20</w:t>
      </w:r>
      <w:r w:rsidR="00BA1578">
        <w:rPr>
          <w:rFonts w:eastAsia="Times New Roman" w:cs="Times New Roman"/>
          <w:b/>
          <w:szCs w:val="24"/>
          <w:lang w:eastAsia="lv-LV"/>
        </w:rPr>
        <w:t>2</w:t>
      </w:r>
      <w:r w:rsidR="00EE757D">
        <w:rPr>
          <w:rFonts w:eastAsia="Times New Roman" w:cs="Times New Roman"/>
          <w:b/>
          <w:szCs w:val="24"/>
          <w:lang w:eastAsia="lv-LV"/>
        </w:rPr>
        <w:t>1</w:t>
      </w:r>
      <w:r w:rsidR="00F84D30">
        <w:rPr>
          <w:rFonts w:eastAsia="Times New Roman" w:cs="Times New Roman"/>
          <w:b/>
          <w:szCs w:val="24"/>
          <w:lang w:eastAsia="lv-LV"/>
        </w:rPr>
        <w:t>./202</w:t>
      </w:r>
      <w:r w:rsidR="00EE757D">
        <w:rPr>
          <w:rFonts w:eastAsia="Times New Roman" w:cs="Times New Roman"/>
          <w:b/>
          <w:szCs w:val="24"/>
          <w:lang w:eastAsia="lv-LV"/>
        </w:rPr>
        <w:t>2</w:t>
      </w:r>
      <w:r w:rsidRPr="00874215">
        <w:rPr>
          <w:rFonts w:eastAsia="Times New Roman" w:cs="Times New Roman"/>
          <w:b/>
          <w:szCs w:val="24"/>
          <w:lang w:eastAsia="lv-LV"/>
        </w:rPr>
        <w:t>.mācību gadā</w:t>
      </w:r>
      <w:r w:rsidR="00AB6F25">
        <w:rPr>
          <w:rFonts w:eastAsia="Times New Roman" w:cs="Times New Roman"/>
          <w:b/>
          <w:szCs w:val="24"/>
          <w:lang w:eastAsia="lv-LV"/>
        </w:rPr>
        <w:t>”</w:t>
      </w:r>
      <w:r w:rsidRPr="00874215">
        <w:rPr>
          <w:rFonts w:eastAsia="Times New Roman" w:cs="Times New Roman"/>
          <w:b/>
          <w:szCs w:val="24"/>
          <w:lang w:eastAsia="lv-LV"/>
        </w:rPr>
        <w:t xml:space="preserve"> sākotnējās ietekmes novērtējuma ziņojums (anotācija)</w:t>
      </w:r>
    </w:p>
    <w:p w14:paraId="7A0DD00E" w14:textId="77777777" w:rsidR="00186024" w:rsidRDefault="00186024"/>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119"/>
        <w:gridCol w:w="5687"/>
      </w:tblGrid>
      <w:tr w:rsidR="00874215" w:rsidRPr="00874215" w14:paraId="65CC00F4" w14:textId="77777777" w:rsidTr="00C67A84">
        <w:trPr>
          <w:cantSplit/>
        </w:trPr>
        <w:tc>
          <w:tcPr>
            <w:tcW w:w="8806" w:type="dxa"/>
            <w:gridSpan w:val="2"/>
            <w:tcBorders>
              <w:top w:val="single" w:sz="4" w:space="0" w:color="000000" w:themeColor="text1"/>
            </w:tcBorders>
            <w:shd w:val="clear" w:color="auto" w:fill="FFFFFF"/>
            <w:vAlign w:val="center"/>
            <w:hideMark/>
          </w:tcPr>
          <w:p w14:paraId="7EF3B0A1" w14:textId="77777777" w:rsidR="00874215" w:rsidRPr="00874215" w:rsidRDefault="00874215" w:rsidP="00874215">
            <w:pPr>
              <w:jc w:val="center"/>
              <w:rPr>
                <w:rFonts w:eastAsia="Times New Roman" w:cs="Times New Roman"/>
                <w:b/>
                <w:iCs/>
                <w:szCs w:val="24"/>
              </w:rPr>
            </w:pPr>
            <w:r w:rsidRPr="00874215">
              <w:rPr>
                <w:rFonts w:eastAsia="Times New Roman" w:cs="Times New Roman"/>
                <w:b/>
                <w:iCs/>
                <w:szCs w:val="24"/>
              </w:rPr>
              <w:t>Tiesību akta projekta anotācijas kopsavilkums</w:t>
            </w:r>
          </w:p>
        </w:tc>
      </w:tr>
      <w:tr w:rsidR="00874215" w:rsidRPr="00874215" w14:paraId="07C3765F" w14:textId="77777777" w:rsidTr="00F85295">
        <w:trPr>
          <w:cantSplit/>
        </w:trPr>
        <w:tc>
          <w:tcPr>
            <w:tcW w:w="3119" w:type="dxa"/>
            <w:shd w:val="clear" w:color="auto" w:fill="FFFFFF"/>
            <w:hideMark/>
          </w:tcPr>
          <w:p w14:paraId="5E4D8334" w14:textId="77777777" w:rsidR="00874215" w:rsidRPr="00874215" w:rsidRDefault="00874215" w:rsidP="00874215">
            <w:pPr>
              <w:rPr>
                <w:rFonts w:eastAsia="Times New Roman" w:cs="Times New Roman"/>
                <w:iCs/>
                <w:szCs w:val="24"/>
              </w:rPr>
            </w:pPr>
            <w:r w:rsidRPr="00874215">
              <w:rPr>
                <w:rFonts w:eastAsia="Times New Roman" w:cs="Times New Roman"/>
                <w:iCs/>
                <w:szCs w:val="24"/>
              </w:rPr>
              <w:t>Mērķis, risinājums un projekta spēkā stāšanās laiks</w:t>
            </w:r>
          </w:p>
        </w:tc>
        <w:tc>
          <w:tcPr>
            <w:tcW w:w="5687" w:type="dxa"/>
            <w:shd w:val="clear" w:color="auto" w:fill="FFFFFF"/>
            <w:hideMark/>
          </w:tcPr>
          <w:p w14:paraId="5EAF57AD" w14:textId="77777777" w:rsidR="00874215" w:rsidRPr="00874215" w:rsidRDefault="00A8517D" w:rsidP="00EE757D">
            <w:pPr>
              <w:jc w:val="both"/>
              <w:rPr>
                <w:rFonts w:eastAsia="Times New Roman" w:cs="Times New Roman"/>
                <w:iCs/>
                <w:color w:val="FF0000"/>
                <w:szCs w:val="24"/>
              </w:rPr>
            </w:pPr>
            <w:r w:rsidRPr="00A8517D">
              <w:rPr>
                <w:rFonts w:eastAsia="Times New Roman" w:cs="Times New Roman"/>
                <w:szCs w:val="24"/>
                <w:lang w:eastAsia="lv-LV"/>
              </w:rPr>
              <w:t>Ministru kabineta noteikumu projekts „Noteikumi par valsts pā</w:t>
            </w:r>
            <w:r w:rsidR="00F84D30">
              <w:rPr>
                <w:rFonts w:eastAsia="Times New Roman" w:cs="Times New Roman"/>
                <w:szCs w:val="24"/>
                <w:lang w:eastAsia="lv-LV"/>
              </w:rPr>
              <w:t>rbaudes darbu norises laiku 20</w:t>
            </w:r>
            <w:r w:rsidR="00BA1578">
              <w:rPr>
                <w:rFonts w:eastAsia="Times New Roman" w:cs="Times New Roman"/>
                <w:szCs w:val="24"/>
                <w:lang w:eastAsia="lv-LV"/>
              </w:rPr>
              <w:t>2</w:t>
            </w:r>
            <w:r w:rsidR="00EE757D">
              <w:rPr>
                <w:rFonts w:eastAsia="Times New Roman" w:cs="Times New Roman"/>
                <w:szCs w:val="24"/>
                <w:lang w:eastAsia="lv-LV"/>
              </w:rPr>
              <w:t>1</w:t>
            </w:r>
            <w:r w:rsidR="00F84D30">
              <w:rPr>
                <w:rFonts w:eastAsia="Times New Roman" w:cs="Times New Roman"/>
                <w:szCs w:val="24"/>
                <w:lang w:eastAsia="lv-LV"/>
              </w:rPr>
              <w:t>./202</w:t>
            </w:r>
            <w:r w:rsidR="00EE757D">
              <w:rPr>
                <w:rFonts w:eastAsia="Times New Roman" w:cs="Times New Roman"/>
                <w:szCs w:val="24"/>
                <w:lang w:eastAsia="lv-LV"/>
              </w:rPr>
              <w:t>2</w:t>
            </w:r>
            <w:r w:rsidRPr="00A8517D">
              <w:rPr>
                <w:rFonts w:eastAsia="Times New Roman" w:cs="Times New Roman"/>
                <w:szCs w:val="24"/>
                <w:lang w:eastAsia="lv-LV"/>
              </w:rPr>
              <w:t>.</w:t>
            </w:r>
            <w:r w:rsidR="00757CDA">
              <w:rPr>
                <w:rFonts w:eastAsia="Times New Roman" w:cs="Times New Roman"/>
                <w:szCs w:val="24"/>
                <w:lang w:eastAsia="lv-LV"/>
              </w:rPr>
              <w:t> </w:t>
            </w:r>
            <w:r w:rsidRPr="00A8517D">
              <w:rPr>
                <w:rFonts w:eastAsia="Times New Roman" w:cs="Times New Roman"/>
                <w:szCs w:val="24"/>
                <w:lang w:eastAsia="lv-LV"/>
              </w:rPr>
              <w:t>mācību gadā” (turpmāk – projekts) izstrādāts, lai atbilstoši valsts vispārējās izglītības standartiem noteiktu valsts pārbaudes darbu norises</w:t>
            </w:r>
            <w:r w:rsidR="00F84D30">
              <w:rPr>
                <w:rFonts w:eastAsia="Times New Roman" w:cs="Times New Roman"/>
                <w:szCs w:val="24"/>
                <w:lang w:eastAsia="lv-LV"/>
              </w:rPr>
              <w:t xml:space="preserve"> laiku 20</w:t>
            </w:r>
            <w:r w:rsidR="00BA1578">
              <w:rPr>
                <w:rFonts w:eastAsia="Times New Roman" w:cs="Times New Roman"/>
                <w:szCs w:val="24"/>
                <w:lang w:eastAsia="lv-LV"/>
              </w:rPr>
              <w:t>2</w:t>
            </w:r>
            <w:r w:rsidR="00EE757D">
              <w:rPr>
                <w:rFonts w:eastAsia="Times New Roman" w:cs="Times New Roman"/>
                <w:szCs w:val="24"/>
                <w:lang w:eastAsia="lv-LV"/>
              </w:rPr>
              <w:t>1</w:t>
            </w:r>
            <w:r w:rsidR="00F84D30">
              <w:rPr>
                <w:rFonts w:eastAsia="Times New Roman" w:cs="Times New Roman"/>
                <w:szCs w:val="24"/>
                <w:lang w:eastAsia="lv-LV"/>
              </w:rPr>
              <w:t>./202</w:t>
            </w:r>
            <w:r w:rsidR="00EE757D">
              <w:rPr>
                <w:rFonts w:eastAsia="Times New Roman" w:cs="Times New Roman"/>
                <w:szCs w:val="24"/>
                <w:lang w:eastAsia="lv-LV"/>
              </w:rPr>
              <w:t>2</w:t>
            </w:r>
            <w:r w:rsidRPr="00A8517D">
              <w:rPr>
                <w:rFonts w:eastAsia="Times New Roman" w:cs="Times New Roman"/>
                <w:szCs w:val="24"/>
                <w:lang w:eastAsia="lv-LV"/>
              </w:rPr>
              <w:t>.</w:t>
            </w:r>
            <w:r w:rsidR="00757CDA">
              <w:rPr>
                <w:rFonts w:eastAsia="Times New Roman" w:cs="Times New Roman"/>
                <w:szCs w:val="24"/>
                <w:lang w:eastAsia="lv-LV"/>
              </w:rPr>
              <w:t> </w:t>
            </w:r>
            <w:r w:rsidRPr="00A8517D">
              <w:rPr>
                <w:rFonts w:eastAsia="Times New Roman" w:cs="Times New Roman"/>
                <w:szCs w:val="24"/>
                <w:lang w:eastAsia="lv-LV"/>
              </w:rPr>
              <w:t xml:space="preserve">mācību gadā. Paredzēts, ka projekts </w:t>
            </w:r>
            <w:r w:rsidR="00B642E9">
              <w:rPr>
                <w:rFonts w:eastAsia="Times New Roman" w:cs="Times New Roman"/>
                <w:szCs w:val="24"/>
                <w:lang w:eastAsia="lv-LV"/>
              </w:rPr>
              <w:t xml:space="preserve">atbilstoši </w:t>
            </w:r>
            <w:r w:rsidR="00B642E9" w:rsidRPr="00F85654">
              <w:rPr>
                <w:rFonts w:eastAsia="Times New Roman" w:cs="Times New Roman"/>
                <w:iCs/>
                <w:szCs w:val="24"/>
                <w:lang w:eastAsia="lv-LV"/>
              </w:rPr>
              <w:t xml:space="preserve">Oficiālo publikāciju un tiesiskās informācijas likuma </w:t>
            </w:r>
            <w:r w:rsidR="00B642E9" w:rsidRPr="00B642E9">
              <w:rPr>
                <w:rFonts w:eastAsia="Times New Roman" w:cs="Times New Roman"/>
                <w:szCs w:val="24"/>
                <w:lang w:eastAsia="lv-LV"/>
              </w:rPr>
              <w:t xml:space="preserve">7. panta otrajā daļā noteiktajam </w:t>
            </w:r>
            <w:r w:rsidRPr="00A8517D">
              <w:rPr>
                <w:rFonts w:eastAsia="Times New Roman" w:cs="Times New Roman"/>
                <w:szCs w:val="24"/>
                <w:lang w:eastAsia="lv-LV"/>
              </w:rPr>
              <w:t xml:space="preserve">stāsies spēkā </w:t>
            </w:r>
            <w:r w:rsidR="003E0975">
              <w:rPr>
                <w:rFonts w:eastAsia="Times New Roman" w:cs="Times New Roman"/>
                <w:szCs w:val="24"/>
                <w:lang w:eastAsia="lv-LV"/>
              </w:rPr>
              <w:t xml:space="preserve">nākamajā dienā pēc </w:t>
            </w:r>
            <w:r w:rsidR="00B642E9">
              <w:rPr>
                <w:rFonts w:eastAsia="Times New Roman" w:cs="Times New Roman"/>
                <w:szCs w:val="24"/>
                <w:lang w:eastAsia="lv-LV"/>
              </w:rPr>
              <w:t xml:space="preserve">tā </w:t>
            </w:r>
            <w:r w:rsidR="003E0975">
              <w:rPr>
                <w:rFonts w:eastAsia="Times New Roman" w:cs="Times New Roman"/>
                <w:szCs w:val="24"/>
                <w:lang w:eastAsia="lv-LV"/>
              </w:rPr>
              <w:t>izsludināšanas.</w:t>
            </w:r>
          </w:p>
        </w:tc>
      </w:tr>
    </w:tbl>
    <w:p w14:paraId="70A0CAEA" w14:textId="77777777" w:rsidR="00C67A84" w:rsidRDefault="00C67A84"/>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693"/>
        <w:gridCol w:w="5687"/>
      </w:tblGrid>
      <w:tr w:rsidR="00C67A84" w:rsidRPr="00874215" w14:paraId="73A61C13" w14:textId="77777777" w:rsidTr="00B85A55">
        <w:tc>
          <w:tcPr>
            <w:tcW w:w="8806" w:type="dxa"/>
            <w:gridSpan w:val="3"/>
            <w:shd w:val="clear" w:color="auto" w:fill="FFFFFF"/>
          </w:tcPr>
          <w:p w14:paraId="639559E2" w14:textId="77777777" w:rsidR="00C67A84" w:rsidRPr="00A8517D" w:rsidRDefault="00265E37" w:rsidP="00265E37">
            <w:pPr>
              <w:jc w:val="center"/>
              <w:rPr>
                <w:rFonts w:eastAsia="Times New Roman" w:cs="Times New Roman"/>
                <w:szCs w:val="24"/>
                <w:lang w:eastAsia="lv-LV"/>
              </w:rPr>
            </w:pPr>
            <w:r w:rsidRPr="00874215">
              <w:rPr>
                <w:rFonts w:eastAsia="Times New Roman" w:cs="Times New Roman"/>
                <w:b/>
                <w:bCs/>
                <w:szCs w:val="24"/>
                <w:lang w:eastAsia="lv-LV"/>
              </w:rPr>
              <w:t>I Tiesību akta projekta izstrādes nepieciešamība</w:t>
            </w:r>
          </w:p>
        </w:tc>
      </w:tr>
      <w:tr w:rsidR="00265E37" w:rsidRPr="00874215" w14:paraId="43A3C6FD" w14:textId="77777777" w:rsidTr="00F85295">
        <w:tc>
          <w:tcPr>
            <w:tcW w:w="426" w:type="dxa"/>
            <w:shd w:val="clear" w:color="auto" w:fill="FFFFFF"/>
          </w:tcPr>
          <w:p w14:paraId="468FF119" w14:textId="77777777" w:rsidR="00265E37" w:rsidRPr="00874215" w:rsidRDefault="00265E37" w:rsidP="00265E37">
            <w:pPr>
              <w:ind w:left="180" w:hanging="180"/>
              <w:jc w:val="center"/>
              <w:rPr>
                <w:rFonts w:eastAsia="Times New Roman" w:cs="Times New Roman"/>
                <w:szCs w:val="24"/>
                <w:lang w:eastAsia="lv-LV"/>
              </w:rPr>
            </w:pPr>
            <w:r w:rsidRPr="00874215">
              <w:rPr>
                <w:rFonts w:eastAsia="Times New Roman" w:cs="Times New Roman"/>
                <w:szCs w:val="24"/>
                <w:lang w:eastAsia="lv-LV"/>
              </w:rPr>
              <w:t>1.</w:t>
            </w:r>
          </w:p>
        </w:tc>
        <w:tc>
          <w:tcPr>
            <w:tcW w:w="2693" w:type="dxa"/>
            <w:shd w:val="clear" w:color="auto" w:fill="FFFFFF"/>
          </w:tcPr>
          <w:p w14:paraId="1B213103" w14:textId="77777777" w:rsidR="00265E37" w:rsidRPr="00874215" w:rsidRDefault="00265E37" w:rsidP="00265E37">
            <w:pPr>
              <w:ind w:firstLine="17"/>
              <w:rPr>
                <w:rFonts w:eastAsia="Times New Roman" w:cs="Times New Roman"/>
                <w:szCs w:val="24"/>
                <w:lang w:eastAsia="lv-LV"/>
              </w:rPr>
            </w:pPr>
            <w:r w:rsidRPr="00874215">
              <w:rPr>
                <w:rFonts w:eastAsia="Times New Roman" w:cs="Times New Roman"/>
                <w:szCs w:val="24"/>
                <w:lang w:eastAsia="lv-LV"/>
              </w:rPr>
              <w:t>Pamatojums</w:t>
            </w:r>
          </w:p>
        </w:tc>
        <w:tc>
          <w:tcPr>
            <w:tcW w:w="5687" w:type="dxa"/>
            <w:shd w:val="clear" w:color="auto" w:fill="FFFFFF"/>
          </w:tcPr>
          <w:p w14:paraId="63620D44" w14:textId="77777777" w:rsidR="00265E37" w:rsidRPr="00874215" w:rsidRDefault="00265E37" w:rsidP="00265E37">
            <w:pPr>
              <w:jc w:val="both"/>
              <w:rPr>
                <w:rFonts w:eastAsia="Times New Roman" w:cs="Times New Roman"/>
                <w:szCs w:val="24"/>
                <w:lang w:eastAsia="lv-LV"/>
              </w:rPr>
            </w:pPr>
            <w:r w:rsidRPr="00A8517D">
              <w:rPr>
                <w:rFonts w:eastAsia="Times New Roman" w:cs="Times New Roman"/>
                <w:szCs w:val="24"/>
                <w:lang w:eastAsia="lv-LV"/>
              </w:rPr>
              <w:t>Projekts izstrādāts, pamatojoties uz Vispārējās izglītības likuma 4.</w:t>
            </w:r>
            <w:r w:rsidR="00AB6F25">
              <w:rPr>
                <w:rFonts w:eastAsia="Times New Roman" w:cs="Times New Roman"/>
                <w:szCs w:val="24"/>
                <w:lang w:eastAsia="lv-LV"/>
              </w:rPr>
              <w:t> </w:t>
            </w:r>
            <w:r w:rsidRPr="00A8517D">
              <w:rPr>
                <w:rFonts w:eastAsia="Times New Roman" w:cs="Times New Roman"/>
                <w:szCs w:val="24"/>
                <w:lang w:eastAsia="lv-LV"/>
              </w:rPr>
              <w:t>panta 12.</w:t>
            </w:r>
            <w:r w:rsidR="00AB6F25">
              <w:rPr>
                <w:rFonts w:eastAsia="Times New Roman" w:cs="Times New Roman"/>
                <w:szCs w:val="24"/>
                <w:lang w:eastAsia="lv-LV"/>
              </w:rPr>
              <w:t> </w:t>
            </w:r>
            <w:r w:rsidRPr="00A8517D">
              <w:rPr>
                <w:rFonts w:eastAsia="Times New Roman" w:cs="Times New Roman"/>
                <w:szCs w:val="24"/>
                <w:lang w:eastAsia="lv-LV"/>
              </w:rPr>
              <w:t>punktā doto deleģējumu Ministru kabinetam katru mācību gadu atbilstoši valsts vispārējās izglītības standartiem noteikt valsts pārbaudes darbu norises laiku un kārtību.</w:t>
            </w:r>
          </w:p>
        </w:tc>
      </w:tr>
      <w:tr w:rsidR="00265E37" w:rsidRPr="00874215" w14:paraId="2958BEC3" w14:textId="77777777" w:rsidTr="00F85295">
        <w:tc>
          <w:tcPr>
            <w:tcW w:w="426" w:type="dxa"/>
            <w:shd w:val="clear" w:color="auto" w:fill="FFFFFF"/>
          </w:tcPr>
          <w:p w14:paraId="7D15B737" w14:textId="77777777" w:rsidR="00265E37" w:rsidRPr="00874215" w:rsidRDefault="00265E37" w:rsidP="00265E37">
            <w:pPr>
              <w:jc w:val="center"/>
              <w:rPr>
                <w:rFonts w:eastAsia="Times New Roman" w:cs="Times New Roman"/>
                <w:szCs w:val="24"/>
                <w:lang w:eastAsia="lv-LV"/>
              </w:rPr>
            </w:pPr>
            <w:r w:rsidRPr="00874215">
              <w:rPr>
                <w:rFonts w:eastAsia="Times New Roman" w:cs="Times New Roman"/>
                <w:szCs w:val="24"/>
                <w:lang w:eastAsia="lv-LV"/>
              </w:rPr>
              <w:t>2.</w:t>
            </w:r>
          </w:p>
        </w:tc>
        <w:tc>
          <w:tcPr>
            <w:tcW w:w="2693" w:type="dxa"/>
            <w:shd w:val="clear" w:color="auto" w:fill="FFFFFF"/>
          </w:tcPr>
          <w:p w14:paraId="4522BAFB" w14:textId="77777777" w:rsidR="00D9305C" w:rsidRDefault="00265E37" w:rsidP="00265E37">
            <w:pPr>
              <w:tabs>
                <w:tab w:val="left" w:pos="170"/>
              </w:tabs>
              <w:ind w:firstLine="17"/>
              <w:rPr>
                <w:rFonts w:eastAsia="Times New Roman" w:cs="Times New Roman"/>
                <w:szCs w:val="24"/>
                <w:lang w:eastAsia="lv-LV"/>
              </w:rPr>
            </w:pPr>
            <w:r w:rsidRPr="00874215">
              <w:rPr>
                <w:rFonts w:eastAsia="Times New Roman" w:cs="Times New Roman"/>
                <w:szCs w:val="24"/>
                <w:lang w:eastAsia="lv-LV"/>
              </w:rPr>
              <w:t>Pašreizējā situācija un problēmas, kuru risināšanai tiesību akta projekts izstrādāts, tiesiskā regulējuma mērķis un būtība</w:t>
            </w:r>
          </w:p>
          <w:p w14:paraId="606C0EB7" w14:textId="77777777" w:rsidR="00D9305C" w:rsidRPr="00D9305C" w:rsidRDefault="00D9305C" w:rsidP="00D9305C">
            <w:pPr>
              <w:rPr>
                <w:rFonts w:eastAsia="Times New Roman" w:cs="Times New Roman"/>
                <w:szCs w:val="24"/>
                <w:lang w:eastAsia="lv-LV"/>
              </w:rPr>
            </w:pPr>
          </w:p>
          <w:p w14:paraId="2C7D7306" w14:textId="77777777" w:rsidR="00D9305C" w:rsidRPr="00D9305C" w:rsidRDefault="00D9305C" w:rsidP="00D9305C">
            <w:pPr>
              <w:rPr>
                <w:rFonts w:eastAsia="Times New Roman" w:cs="Times New Roman"/>
                <w:szCs w:val="24"/>
                <w:lang w:eastAsia="lv-LV"/>
              </w:rPr>
            </w:pPr>
          </w:p>
          <w:p w14:paraId="63B28046" w14:textId="77777777" w:rsidR="00D9305C" w:rsidRPr="00D9305C" w:rsidRDefault="00D9305C" w:rsidP="00D9305C">
            <w:pPr>
              <w:rPr>
                <w:rFonts w:eastAsia="Times New Roman" w:cs="Times New Roman"/>
                <w:szCs w:val="24"/>
                <w:lang w:eastAsia="lv-LV"/>
              </w:rPr>
            </w:pPr>
          </w:p>
          <w:p w14:paraId="51EFE820" w14:textId="77777777" w:rsidR="00D9305C" w:rsidRPr="00D9305C" w:rsidRDefault="00D9305C" w:rsidP="00D9305C">
            <w:pPr>
              <w:rPr>
                <w:rFonts w:eastAsia="Times New Roman" w:cs="Times New Roman"/>
                <w:szCs w:val="24"/>
                <w:lang w:eastAsia="lv-LV"/>
              </w:rPr>
            </w:pPr>
          </w:p>
          <w:p w14:paraId="7BA906A3" w14:textId="77777777" w:rsidR="00D9305C" w:rsidRPr="00D9305C" w:rsidRDefault="00D9305C" w:rsidP="00D9305C">
            <w:pPr>
              <w:rPr>
                <w:rFonts w:eastAsia="Times New Roman" w:cs="Times New Roman"/>
                <w:szCs w:val="24"/>
                <w:lang w:eastAsia="lv-LV"/>
              </w:rPr>
            </w:pPr>
          </w:p>
          <w:p w14:paraId="1E709474" w14:textId="77777777" w:rsidR="00D9305C" w:rsidRPr="00D9305C" w:rsidRDefault="00D9305C" w:rsidP="00D9305C">
            <w:pPr>
              <w:rPr>
                <w:rFonts w:eastAsia="Times New Roman" w:cs="Times New Roman"/>
                <w:szCs w:val="24"/>
                <w:lang w:eastAsia="lv-LV"/>
              </w:rPr>
            </w:pPr>
          </w:p>
          <w:p w14:paraId="5FFBD5B8" w14:textId="77777777" w:rsidR="00D9305C" w:rsidRPr="00D9305C" w:rsidRDefault="00D9305C" w:rsidP="00D9305C">
            <w:pPr>
              <w:rPr>
                <w:rFonts w:eastAsia="Times New Roman" w:cs="Times New Roman"/>
                <w:szCs w:val="24"/>
                <w:lang w:eastAsia="lv-LV"/>
              </w:rPr>
            </w:pPr>
          </w:p>
          <w:p w14:paraId="5B42DACB" w14:textId="77777777" w:rsidR="00D9305C" w:rsidRPr="00D9305C" w:rsidRDefault="00D9305C" w:rsidP="00D9305C">
            <w:pPr>
              <w:rPr>
                <w:rFonts w:eastAsia="Times New Roman" w:cs="Times New Roman"/>
                <w:szCs w:val="24"/>
                <w:lang w:eastAsia="lv-LV"/>
              </w:rPr>
            </w:pPr>
          </w:p>
          <w:p w14:paraId="2ED08D9E" w14:textId="77777777" w:rsidR="00D9305C" w:rsidRPr="00D9305C" w:rsidRDefault="00D9305C" w:rsidP="00D9305C">
            <w:pPr>
              <w:rPr>
                <w:rFonts w:eastAsia="Times New Roman" w:cs="Times New Roman"/>
                <w:szCs w:val="24"/>
                <w:lang w:eastAsia="lv-LV"/>
              </w:rPr>
            </w:pPr>
          </w:p>
          <w:p w14:paraId="11D5A125" w14:textId="77777777" w:rsidR="00D9305C" w:rsidRPr="00D9305C" w:rsidRDefault="00D9305C" w:rsidP="00D9305C">
            <w:pPr>
              <w:rPr>
                <w:rFonts w:eastAsia="Times New Roman" w:cs="Times New Roman"/>
                <w:szCs w:val="24"/>
                <w:lang w:eastAsia="lv-LV"/>
              </w:rPr>
            </w:pPr>
          </w:p>
          <w:p w14:paraId="4B93CB80" w14:textId="77777777" w:rsidR="00D9305C" w:rsidRPr="00D9305C" w:rsidRDefault="00D9305C" w:rsidP="00D9305C">
            <w:pPr>
              <w:rPr>
                <w:rFonts w:eastAsia="Times New Roman" w:cs="Times New Roman"/>
                <w:szCs w:val="24"/>
                <w:lang w:eastAsia="lv-LV"/>
              </w:rPr>
            </w:pPr>
          </w:p>
          <w:p w14:paraId="7FF2DD24" w14:textId="77777777" w:rsidR="00D9305C" w:rsidRPr="00D9305C" w:rsidRDefault="00D9305C" w:rsidP="00D9305C">
            <w:pPr>
              <w:rPr>
                <w:rFonts w:eastAsia="Times New Roman" w:cs="Times New Roman"/>
                <w:szCs w:val="24"/>
                <w:lang w:eastAsia="lv-LV"/>
              </w:rPr>
            </w:pPr>
          </w:p>
          <w:p w14:paraId="231AA0A5" w14:textId="77777777" w:rsidR="00D9305C" w:rsidRPr="00D9305C" w:rsidRDefault="00D9305C" w:rsidP="00D9305C">
            <w:pPr>
              <w:rPr>
                <w:rFonts w:eastAsia="Times New Roman" w:cs="Times New Roman"/>
                <w:szCs w:val="24"/>
                <w:lang w:eastAsia="lv-LV"/>
              </w:rPr>
            </w:pPr>
          </w:p>
          <w:p w14:paraId="4F91A971" w14:textId="77777777" w:rsidR="00D9305C" w:rsidRPr="00D9305C" w:rsidRDefault="00D9305C" w:rsidP="00D9305C">
            <w:pPr>
              <w:rPr>
                <w:rFonts w:eastAsia="Times New Roman" w:cs="Times New Roman"/>
                <w:szCs w:val="24"/>
                <w:lang w:eastAsia="lv-LV"/>
              </w:rPr>
            </w:pPr>
          </w:p>
          <w:p w14:paraId="221E232D" w14:textId="77777777" w:rsidR="00D9305C" w:rsidRDefault="00D9305C" w:rsidP="00D9305C">
            <w:pPr>
              <w:rPr>
                <w:rFonts w:eastAsia="Times New Roman" w:cs="Times New Roman"/>
                <w:szCs w:val="24"/>
                <w:lang w:eastAsia="lv-LV"/>
              </w:rPr>
            </w:pPr>
          </w:p>
          <w:p w14:paraId="793847FE" w14:textId="10F1BBDB" w:rsidR="00162951" w:rsidRDefault="00162951" w:rsidP="00D9305C">
            <w:pPr>
              <w:jc w:val="center"/>
              <w:rPr>
                <w:rFonts w:eastAsia="Times New Roman" w:cs="Times New Roman"/>
                <w:szCs w:val="24"/>
                <w:lang w:eastAsia="lv-LV"/>
              </w:rPr>
            </w:pPr>
          </w:p>
          <w:p w14:paraId="338527B1" w14:textId="77777777" w:rsidR="00162951" w:rsidRPr="00162951" w:rsidRDefault="00162951" w:rsidP="00162951">
            <w:pPr>
              <w:rPr>
                <w:rFonts w:eastAsia="Times New Roman" w:cs="Times New Roman"/>
                <w:szCs w:val="24"/>
                <w:lang w:eastAsia="lv-LV"/>
              </w:rPr>
            </w:pPr>
          </w:p>
          <w:p w14:paraId="2BEB0AC2" w14:textId="77777777" w:rsidR="00162951" w:rsidRPr="00162951" w:rsidRDefault="00162951" w:rsidP="00162951">
            <w:pPr>
              <w:rPr>
                <w:rFonts w:eastAsia="Times New Roman" w:cs="Times New Roman"/>
                <w:szCs w:val="24"/>
                <w:lang w:eastAsia="lv-LV"/>
              </w:rPr>
            </w:pPr>
          </w:p>
          <w:p w14:paraId="2976B48A" w14:textId="77777777" w:rsidR="00162951" w:rsidRPr="00162951" w:rsidRDefault="00162951" w:rsidP="00162951">
            <w:pPr>
              <w:rPr>
                <w:rFonts w:eastAsia="Times New Roman" w:cs="Times New Roman"/>
                <w:szCs w:val="24"/>
                <w:lang w:eastAsia="lv-LV"/>
              </w:rPr>
            </w:pPr>
          </w:p>
          <w:p w14:paraId="6C8A4C40" w14:textId="77777777" w:rsidR="00162951" w:rsidRPr="00162951" w:rsidRDefault="00162951" w:rsidP="00162951">
            <w:pPr>
              <w:rPr>
                <w:rFonts w:eastAsia="Times New Roman" w:cs="Times New Roman"/>
                <w:szCs w:val="24"/>
                <w:lang w:eastAsia="lv-LV"/>
              </w:rPr>
            </w:pPr>
          </w:p>
          <w:p w14:paraId="4EFC6E1A" w14:textId="77777777" w:rsidR="00162951" w:rsidRPr="00162951" w:rsidRDefault="00162951" w:rsidP="00162951">
            <w:pPr>
              <w:rPr>
                <w:rFonts w:eastAsia="Times New Roman" w:cs="Times New Roman"/>
                <w:szCs w:val="24"/>
                <w:lang w:eastAsia="lv-LV"/>
              </w:rPr>
            </w:pPr>
          </w:p>
          <w:p w14:paraId="5E433676" w14:textId="77777777" w:rsidR="00162951" w:rsidRPr="00162951" w:rsidRDefault="00162951" w:rsidP="00162951">
            <w:pPr>
              <w:rPr>
                <w:rFonts w:eastAsia="Times New Roman" w:cs="Times New Roman"/>
                <w:szCs w:val="24"/>
                <w:lang w:eastAsia="lv-LV"/>
              </w:rPr>
            </w:pPr>
          </w:p>
          <w:p w14:paraId="690A1FD0" w14:textId="77777777" w:rsidR="00162951" w:rsidRPr="00162951" w:rsidRDefault="00162951" w:rsidP="00162951">
            <w:pPr>
              <w:rPr>
                <w:rFonts w:eastAsia="Times New Roman" w:cs="Times New Roman"/>
                <w:szCs w:val="24"/>
                <w:lang w:eastAsia="lv-LV"/>
              </w:rPr>
            </w:pPr>
          </w:p>
          <w:p w14:paraId="17767488" w14:textId="77777777" w:rsidR="00162951" w:rsidRPr="00162951" w:rsidRDefault="00162951" w:rsidP="00162951">
            <w:pPr>
              <w:rPr>
                <w:rFonts w:eastAsia="Times New Roman" w:cs="Times New Roman"/>
                <w:szCs w:val="24"/>
                <w:lang w:eastAsia="lv-LV"/>
              </w:rPr>
            </w:pPr>
          </w:p>
          <w:p w14:paraId="24C077A2" w14:textId="44735451" w:rsidR="00265E37" w:rsidRPr="00162951" w:rsidRDefault="00265E37" w:rsidP="00162951">
            <w:pPr>
              <w:rPr>
                <w:rFonts w:eastAsia="Times New Roman" w:cs="Times New Roman"/>
                <w:szCs w:val="24"/>
                <w:lang w:eastAsia="lv-LV"/>
              </w:rPr>
            </w:pPr>
          </w:p>
        </w:tc>
        <w:tc>
          <w:tcPr>
            <w:tcW w:w="5687" w:type="dxa"/>
            <w:shd w:val="clear" w:color="auto" w:fill="FFFFFF"/>
          </w:tcPr>
          <w:p w14:paraId="7F2EC285" w14:textId="77777777" w:rsidR="00265E37" w:rsidRPr="002D4E64" w:rsidRDefault="00265E37" w:rsidP="00265E37">
            <w:pPr>
              <w:jc w:val="both"/>
              <w:rPr>
                <w:rFonts w:eastAsia="Times New Roman" w:cs="Times New Roman"/>
                <w:szCs w:val="24"/>
                <w:lang w:eastAsia="lv-LV"/>
              </w:rPr>
            </w:pPr>
            <w:r w:rsidRPr="002D4E64">
              <w:rPr>
                <w:rFonts w:eastAsia="Times New Roman" w:cs="Times New Roman"/>
                <w:szCs w:val="24"/>
                <w:lang w:eastAsia="lv-LV"/>
              </w:rPr>
              <w:lastRenderedPageBreak/>
              <w:t>Valsts pā</w:t>
            </w:r>
            <w:r w:rsidR="00F84D30" w:rsidRPr="002D4E64">
              <w:rPr>
                <w:rFonts w:eastAsia="Times New Roman" w:cs="Times New Roman"/>
                <w:szCs w:val="24"/>
                <w:lang w:eastAsia="lv-LV"/>
              </w:rPr>
              <w:t>rbaudes darbu norises laiku 20</w:t>
            </w:r>
            <w:r w:rsidR="00EE757D">
              <w:rPr>
                <w:rFonts w:eastAsia="Times New Roman" w:cs="Times New Roman"/>
                <w:szCs w:val="24"/>
                <w:lang w:eastAsia="lv-LV"/>
              </w:rPr>
              <w:t>20</w:t>
            </w:r>
            <w:r w:rsidR="00F84D30" w:rsidRPr="002D4E64">
              <w:rPr>
                <w:rFonts w:eastAsia="Times New Roman" w:cs="Times New Roman"/>
                <w:szCs w:val="24"/>
                <w:lang w:eastAsia="lv-LV"/>
              </w:rPr>
              <w:t>./20</w:t>
            </w:r>
            <w:r w:rsidR="00BA1578" w:rsidRPr="002D4E64">
              <w:rPr>
                <w:rFonts w:eastAsia="Times New Roman" w:cs="Times New Roman"/>
                <w:szCs w:val="24"/>
                <w:lang w:eastAsia="lv-LV"/>
              </w:rPr>
              <w:t>2</w:t>
            </w:r>
            <w:r w:rsidR="00EE757D">
              <w:rPr>
                <w:rFonts w:eastAsia="Times New Roman" w:cs="Times New Roman"/>
                <w:szCs w:val="24"/>
                <w:lang w:eastAsia="lv-LV"/>
              </w:rPr>
              <w:t>1</w:t>
            </w:r>
            <w:r w:rsidRPr="002D4E64">
              <w:rPr>
                <w:rFonts w:eastAsia="Times New Roman" w:cs="Times New Roman"/>
                <w:szCs w:val="24"/>
                <w:lang w:eastAsia="lv-LV"/>
              </w:rPr>
              <w:t>.</w:t>
            </w:r>
            <w:r w:rsidR="00757CDA">
              <w:rPr>
                <w:rFonts w:eastAsia="Times New Roman" w:cs="Times New Roman"/>
                <w:szCs w:val="24"/>
                <w:lang w:eastAsia="lv-LV"/>
              </w:rPr>
              <w:t> </w:t>
            </w:r>
            <w:r w:rsidRPr="002D4E64">
              <w:rPr>
                <w:rFonts w:eastAsia="Times New Roman" w:cs="Times New Roman"/>
                <w:szCs w:val="24"/>
                <w:lang w:eastAsia="lv-LV"/>
              </w:rPr>
              <w:t>mācību gad</w:t>
            </w:r>
            <w:r w:rsidR="00F84D30" w:rsidRPr="002D4E64">
              <w:rPr>
                <w:rFonts w:eastAsia="Times New Roman" w:cs="Times New Roman"/>
                <w:szCs w:val="24"/>
                <w:lang w:eastAsia="lv-LV"/>
              </w:rPr>
              <w:t>ā noteica Ministru kabineta 20</w:t>
            </w:r>
            <w:r w:rsidR="00EE757D">
              <w:rPr>
                <w:rFonts w:eastAsia="Times New Roman" w:cs="Times New Roman"/>
                <w:szCs w:val="24"/>
                <w:lang w:eastAsia="lv-LV"/>
              </w:rPr>
              <w:t>20</w:t>
            </w:r>
            <w:r w:rsidR="00F84D30" w:rsidRPr="002D4E64">
              <w:rPr>
                <w:rFonts w:eastAsia="Times New Roman" w:cs="Times New Roman"/>
                <w:szCs w:val="24"/>
                <w:lang w:eastAsia="lv-LV"/>
              </w:rPr>
              <w:t>.</w:t>
            </w:r>
            <w:r w:rsidR="00757CDA">
              <w:rPr>
                <w:rFonts w:eastAsia="Times New Roman" w:cs="Times New Roman"/>
                <w:szCs w:val="24"/>
                <w:lang w:eastAsia="lv-LV"/>
              </w:rPr>
              <w:t> </w:t>
            </w:r>
            <w:r w:rsidR="00F84D30" w:rsidRPr="002D4E64">
              <w:rPr>
                <w:rFonts w:eastAsia="Times New Roman" w:cs="Times New Roman"/>
                <w:szCs w:val="24"/>
                <w:lang w:eastAsia="lv-LV"/>
              </w:rPr>
              <w:t xml:space="preserve">gada </w:t>
            </w:r>
            <w:r w:rsidR="00EE757D">
              <w:rPr>
                <w:rFonts w:eastAsia="Times New Roman" w:cs="Times New Roman"/>
                <w:szCs w:val="24"/>
                <w:lang w:eastAsia="lv-LV"/>
              </w:rPr>
              <w:t>26.maija</w:t>
            </w:r>
            <w:r w:rsidR="00F84D30" w:rsidRPr="002D4E64">
              <w:rPr>
                <w:rFonts w:eastAsia="Times New Roman" w:cs="Times New Roman"/>
                <w:szCs w:val="24"/>
                <w:lang w:eastAsia="lv-LV"/>
              </w:rPr>
              <w:t xml:space="preserve"> noteikumi Nr.</w:t>
            </w:r>
            <w:r w:rsidR="00757CDA">
              <w:rPr>
                <w:rFonts w:eastAsia="Times New Roman" w:cs="Times New Roman"/>
                <w:szCs w:val="24"/>
                <w:lang w:eastAsia="lv-LV"/>
              </w:rPr>
              <w:t> </w:t>
            </w:r>
            <w:r w:rsidR="00EE757D">
              <w:rPr>
                <w:rFonts w:eastAsia="Times New Roman" w:cs="Times New Roman"/>
                <w:szCs w:val="24"/>
                <w:lang w:eastAsia="lv-LV"/>
              </w:rPr>
              <w:t>319</w:t>
            </w:r>
            <w:r w:rsidRPr="002D4E64">
              <w:rPr>
                <w:rFonts w:eastAsia="Times New Roman" w:cs="Times New Roman"/>
                <w:szCs w:val="24"/>
                <w:lang w:eastAsia="lv-LV"/>
              </w:rPr>
              <w:t xml:space="preserve"> „Noteikumi par valsts pārbaudes darbu norises laiku </w:t>
            </w:r>
            <w:r w:rsidR="00F84D30" w:rsidRPr="002D4E64">
              <w:rPr>
                <w:rFonts w:eastAsia="Times New Roman" w:cs="Times New Roman"/>
                <w:szCs w:val="24"/>
                <w:lang w:eastAsia="lv-LV"/>
              </w:rPr>
              <w:t>20</w:t>
            </w:r>
            <w:r w:rsidR="00EE757D">
              <w:rPr>
                <w:rFonts w:eastAsia="Times New Roman" w:cs="Times New Roman"/>
                <w:szCs w:val="24"/>
                <w:lang w:eastAsia="lv-LV"/>
              </w:rPr>
              <w:t>20</w:t>
            </w:r>
            <w:r w:rsidR="00F84D30" w:rsidRPr="002D4E64">
              <w:rPr>
                <w:rFonts w:eastAsia="Times New Roman" w:cs="Times New Roman"/>
                <w:szCs w:val="24"/>
                <w:lang w:eastAsia="lv-LV"/>
              </w:rPr>
              <w:t>./20</w:t>
            </w:r>
            <w:r w:rsidR="00BA1578" w:rsidRPr="002D4E64">
              <w:rPr>
                <w:rFonts w:eastAsia="Times New Roman" w:cs="Times New Roman"/>
                <w:szCs w:val="24"/>
                <w:lang w:eastAsia="lv-LV"/>
              </w:rPr>
              <w:t>2</w:t>
            </w:r>
            <w:r w:rsidR="00EE757D">
              <w:rPr>
                <w:rFonts w:eastAsia="Times New Roman" w:cs="Times New Roman"/>
                <w:szCs w:val="24"/>
                <w:lang w:eastAsia="lv-LV"/>
              </w:rPr>
              <w:t>1</w:t>
            </w:r>
            <w:r w:rsidRPr="002D4E64">
              <w:rPr>
                <w:rFonts w:eastAsia="Times New Roman" w:cs="Times New Roman"/>
                <w:szCs w:val="24"/>
                <w:lang w:eastAsia="lv-LV"/>
              </w:rPr>
              <w:t>.</w:t>
            </w:r>
            <w:r w:rsidR="00757CDA">
              <w:rPr>
                <w:rFonts w:eastAsia="Times New Roman" w:cs="Times New Roman"/>
                <w:szCs w:val="24"/>
                <w:lang w:eastAsia="lv-LV"/>
              </w:rPr>
              <w:t> </w:t>
            </w:r>
            <w:r w:rsidRPr="002D4E64">
              <w:rPr>
                <w:rFonts w:eastAsia="Times New Roman" w:cs="Times New Roman"/>
                <w:szCs w:val="24"/>
                <w:lang w:eastAsia="lv-LV"/>
              </w:rPr>
              <w:t>mācību gadā”. Ministru kabineta noteikumi, kas nosaka valsts pā</w:t>
            </w:r>
            <w:r w:rsidR="00F84D30" w:rsidRPr="002D4E64">
              <w:rPr>
                <w:rFonts w:eastAsia="Times New Roman" w:cs="Times New Roman"/>
                <w:szCs w:val="24"/>
                <w:lang w:eastAsia="lv-LV"/>
              </w:rPr>
              <w:t>rbaudes darbu norises laiku 20</w:t>
            </w:r>
            <w:r w:rsidR="00BA1578" w:rsidRPr="002D4E64">
              <w:rPr>
                <w:rFonts w:eastAsia="Times New Roman" w:cs="Times New Roman"/>
                <w:szCs w:val="24"/>
                <w:lang w:eastAsia="lv-LV"/>
              </w:rPr>
              <w:t>2</w:t>
            </w:r>
            <w:r w:rsidR="00EE757D">
              <w:rPr>
                <w:rFonts w:eastAsia="Times New Roman" w:cs="Times New Roman"/>
                <w:szCs w:val="24"/>
                <w:lang w:eastAsia="lv-LV"/>
              </w:rPr>
              <w:t>1</w:t>
            </w:r>
            <w:r w:rsidR="00F84D30" w:rsidRPr="002D4E64">
              <w:rPr>
                <w:rFonts w:eastAsia="Times New Roman" w:cs="Times New Roman"/>
                <w:szCs w:val="24"/>
                <w:lang w:eastAsia="lv-LV"/>
              </w:rPr>
              <w:t>./202</w:t>
            </w:r>
            <w:r w:rsidR="00EE757D">
              <w:rPr>
                <w:rFonts w:eastAsia="Times New Roman" w:cs="Times New Roman"/>
                <w:szCs w:val="24"/>
                <w:lang w:eastAsia="lv-LV"/>
              </w:rPr>
              <w:t>2</w:t>
            </w:r>
            <w:r w:rsidRPr="002D4E64">
              <w:rPr>
                <w:rFonts w:eastAsia="Times New Roman" w:cs="Times New Roman"/>
                <w:szCs w:val="24"/>
                <w:lang w:eastAsia="lv-LV"/>
              </w:rPr>
              <w:t>.</w:t>
            </w:r>
            <w:r w:rsidR="00757CDA">
              <w:rPr>
                <w:rFonts w:eastAsia="Times New Roman" w:cs="Times New Roman"/>
                <w:szCs w:val="24"/>
                <w:lang w:eastAsia="lv-LV"/>
              </w:rPr>
              <w:t> </w:t>
            </w:r>
            <w:r w:rsidRPr="002D4E64">
              <w:rPr>
                <w:rFonts w:eastAsia="Times New Roman" w:cs="Times New Roman"/>
                <w:szCs w:val="24"/>
                <w:lang w:eastAsia="lv-LV"/>
              </w:rPr>
              <w:t>mācību gadā, nav izdoti.</w:t>
            </w:r>
          </w:p>
          <w:p w14:paraId="3FE97435" w14:textId="77777777" w:rsidR="00265E37" w:rsidRPr="002D4E64" w:rsidRDefault="00265E37" w:rsidP="00265E37">
            <w:pPr>
              <w:jc w:val="both"/>
              <w:rPr>
                <w:rFonts w:eastAsia="Times New Roman" w:cs="Times New Roman"/>
                <w:szCs w:val="24"/>
                <w:lang w:eastAsia="lv-LV"/>
              </w:rPr>
            </w:pPr>
            <w:r w:rsidRPr="002D4E64">
              <w:rPr>
                <w:rFonts w:eastAsia="Times New Roman" w:cs="Times New Roman"/>
                <w:szCs w:val="24"/>
                <w:lang w:eastAsia="lv-LV"/>
              </w:rPr>
              <w:t>Valsts pārbaudes darbu norises kārtība noteikta Ministru kabineta 2013.</w:t>
            </w:r>
            <w:r w:rsidR="00757CDA">
              <w:rPr>
                <w:rFonts w:eastAsia="Times New Roman" w:cs="Times New Roman"/>
                <w:szCs w:val="24"/>
                <w:lang w:eastAsia="lv-LV"/>
              </w:rPr>
              <w:t> </w:t>
            </w:r>
            <w:r w:rsidRPr="002D4E64">
              <w:rPr>
                <w:rFonts w:eastAsia="Times New Roman" w:cs="Times New Roman"/>
                <w:szCs w:val="24"/>
                <w:lang w:eastAsia="lv-LV"/>
              </w:rPr>
              <w:t>gada 17.</w:t>
            </w:r>
            <w:r w:rsidR="00757CDA">
              <w:rPr>
                <w:rFonts w:eastAsia="Times New Roman" w:cs="Times New Roman"/>
                <w:szCs w:val="24"/>
                <w:lang w:eastAsia="lv-LV"/>
              </w:rPr>
              <w:t> </w:t>
            </w:r>
            <w:r w:rsidRPr="002D4E64">
              <w:rPr>
                <w:rFonts w:eastAsia="Times New Roman" w:cs="Times New Roman"/>
                <w:szCs w:val="24"/>
                <w:lang w:eastAsia="lv-LV"/>
              </w:rPr>
              <w:t>decembra noteikumos Nr.</w:t>
            </w:r>
            <w:r w:rsidR="00757CDA">
              <w:rPr>
                <w:rFonts w:eastAsia="Times New Roman" w:cs="Times New Roman"/>
                <w:szCs w:val="24"/>
                <w:lang w:eastAsia="lv-LV"/>
              </w:rPr>
              <w:t> </w:t>
            </w:r>
            <w:r w:rsidRPr="002D4E64">
              <w:rPr>
                <w:rFonts w:eastAsia="Times New Roman" w:cs="Times New Roman"/>
                <w:szCs w:val="24"/>
                <w:lang w:eastAsia="lv-LV"/>
              </w:rPr>
              <w:t>1510 „Valsts pārbaudījumu norises kārtība” un Ministru kabineta 2010.</w:t>
            </w:r>
            <w:r w:rsidR="00757CDA">
              <w:rPr>
                <w:rFonts w:eastAsia="Times New Roman" w:cs="Times New Roman"/>
                <w:szCs w:val="24"/>
                <w:lang w:eastAsia="lv-LV"/>
              </w:rPr>
              <w:t> </w:t>
            </w:r>
            <w:r w:rsidRPr="002D4E64">
              <w:rPr>
                <w:rFonts w:eastAsia="Times New Roman" w:cs="Times New Roman"/>
                <w:szCs w:val="24"/>
                <w:lang w:eastAsia="lv-LV"/>
              </w:rPr>
              <w:t>gada 6.</w:t>
            </w:r>
            <w:r w:rsidR="00757CDA">
              <w:rPr>
                <w:rFonts w:eastAsia="Times New Roman" w:cs="Times New Roman"/>
                <w:szCs w:val="24"/>
                <w:lang w:eastAsia="lv-LV"/>
              </w:rPr>
              <w:t> </w:t>
            </w:r>
            <w:r w:rsidRPr="002D4E64">
              <w:rPr>
                <w:rFonts w:eastAsia="Times New Roman" w:cs="Times New Roman"/>
                <w:szCs w:val="24"/>
                <w:lang w:eastAsia="lv-LV"/>
              </w:rPr>
              <w:t>aprīļa noteikumos Nr.</w:t>
            </w:r>
            <w:r w:rsidR="00757CDA">
              <w:rPr>
                <w:rFonts w:eastAsia="Times New Roman" w:cs="Times New Roman"/>
                <w:szCs w:val="24"/>
                <w:lang w:eastAsia="lv-LV"/>
              </w:rPr>
              <w:t> </w:t>
            </w:r>
            <w:r w:rsidRPr="002D4E64">
              <w:rPr>
                <w:rFonts w:eastAsia="Times New Roman" w:cs="Times New Roman"/>
                <w:szCs w:val="24"/>
                <w:lang w:eastAsia="lv-LV"/>
              </w:rPr>
              <w:t>335 „Noteikumi par centralizēto eksāmenu saturu un norises kārtību”.</w:t>
            </w:r>
          </w:p>
          <w:p w14:paraId="7A1BF3E3" w14:textId="77777777" w:rsidR="00900C1C" w:rsidRPr="002D4E64" w:rsidRDefault="00265E37" w:rsidP="00265E37">
            <w:pPr>
              <w:jc w:val="both"/>
              <w:rPr>
                <w:rFonts w:eastAsia="Times New Roman" w:cs="Times New Roman"/>
                <w:szCs w:val="24"/>
                <w:lang w:eastAsia="lv-LV"/>
              </w:rPr>
            </w:pPr>
            <w:r w:rsidRPr="002D4E64">
              <w:rPr>
                <w:rFonts w:eastAsia="Times New Roman" w:cs="Times New Roman"/>
                <w:szCs w:val="24"/>
                <w:lang w:eastAsia="lv-LV"/>
              </w:rPr>
              <w:t>Projekts nosaka norises laik</w:t>
            </w:r>
            <w:r w:rsidR="00F84D30" w:rsidRPr="002D4E64">
              <w:rPr>
                <w:rFonts w:eastAsia="Times New Roman" w:cs="Times New Roman"/>
                <w:szCs w:val="24"/>
                <w:lang w:eastAsia="lv-LV"/>
              </w:rPr>
              <w:t>us valsts pārbaudes darbiem 20</w:t>
            </w:r>
            <w:r w:rsidR="00BA1578" w:rsidRPr="002D4E64">
              <w:rPr>
                <w:rFonts w:eastAsia="Times New Roman" w:cs="Times New Roman"/>
                <w:szCs w:val="24"/>
                <w:lang w:eastAsia="lv-LV"/>
              </w:rPr>
              <w:t>2</w:t>
            </w:r>
            <w:r w:rsidR="00EE757D">
              <w:rPr>
                <w:rFonts w:eastAsia="Times New Roman" w:cs="Times New Roman"/>
                <w:szCs w:val="24"/>
                <w:lang w:eastAsia="lv-LV"/>
              </w:rPr>
              <w:t>1</w:t>
            </w:r>
            <w:r w:rsidR="00F84D30" w:rsidRPr="002D4E64">
              <w:rPr>
                <w:rFonts w:eastAsia="Times New Roman" w:cs="Times New Roman"/>
                <w:szCs w:val="24"/>
                <w:lang w:eastAsia="lv-LV"/>
              </w:rPr>
              <w:t>./202</w:t>
            </w:r>
            <w:r w:rsidR="00EE757D">
              <w:rPr>
                <w:rFonts w:eastAsia="Times New Roman" w:cs="Times New Roman"/>
                <w:szCs w:val="24"/>
                <w:lang w:eastAsia="lv-LV"/>
              </w:rPr>
              <w:t>2</w:t>
            </w:r>
            <w:r w:rsidRPr="002D4E64">
              <w:rPr>
                <w:rFonts w:eastAsia="Times New Roman" w:cs="Times New Roman"/>
                <w:szCs w:val="24"/>
                <w:lang w:eastAsia="lv-LV"/>
              </w:rPr>
              <w:t>.</w:t>
            </w:r>
            <w:r w:rsidR="00757CDA">
              <w:rPr>
                <w:rFonts w:eastAsia="Times New Roman" w:cs="Times New Roman"/>
                <w:szCs w:val="24"/>
                <w:lang w:eastAsia="lv-LV"/>
              </w:rPr>
              <w:t> </w:t>
            </w:r>
            <w:r w:rsidRPr="002D4E64">
              <w:rPr>
                <w:rFonts w:eastAsia="Times New Roman" w:cs="Times New Roman"/>
                <w:szCs w:val="24"/>
                <w:lang w:eastAsia="lv-LV"/>
              </w:rPr>
              <w:t>mācību gadā tiem izglītojamiem, kuriem atbilstoši valsts vispārējās izglītības standartiem</w:t>
            </w:r>
            <w:r w:rsidR="00F70C3A" w:rsidRPr="002D4E64">
              <w:rPr>
                <w:rFonts w:eastAsia="Times New Roman" w:cs="Times New Roman"/>
                <w:szCs w:val="24"/>
                <w:lang w:eastAsia="lv-LV"/>
              </w:rPr>
              <w:t xml:space="preserve"> </w:t>
            </w:r>
            <w:r w:rsidRPr="002D4E64">
              <w:rPr>
                <w:rFonts w:eastAsia="Times New Roman" w:cs="Times New Roman"/>
                <w:szCs w:val="24"/>
                <w:lang w:eastAsia="lv-LV"/>
              </w:rPr>
              <w:t>un valsts profesionālās vidējās izglītības standartam un valsts arodizglītības standartam attiecīgajā mācību gadā ir jākārto noteiktie valsts pārbaudes darbi. Tāpat arī projekts nosaka valsts pārbaudes darbu norises laikus</w:t>
            </w:r>
            <w:r w:rsidR="00F84D30" w:rsidRPr="002D4E64">
              <w:rPr>
                <w:rFonts w:eastAsia="Times New Roman" w:cs="Times New Roman"/>
                <w:szCs w:val="24"/>
                <w:lang w:eastAsia="lv-LV"/>
              </w:rPr>
              <w:t xml:space="preserve"> </w:t>
            </w:r>
            <w:r w:rsidRPr="002D4E64">
              <w:rPr>
                <w:rFonts w:eastAsia="Times New Roman" w:cs="Times New Roman"/>
                <w:szCs w:val="24"/>
                <w:lang w:eastAsia="lv-LV"/>
              </w:rPr>
              <w:t xml:space="preserve"> izglītojamiem, kuri attaisnojošu iemeslu dēļ nav varējuši kārtot valsts pārbaudes darbus noteiktajos laikos, un norises laiku eksāmeniem, kurus organizē pašvaldības izglītības speciālists, izglītības pārvaldes iestāde vai izglītības iestāde.</w:t>
            </w:r>
          </w:p>
          <w:p w14:paraId="1D68351E" w14:textId="77777777" w:rsidR="00ED4C43" w:rsidRPr="002D4E64" w:rsidRDefault="00B85A55" w:rsidP="00B85A55">
            <w:pPr>
              <w:jc w:val="both"/>
              <w:rPr>
                <w:rFonts w:eastAsia="Times New Roman" w:cs="Times New Roman"/>
                <w:szCs w:val="24"/>
                <w:lang w:eastAsia="lv-LV"/>
              </w:rPr>
            </w:pPr>
            <w:r w:rsidRPr="002D4E64">
              <w:rPr>
                <w:rFonts w:eastAsia="Times New Roman" w:cs="Times New Roman"/>
                <w:szCs w:val="24"/>
                <w:lang w:eastAsia="lv-LV"/>
              </w:rPr>
              <w:t xml:space="preserve">Tā kā eksāmeni iedalās centralizētajos, kuru satura izstrādi un eksāmenu darbu vērtēšanu veic Valsts izglītības satura centrs (turpmāk – Centrs), un eksāmenos, kuru saturu izstrādā Centrs, bet eksāmenu darbus vērtē izglītības </w:t>
            </w:r>
            <w:r w:rsidRPr="002D4E64">
              <w:rPr>
                <w:rFonts w:eastAsia="Times New Roman" w:cs="Times New Roman"/>
                <w:szCs w:val="24"/>
                <w:lang w:eastAsia="lv-LV"/>
              </w:rPr>
              <w:lastRenderedPageBreak/>
              <w:t>iestādēs, tad projekts nosaka norises laiku par vispārējās vidējās izglītības ieguvi trīs obligātajiem centralizētajiem eksāmeniem un norises laiku izvēles eksāmeniem, kas var būt gan centra</w:t>
            </w:r>
            <w:r w:rsidR="00ED4C43" w:rsidRPr="002D4E64">
              <w:rPr>
                <w:rFonts w:eastAsia="Times New Roman" w:cs="Times New Roman"/>
                <w:szCs w:val="24"/>
                <w:lang w:eastAsia="lv-LV"/>
              </w:rPr>
              <w:t>lizētie eksāmeni, gan eksāmeni.</w:t>
            </w:r>
          </w:p>
          <w:p w14:paraId="41CA77DF" w14:textId="77777777" w:rsidR="00F030F7" w:rsidRPr="002D4E64" w:rsidRDefault="00F030F7" w:rsidP="00F030F7">
            <w:pPr>
              <w:jc w:val="both"/>
              <w:rPr>
                <w:rFonts w:eastAsia="Times New Roman" w:cs="Times New Roman"/>
                <w:szCs w:val="24"/>
                <w:lang w:eastAsia="lv-LV"/>
              </w:rPr>
            </w:pPr>
            <w:r w:rsidRPr="002D4E64">
              <w:rPr>
                <w:rFonts w:eastAsia="Times New Roman" w:cs="Times New Roman"/>
                <w:szCs w:val="24"/>
                <w:lang w:eastAsia="lv-LV"/>
              </w:rPr>
              <w:t>Ministru kabineta 2013.</w:t>
            </w:r>
            <w:r w:rsidR="00AB6F25">
              <w:rPr>
                <w:rFonts w:eastAsia="Times New Roman" w:cs="Times New Roman"/>
                <w:szCs w:val="24"/>
                <w:lang w:eastAsia="lv-LV"/>
              </w:rPr>
              <w:t> </w:t>
            </w:r>
            <w:r w:rsidRPr="002D4E64">
              <w:rPr>
                <w:rFonts w:eastAsia="Times New Roman" w:cs="Times New Roman"/>
                <w:szCs w:val="24"/>
                <w:lang w:eastAsia="lv-LV"/>
              </w:rPr>
              <w:t>gada 21.</w:t>
            </w:r>
            <w:r w:rsidR="00AB6F25">
              <w:rPr>
                <w:rFonts w:eastAsia="Times New Roman" w:cs="Times New Roman"/>
                <w:szCs w:val="24"/>
                <w:lang w:eastAsia="lv-LV"/>
              </w:rPr>
              <w:t> </w:t>
            </w:r>
            <w:r w:rsidRPr="002D4E64">
              <w:rPr>
                <w:rFonts w:eastAsia="Times New Roman" w:cs="Times New Roman"/>
                <w:szCs w:val="24"/>
                <w:lang w:eastAsia="lv-LV"/>
              </w:rPr>
              <w:t>maija noteikumu Nr.</w:t>
            </w:r>
            <w:r w:rsidR="00AB6F25">
              <w:rPr>
                <w:rFonts w:eastAsia="Times New Roman" w:cs="Times New Roman"/>
                <w:szCs w:val="24"/>
                <w:lang w:eastAsia="lv-LV"/>
              </w:rPr>
              <w:t> </w:t>
            </w:r>
            <w:r w:rsidRPr="002D4E64">
              <w:rPr>
                <w:rFonts w:eastAsia="Times New Roman" w:cs="Times New Roman"/>
                <w:szCs w:val="24"/>
                <w:lang w:eastAsia="lv-LV"/>
              </w:rPr>
              <w:t>281 “Noteikumi par valsts vispārējās vidējās izglītības standartu, mācību priekšmetu standartiem un izglītības programmu paraugiem”</w:t>
            </w:r>
            <w:r w:rsidR="00FF26E6">
              <w:rPr>
                <w:rFonts w:eastAsia="Times New Roman" w:cs="Times New Roman"/>
                <w:szCs w:val="24"/>
                <w:lang w:eastAsia="lv-LV"/>
              </w:rPr>
              <w:t xml:space="preserve"> (turpmāk – </w:t>
            </w:r>
            <w:r w:rsidR="003876EE">
              <w:rPr>
                <w:rFonts w:eastAsia="Times New Roman" w:cs="Times New Roman"/>
                <w:szCs w:val="24"/>
                <w:lang w:eastAsia="lv-LV"/>
              </w:rPr>
              <w:t>MK n</w:t>
            </w:r>
            <w:r w:rsidR="00FF26E6">
              <w:rPr>
                <w:rFonts w:eastAsia="Times New Roman" w:cs="Times New Roman"/>
                <w:szCs w:val="24"/>
                <w:lang w:eastAsia="lv-LV"/>
              </w:rPr>
              <w:t>oteikumi Nr. 281)</w:t>
            </w:r>
            <w:r w:rsidRPr="002D4E64">
              <w:rPr>
                <w:rFonts w:eastAsia="Times New Roman" w:cs="Times New Roman"/>
                <w:szCs w:val="24"/>
                <w:lang w:eastAsia="lv-LV"/>
              </w:rPr>
              <w:t xml:space="preserve"> 17.</w:t>
            </w:r>
            <w:r w:rsidR="00AB6F25">
              <w:rPr>
                <w:rFonts w:eastAsia="Times New Roman" w:cs="Times New Roman"/>
                <w:szCs w:val="24"/>
                <w:lang w:eastAsia="lv-LV"/>
              </w:rPr>
              <w:t> </w:t>
            </w:r>
            <w:r w:rsidRPr="002D4E64">
              <w:rPr>
                <w:rFonts w:eastAsia="Times New Roman" w:cs="Times New Roman"/>
                <w:szCs w:val="24"/>
                <w:lang w:eastAsia="lv-LV"/>
              </w:rPr>
              <w:t>punkts nosaka, ka valsts pārbaudījumi par vispārējās vidējās izglītības ieguvi ir ne mazāk kā četri:</w:t>
            </w:r>
          </w:p>
          <w:p w14:paraId="0F6573CA" w14:textId="77777777" w:rsidR="00F030F7" w:rsidRPr="002D4E64" w:rsidRDefault="00DC5B56" w:rsidP="00F030F7">
            <w:pPr>
              <w:jc w:val="both"/>
              <w:rPr>
                <w:rFonts w:eastAsia="Times New Roman" w:cs="Times New Roman"/>
                <w:szCs w:val="24"/>
                <w:lang w:eastAsia="lv-LV"/>
              </w:rPr>
            </w:pPr>
            <w:r>
              <w:rPr>
                <w:rFonts w:eastAsia="Times New Roman" w:cs="Times New Roman"/>
                <w:szCs w:val="24"/>
                <w:lang w:eastAsia="lv-LV"/>
              </w:rPr>
              <w:t>17.1. </w:t>
            </w:r>
            <w:r w:rsidR="00F030F7" w:rsidRPr="002D4E64">
              <w:rPr>
                <w:rFonts w:eastAsia="Times New Roman" w:cs="Times New Roman"/>
                <w:szCs w:val="24"/>
                <w:lang w:eastAsia="lv-LV"/>
              </w:rPr>
              <w:t>centralizētais eksāmens latviešu valodā;</w:t>
            </w:r>
          </w:p>
          <w:p w14:paraId="4217D4B0" w14:textId="77777777" w:rsidR="00F030F7" w:rsidRPr="002D4E64" w:rsidRDefault="00DC5B56" w:rsidP="00F030F7">
            <w:pPr>
              <w:jc w:val="both"/>
              <w:rPr>
                <w:rFonts w:eastAsia="Times New Roman" w:cs="Times New Roman"/>
                <w:szCs w:val="24"/>
                <w:lang w:eastAsia="lv-LV"/>
              </w:rPr>
            </w:pPr>
            <w:r>
              <w:rPr>
                <w:rFonts w:eastAsia="Times New Roman" w:cs="Times New Roman"/>
                <w:szCs w:val="24"/>
                <w:lang w:eastAsia="lv-LV"/>
              </w:rPr>
              <w:t>17.2. </w:t>
            </w:r>
            <w:r w:rsidR="00F030F7" w:rsidRPr="002D4E64">
              <w:rPr>
                <w:rFonts w:eastAsia="Times New Roman" w:cs="Times New Roman"/>
                <w:szCs w:val="24"/>
                <w:lang w:eastAsia="lv-LV"/>
              </w:rPr>
              <w:t>centralizētais eksāmens vienā svešvalodā pēc izglītojamā izvēles;</w:t>
            </w:r>
          </w:p>
          <w:p w14:paraId="274748A5" w14:textId="77777777" w:rsidR="00F030F7" w:rsidRPr="002D4E64" w:rsidRDefault="00DC5B56" w:rsidP="00F030F7">
            <w:pPr>
              <w:jc w:val="both"/>
              <w:rPr>
                <w:rFonts w:eastAsia="Times New Roman" w:cs="Times New Roman"/>
                <w:szCs w:val="24"/>
                <w:lang w:eastAsia="lv-LV"/>
              </w:rPr>
            </w:pPr>
            <w:r>
              <w:rPr>
                <w:rFonts w:eastAsia="Times New Roman" w:cs="Times New Roman"/>
                <w:szCs w:val="24"/>
                <w:lang w:eastAsia="lv-LV"/>
              </w:rPr>
              <w:t>17.3. </w:t>
            </w:r>
            <w:r w:rsidR="00F030F7" w:rsidRPr="002D4E64">
              <w:rPr>
                <w:rFonts w:eastAsia="Times New Roman" w:cs="Times New Roman"/>
                <w:szCs w:val="24"/>
                <w:lang w:eastAsia="lv-LV"/>
              </w:rPr>
              <w:t>centralizētais eksāmens matemātikā;</w:t>
            </w:r>
          </w:p>
          <w:p w14:paraId="74BA9A36" w14:textId="77777777" w:rsidR="00F030F7" w:rsidRPr="002D4E64" w:rsidRDefault="00F030F7" w:rsidP="00F030F7">
            <w:pPr>
              <w:jc w:val="both"/>
              <w:rPr>
                <w:rFonts w:eastAsia="Times New Roman" w:cs="Times New Roman"/>
                <w:szCs w:val="24"/>
                <w:lang w:eastAsia="lv-LV"/>
              </w:rPr>
            </w:pPr>
            <w:r w:rsidRPr="002D4E64">
              <w:rPr>
                <w:rFonts w:eastAsia="Times New Roman" w:cs="Times New Roman"/>
                <w:szCs w:val="24"/>
                <w:lang w:eastAsia="lv-LV"/>
              </w:rPr>
              <w:t>17.4.</w:t>
            </w:r>
            <w:r w:rsidR="00DC5B56">
              <w:rPr>
                <w:rFonts w:eastAsia="Times New Roman" w:cs="Times New Roman"/>
                <w:szCs w:val="24"/>
                <w:lang w:eastAsia="lv-LV"/>
              </w:rPr>
              <w:t> </w:t>
            </w:r>
            <w:r w:rsidRPr="002D4E64">
              <w:rPr>
                <w:rFonts w:eastAsia="Times New Roman" w:cs="Times New Roman"/>
                <w:szCs w:val="24"/>
                <w:lang w:eastAsia="lv-LV"/>
              </w:rPr>
              <w:t>vismaz viens eksāmens pēc izglītojamā izvēles, kurš atbilst vienam no šādiem nosacījumiem:</w:t>
            </w:r>
          </w:p>
          <w:p w14:paraId="35BAF344" w14:textId="0AAEE491" w:rsidR="00F030F7" w:rsidRDefault="00DC5B56" w:rsidP="00F030F7">
            <w:pPr>
              <w:jc w:val="both"/>
              <w:rPr>
                <w:rFonts w:eastAsia="Times New Roman" w:cs="Times New Roman"/>
                <w:szCs w:val="24"/>
                <w:lang w:eastAsia="lv-LV"/>
              </w:rPr>
            </w:pPr>
            <w:r>
              <w:rPr>
                <w:rFonts w:eastAsia="Times New Roman" w:cs="Times New Roman"/>
                <w:szCs w:val="24"/>
                <w:lang w:eastAsia="lv-LV"/>
              </w:rPr>
              <w:t>17.4.1. </w:t>
            </w:r>
            <w:r w:rsidR="00F030F7" w:rsidRPr="002D4E64">
              <w:rPr>
                <w:rFonts w:eastAsia="Times New Roman" w:cs="Times New Roman"/>
                <w:szCs w:val="24"/>
                <w:lang w:eastAsia="lv-LV"/>
              </w:rPr>
              <w:t>mācību priekšmetā, kurā eksāmenu (izņemot šo noteikumu 17.1., 17.2. un 17.3.</w:t>
            </w:r>
            <w:r>
              <w:rPr>
                <w:rFonts w:eastAsia="Times New Roman" w:cs="Times New Roman"/>
                <w:szCs w:val="24"/>
                <w:lang w:eastAsia="lv-LV"/>
              </w:rPr>
              <w:t> </w:t>
            </w:r>
            <w:r w:rsidR="00F030F7" w:rsidRPr="002D4E64">
              <w:rPr>
                <w:rFonts w:eastAsia="Times New Roman" w:cs="Times New Roman"/>
                <w:szCs w:val="24"/>
                <w:lang w:eastAsia="lv-LV"/>
              </w:rPr>
              <w:t xml:space="preserve">apakšpunktā minētos) organizē </w:t>
            </w:r>
            <w:r w:rsidR="00D768CC">
              <w:rPr>
                <w:rFonts w:eastAsia="Times New Roman" w:cs="Times New Roman"/>
                <w:szCs w:val="24"/>
                <w:lang w:eastAsia="lv-LV"/>
              </w:rPr>
              <w:t>C</w:t>
            </w:r>
            <w:r w:rsidR="00F030F7" w:rsidRPr="002D4E64">
              <w:rPr>
                <w:rFonts w:eastAsia="Times New Roman" w:cs="Times New Roman"/>
                <w:szCs w:val="24"/>
                <w:lang w:eastAsia="lv-LV"/>
              </w:rPr>
              <w:t>entrs</w:t>
            </w:r>
            <w:r w:rsidR="002565E6" w:rsidRPr="002D4E64">
              <w:rPr>
                <w:rFonts w:eastAsia="Times New Roman" w:cs="Times New Roman"/>
                <w:szCs w:val="24"/>
                <w:lang w:eastAsia="lv-LV"/>
              </w:rPr>
              <w:t xml:space="preserve">. </w:t>
            </w:r>
            <w:r w:rsidR="00E7313B" w:rsidRPr="002D4E64">
              <w:rPr>
                <w:rFonts w:eastAsia="Times New Roman" w:cs="Times New Roman"/>
                <w:szCs w:val="24"/>
                <w:lang w:eastAsia="lv-LV"/>
              </w:rPr>
              <w:t>Tā kā</w:t>
            </w:r>
            <w:r w:rsidR="002565E6" w:rsidRPr="002D4E64">
              <w:rPr>
                <w:rFonts w:eastAsia="Times New Roman" w:cs="Times New Roman"/>
                <w:szCs w:val="24"/>
                <w:lang w:eastAsia="lv-LV"/>
              </w:rPr>
              <w:t xml:space="preserve"> saskaņā ar </w:t>
            </w:r>
            <w:r w:rsidR="00F70C3A" w:rsidRPr="002D4E64">
              <w:rPr>
                <w:rFonts w:eastAsia="Times New Roman" w:cs="Times New Roman"/>
                <w:szCs w:val="24"/>
                <w:lang w:eastAsia="lv-LV"/>
              </w:rPr>
              <w:t>minēto noteikumu</w:t>
            </w:r>
            <w:r w:rsidR="002565E6" w:rsidRPr="002D4E64">
              <w:rPr>
                <w:rFonts w:eastAsia="Times New Roman" w:cs="Times New Roman"/>
                <w:szCs w:val="24"/>
                <w:lang w:eastAsia="lv-LV"/>
              </w:rPr>
              <w:t xml:space="preserve"> 17.4.1.</w:t>
            </w:r>
            <w:r w:rsidR="00690FD4" w:rsidRPr="002D4E64">
              <w:rPr>
                <w:rFonts w:eastAsia="Times New Roman" w:cs="Times New Roman"/>
                <w:szCs w:val="24"/>
                <w:lang w:eastAsia="lv-LV"/>
              </w:rPr>
              <w:t> </w:t>
            </w:r>
            <w:r w:rsidR="002565E6" w:rsidRPr="002D4E64">
              <w:rPr>
                <w:rFonts w:eastAsia="Times New Roman" w:cs="Times New Roman"/>
                <w:szCs w:val="24"/>
                <w:lang w:eastAsia="lv-LV"/>
              </w:rPr>
              <w:t>apakšpunktu izglītojam</w:t>
            </w:r>
            <w:r w:rsidR="00690FD4" w:rsidRPr="002D4E64">
              <w:rPr>
                <w:rFonts w:eastAsia="Times New Roman" w:cs="Times New Roman"/>
                <w:szCs w:val="24"/>
                <w:lang w:eastAsia="lv-LV"/>
              </w:rPr>
              <w:t>a</w:t>
            </w:r>
            <w:r w:rsidR="00DD7F0E" w:rsidRPr="002D4E64">
              <w:rPr>
                <w:rFonts w:eastAsia="Times New Roman" w:cs="Times New Roman"/>
                <w:szCs w:val="24"/>
                <w:lang w:eastAsia="lv-LV"/>
              </w:rPr>
              <w:t>ja</w:t>
            </w:r>
            <w:r w:rsidR="002565E6" w:rsidRPr="002D4E64">
              <w:rPr>
                <w:rFonts w:eastAsia="Times New Roman" w:cs="Times New Roman"/>
                <w:szCs w:val="24"/>
                <w:lang w:eastAsia="lv-LV"/>
              </w:rPr>
              <w:t>m par vispārējās vidējās izglītības ieguvi ir jākārto viens svešvalodas centralizētais eksāmens</w:t>
            </w:r>
            <w:r w:rsidR="00E7313B" w:rsidRPr="002D4E64">
              <w:rPr>
                <w:rFonts w:eastAsia="Times New Roman" w:cs="Times New Roman"/>
                <w:szCs w:val="24"/>
                <w:lang w:eastAsia="lv-LV"/>
              </w:rPr>
              <w:t>, tad projekts paredz visu centralizēto svešvalodu eksāmenu norisi vienas nedēļas laikā</w:t>
            </w:r>
            <w:r w:rsidR="002565E6" w:rsidRPr="002D4E64">
              <w:rPr>
                <w:rFonts w:eastAsia="Times New Roman" w:cs="Times New Roman"/>
                <w:szCs w:val="24"/>
                <w:lang w:eastAsia="lv-LV"/>
              </w:rPr>
              <w:t>.</w:t>
            </w:r>
          </w:p>
          <w:p w14:paraId="60135609" w14:textId="04C0E0BD" w:rsidR="00EE757D" w:rsidRPr="00C36E6E" w:rsidRDefault="00EE757D" w:rsidP="0027072C">
            <w:pPr>
              <w:pStyle w:val="tv213"/>
              <w:spacing w:before="0" w:beforeAutospacing="0" w:after="0" w:afterAutospacing="0"/>
              <w:jc w:val="both"/>
            </w:pPr>
            <w:r w:rsidRPr="00C36E6E">
              <w:t>Ministru kabineta 2019. gada 3. septembra noteikumu Nr. 416 “Noteikumi par valsts vispārējās vidējās izglītības sta</w:t>
            </w:r>
            <w:r w:rsidR="00231F9B">
              <w:t>ndartu</w:t>
            </w:r>
            <w:r w:rsidRPr="00C36E6E">
              <w:t xml:space="preserve"> un izglītības programmu paraugiem” (turpmāk – MK noteikumi Nr. 416) 21. punkts nosaka, ka valsts noteiktie pārbaudes darbi vispārējās vidējās izglītības posmā ir šādi: 21.1. valsts pārbaudes darbs latviešu valodā vismaz optimālajā mācību satura apguves līmenī; </w:t>
            </w:r>
          </w:p>
          <w:p w14:paraId="60D88B68" w14:textId="77777777" w:rsidR="00EE757D" w:rsidRPr="00C36E6E" w:rsidRDefault="00EE757D" w:rsidP="0027072C">
            <w:pPr>
              <w:pStyle w:val="tv213"/>
              <w:spacing w:before="0" w:beforeAutospacing="0" w:after="0" w:afterAutospacing="0"/>
              <w:jc w:val="both"/>
            </w:pPr>
            <w:r w:rsidRPr="00C36E6E">
              <w:t>21.2. valsts pārbaudes darbs svešvalodā (angļu, vācu vai franču) vismaz optimālajā (B2) mācību satura apguves līmenī;</w:t>
            </w:r>
          </w:p>
          <w:p w14:paraId="6E690373" w14:textId="77777777" w:rsidR="00EE757D" w:rsidRPr="00C36E6E" w:rsidRDefault="00EE757D" w:rsidP="0027072C">
            <w:pPr>
              <w:pStyle w:val="tv213"/>
              <w:spacing w:before="0" w:beforeAutospacing="0" w:after="0" w:afterAutospacing="0"/>
              <w:jc w:val="both"/>
            </w:pPr>
            <w:r w:rsidRPr="00C36E6E">
              <w:t>21.3. valsts pārbaudes darbs matemātikā vismaz optimālajā mācību satura apguves līmenī;</w:t>
            </w:r>
          </w:p>
          <w:p w14:paraId="4DB6377B" w14:textId="77777777" w:rsidR="00EE757D" w:rsidRDefault="00EE757D" w:rsidP="0027072C">
            <w:pPr>
              <w:pStyle w:val="tv213"/>
              <w:spacing w:before="0" w:beforeAutospacing="0" w:after="0" w:afterAutospacing="0"/>
              <w:jc w:val="both"/>
            </w:pPr>
            <w:r w:rsidRPr="00C36E6E">
              <w:t>21.4. ne mazāk kā divi valsts pārbaudes darbi padziļinātājos kursos augstākajā mācību satura apguves līmenī, tajā skaitā arī šo noteikumu 21.1., 21.2. un 21.3. apakšpunktā minētie pārbaudes darbi.</w:t>
            </w:r>
          </w:p>
          <w:p w14:paraId="7E252755" w14:textId="717D883F" w:rsidR="0040625F" w:rsidRDefault="0040625F" w:rsidP="0027072C">
            <w:pPr>
              <w:pStyle w:val="tv213"/>
              <w:spacing w:before="0" w:beforeAutospacing="0" w:after="0" w:afterAutospacing="0"/>
              <w:jc w:val="both"/>
            </w:pPr>
            <w:r>
              <w:t>Saskaņā ar MK noteikumu Nr. 416 25.punktu š</w:t>
            </w:r>
            <w:r w:rsidRPr="00DC4E14">
              <w:t xml:space="preserve">ie noteikumi attiecībā uz vispārējās vidējās izglītības programmas īstenošanu 11. klasē stājas spēkā 2021. gada 1. septembrī, bet attiecībā uz vispārējās vidējās izglītības programmas īstenošanu 12. klasē – 2022. gada 1. septembrī. Līdz minētajiem datumiem vispārējās vidējās izglītības programmas 11. un 12. klasē īsteno saskaņā ar normatīvajiem aktiem par valsts vispārējās vidējās izglītības standartu, mācību priekšmetu standartiem un izglītības programmu paraugiem, kas bija spēkā līdz šo </w:t>
            </w:r>
            <w:r w:rsidRPr="00DC4E14">
              <w:lastRenderedPageBreak/>
              <w:t>noteikumu spēkā stāšanās dienai</w:t>
            </w:r>
            <w:r>
              <w:t>, proti, saskaņā ar MK noteikumiem Nr.281</w:t>
            </w:r>
            <w:r w:rsidRPr="00DC4E14">
              <w:t>.</w:t>
            </w:r>
          </w:p>
          <w:p w14:paraId="2717EE7E" w14:textId="77777777" w:rsidR="0040625F" w:rsidRDefault="0040625F" w:rsidP="0027072C">
            <w:pPr>
              <w:pStyle w:val="tv213"/>
              <w:spacing w:before="0" w:beforeAutospacing="0" w:after="0" w:afterAutospacing="0"/>
              <w:jc w:val="both"/>
            </w:pPr>
            <w:r>
              <w:t>Ievērojot minēto, projekta normas, kas attiecas uz valsts pārbaudes darbiem par vispārējās vidējās izglītības ieguvi, piemērojamas attiecībā uz izglītojamiem, kuri vispārējo vidējo izglītību apgūst atbilstoši MK noteikumiem Nr. 281.</w:t>
            </w:r>
          </w:p>
          <w:p w14:paraId="627B4851" w14:textId="2ED47380" w:rsidR="00EE757D" w:rsidRPr="002D4E64" w:rsidRDefault="0040625F" w:rsidP="0093562A">
            <w:pPr>
              <w:pStyle w:val="tv213"/>
              <w:spacing w:before="0" w:beforeAutospacing="0" w:after="0" w:afterAutospacing="0"/>
              <w:jc w:val="both"/>
            </w:pPr>
            <w:r>
              <w:t xml:space="preserve">Vienlaikus projekts </w:t>
            </w:r>
            <w:r w:rsidR="0027072C" w:rsidRPr="0093562A">
              <w:t xml:space="preserve">paredz, ka 2022.gadā </w:t>
            </w:r>
            <w:r w:rsidR="00231F9B" w:rsidRPr="0093562A">
              <w:t xml:space="preserve">obligātos valsts pārbaudes </w:t>
            </w:r>
            <w:r w:rsidRPr="0093562A">
              <w:t xml:space="preserve">darbus </w:t>
            </w:r>
            <w:r w:rsidR="00D84718" w:rsidRPr="0093562A">
              <w:t xml:space="preserve">par </w:t>
            </w:r>
            <w:r w:rsidRPr="0093562A">
              <w:t xml:space="preserve">vispārējās </w:t>
            </w:r>
            <w:r w:rsidR="00D84718" w:rsidRPr="0093562A">
              <w:t xml:space="preserve">vidējās izglītības ieguvi </w:t>
            </w:r>
            <w:r w:rsidR="00231F9B" w:rsidRPr="0093562A">
              <w:t xml:space="preserve">varētu kārtot izglītojamie, kuri 2020.gadā ir uzsākuši apgūt vidējo izglītību </w:t>
            </w:r>
            <w:r w:rsidR="0027072C" w:rsidRPr="0093562A">
              <w:t>atbilstoši MK noteikum</w:t>
            </w:r>
            <w:r w:rsidR="00D84718" w:rsidRPr="0093562A">
              <w:t>u</w:t>
            </w:r>
            <w:r w:rsidR="0027072C" w:rsidRPr="0093562A">
              <w:t xml:space="preserve"> Nr. 416 prasībām</w:t>
            </w:r>
            <w:r w:rsidR="00231F9B" w:rsidRPr="0093562A">
              <w:t xml:space="preserve"> un </w:t>
            </w:r>
            <w:r w:rsidR="00341F2F" w:rsidRPr="0093562A">
              <w:t xml:space="preserve">saskaņā ar </w:t>
            </w:r>
            <w:r w:rsidRPr="0093562A">
              <w:t xml:space="preserve">izglītības iestāžu </w:t>
            </w:r>
            <w:r w:rsidR="00A81E21" w:rsidRPr="0093562A">
              <w:t xml:space="preserve">īstenotajām </w:t>
            </w:r>
            <w:r w:rsidR="000874CF" w:rsidRPr="0093562A">
              <w:t>individuālaj</w:t>
            </w:r>
            <w:r w:rsidRPr="0093562A">
              <w:t>ā</w:t>
            </w:r>
            <w:r w:rsidR="000874CF" w:rsidRPr="0093562A">
              <w:t xml:space="preserve">m izglītības programmām </w:t>
            </w:r>
            <w:r w:rsidR="00A81E21" w:rsidRPr="0093562A">
              <w:t xml:space="preserve">šo </w:t>
            </w:r>
            <w:r w:rsidR="000874CF" w:rsidRPr="0093562A">
              <w:t xml:space="preserve">mācību kursu optimālajā </w:t>
            </w:r>
            <w:r w:rsidRPr="0093562A">
              <w:t xml:space="preserve">līmenī </w:t>
            </w:r>
            <w:r w:rsidR="000874CF" w:rsidRPr="0093562A">
              <w:t>būs jau apguvuši</w:t>
            </w:r>
            <w:r w:rsidRPr="0093562A">
              <w:t xml:space="preserve"> </w:t>
            </w:r>
            <w:r w:rsidR="00341F2F" w:rsidRPr="0093562A">
              <w:t xml:space="preserve">2021./2022. mācību gada noslēgumā. </w:t>
            </w:r>
            <w:r w:rsidR="00D84718" w:rsidRPr="0093562A">
              <w:t>Šie</w:t>
            </w:r>
            <w:r w:rsidR="00341F2F" w:rsidRPr="0093562A">
              <w:t xml:space="preserve"> </w:t>
            </w:r>
            <w:r w:rsidR="00D84718" w:rsidRPr="0093562A">
              <w:t>izglītojamie</w:t>
            </w:r>
            <w:r w:rsidR="00341F2F" w:rsidRPr="0093562A">
              <w:t xml:space="preserve"> varēs </w:t>
            </w:r>
            <w:r w:rsidR="00D84718" w:rsidRPr="0093562A">
              <w:t>kārto</w:t>
            </w:r>
            <w:r w:rsidR="00A4525D">
              <w:t>t</w:t>
            </w:r>
            <w:r w:rsidR="00D84718" w:rsidRPr="0093562A">
              <w:t xml:space="preserve"> trīs obligātos eksāmenus optimālajā līmenī</w:t>
            </w:r>
            <w:r w:rsidR="00341F2F" w:rsidRPr="0093562A">
              <w:t xml:space="preserve"> </w:t>
            </w:r>
            <w:r w:rsidR="00A4525D">
              <w:t xml:space="preserve">2021./2022. mācību gadā </w:t>
            </w:r>
            <w:r w:rsidR="00341F2F" w:rsidRPr="0093562A">
              <w:t xml:space="preserve">projektā noteiktajos laikos vai arī </w:t>
            </w:r>
            <w:r w:rsidR="00A4525D">
              <w:t xml:space="preserve">eksāmenus kārtot </w:t>
            </w:r>
            <w:r w:rsidR="00341F2F" w:rsidRPr="0093562A">
              <w:t>2022./2023. mācību gadā</w:t>
            </w:r>
            <w:r w:rsidR="00D84718" w:rsidRPr="0093562A">
              <w:t xml:space="preserve">. </w:t>
            </w:r>
          </w:p>
          <w:p w14:paraId="2E923513" w14:textId="77777777" w:rsidR="00690FD4" w:rsidRPr="002D4E64" w:rsidRDefault="00DC5B56" w:rsidP="00B85A55">
            <w:pPr>
              <w:jc w:val="both"/>
              <w:rPr>
                <w:rFonts w:eastAsia="Times New Roman" w:cs="Times New Roman"/>
                <w:szCs w:val="24"/>
                <w:lang w:eastAsia="lv-LV"/>
              </w:rPr>
            </w:pPr>
            <w:r>
              <w:rPr>
                <w:rFonts w:eastAsia="Times New Roman" w:cs="Times New Roman"/>
                <w:szCs w:val="24"/>
                <w:lang w:eastAsia="lv-LV"/>
              </w:rPr>
              <w:t>P</w:t>
            </w:r>
            <w:r w:rsidR="00690FD4" w:rsidRPr="002D4E64">
              <w:rPr>
                <w:rFonts w:eastAsia="Times New Roman" w:cs="Times New Roman"/>
                <w:szCs w:val="24"/>
                <w:lang w:eastAsia="lv-LV"/>
              </w:rPr>
              <w:t>rojekts paredz, ka, kārtojot visus noteiktos obligātos centralizētos eksāmenus un izvēles eksāmenus, izglītojam</w:t>
            </w:r>
            <w:r w:rsidR="00DD7F0E" w:rsidRPr="002D4E64">
              <w:rPr>
                <w:rFonts w:eastAsia="Times New Roman" w:cs="Times New Roman"/>
                <w:szCs w:val="24"/>
                <w:lang w:eastAsia="lv-LV"/>
              </w:rPr>
              <w:t>aj</w:t>
            </w:r>
            <w:r w:rsidR="00690FD4" w:rsidRPr="002D4E64">
              <w:rPr>
                <w:rFonts w:eastAsia="Times New Roman" w:cs="Times New Roman"/>
                <w:szCs w:val="24"/>
                <w:lang w:eastAsia="lv-LV"/>
              </w:rPr>
              <w:t>am starp visiem pārbaudījumiem ir nodrošināts vairāk nekā divdesmit četru stundu periods.</w:t>
            </w:r>
          </w:p>
          <w:p w14:paraId="3A0AF817" w14:textId="15A70AE4" w:rsidR="00B85A55" w:rsidRPr="002D4E64" w:rsidRDefault="00B85A55" w:rsidP="00B85A55">
            <w:pPr>
              <w:jc w:val="both"/>
              <w:rPr>
                <w:rFonts w:eastAsia="Times New Roman" w:cs="Times New Roman"/>
                <w:szCs w:val="24"/>
                <w:lang w:eastAsia="lv-LV"/>
              </w:rPr>
            </w:pPr>
            <w:r w:rsidRPr="002D4E64">
              <w:rPr>
                <w:rFonts w:eastAsia="Times New Roman" w:cs="Times New Roman"/>
                <w:szCs w:val="24"/>
                <w:lang w:eastAsia="lv-LV"/>
              </w:rPr>
              <w:t>Tā kā svešvalodu centralizēto eksāmenu (turpmāk – svešvalodu eksāmens) norisei nepieciešamas vairākas dienas un tajos piedalās liels pedagogu skaits, tad to norise ieplānota laikā, kas pārējiem izgl</w:t>
            </w:r>
            <w:r w:rsidR="00243F6E" w:rsidRPr="002D4E64">
              <w:rPr>
                <w:rFonts w:eastAsia="Times New Roman" w:cs="Times New Roman"/>
                <w:szCs w:val="24"/>
                <w:lang w:eastAsia="lv-LV"/>
              </w:rPr>
              <w:t xml:space="preserve">ītojamiem Ministru kabineta </w:t>
            </w:r>
            <w:r w:rsidR="005A2D9A" w:rsidRPr="00C36E6E">
              <w:rPr>
                <w:rFonts w:eastAsia="Times New Roman" w:cs="Times New Roman"/>
                <w:color w:val="000000" w:themeColor="text1"/>
                <w:szCs w:val="24"/>
                <w:lang w:eastAsia="lv-LV"/>
              </w:rPr>
              <w:t>noteikumu</w:t>
            </w:r>
            <w:r w:rsidR="005A2D9A" w:rsidRPr="00C36E6E">
              <w:rPr>
                <w:rFonts w:eastAsia="Times New Roman" w:cs="Times New Roman"/>
                <w:szCs w:val="24"/>
                <w:lang w:eastAsia="lv-LV"/>
              </w:rPr>
              <w:t xml:space="preserve"> </w:t>
            </w:r>
            <w:r w:rsidR="0027072C" w:rsidRPr="00C36E6E">
              <w:rPr>
                <w:rFonts w:eastAsia="Times New Roman" w:cs="Times New Roman"/>
                <w:szCs w:val="24"/>
                <w:lang w:eastAsia="lv-LV"/>
              </w:rPr>
              <w:t>projekta</w:t>
            </w:r>
            <w:r w:rsidR="0027072C">
              <w:rPr>
                <w:rFonts w:eastAsia="Times New Roman" w:cs="Times New Roman"/>
                <w:szCs w:val="24"/>
                <w:lang w:eastAsia="lv-LV"/>
              </w:rPr>
              <w:t xml:space="preserve"> </w:t>
            </w:r>
            <w:r w:rsidR="00243F6E" w:rsidRPr="002D4E64">
              <w:rPr>
                <w:rFonts w:eastAsia="Times New Roman" w:cs="Times New Roman"/>
                <w:szCs w:val="24"/>
                <w:lang w:eastAsia="lv-LV"/>
              </w:rPr>
              <w:t>„Noteikumi par 20</w:t>
            </w:r>
            <w:r w:rsidR="00BA1578" w:rsidRPr="002D4E64">
              <w:rPr>
                <w:rFonts w:eastAsia="Times New Roman" w:cs="Times New Roman"/>
                <w:szCs w:val="24"/>
                <w:lang w:eastAsia="lv-LV"/>
              </w:rPr>
              <w:t>2</w:t>
            </w:r>
            <w:r w:rsidR="0027072C">
              <w:rPr>
                <w:rFonts w:eastAsia="Times New Roman" w:cs="Times New Roman"/>
                <w:szCs w:val="24"/>
                <w:lang w:eastAsia="lv-LV"/>
              </w:rPr>
              <w:t>1</w:t>
            </w:r>
            <w:r w:rsidR="00243F6E" w:rsidRPr="002D4E64">
              <w:rPr>
                <w:rFonts w:eastAsia="Times New Roman" w:cs="Times New Roman"/>
                <w:szCs w:val="24"/>
                <w:lang w:eastAsia="lv-LV"/>
              </w:rPr>
              <w:t>./202</w:t>
            </w:r>
            <w:r w:rsidR="0027072C">
              <w:rPr>
                <w:rFonts w:eastAsia="Times New Roman" w:cs="Times New Roman"/>
                <w:szCs w:val="24"/>
                <w:lang w:eastAsia="lv-LV"/>
              </w:rPr>
              <w:t>2</w:t>
            </w:r>
            <w:r w:rsidRPr="002D4E64">
              <w:rPr>
                <w:rFonts w:eastAsia="Times New Roman" w:cs="Times New Roman"/>
                <w:szCs w:val="24"/>
                <w:lang w:eastAsia="lv-LV"/>
              </w:rPr>
              <w:t>.</w:t>
            </w:r>
            <w:r w:rsidR="00757CDA">
              <w:rPr>
                <w:rFonts w:eastAsia="Times New Roman" w:cs="Times New Roman"/>
                <w:szCs w:val="24"/>
                <w:lang w:eastAsia="lv-LV"/>
              </w:rPr>
              <w:t> </w:t>
            </w:r>
            <w:r w:rsidRPr="002D4E64">
              <w:rPr>
                <w:rFonts w:eastAsia="Times New Roman" w:cs="Times New Roman"/>
                <w:szCs w:val="24"/>
                <w:lang w:eastAsia="lv-LV"/>
              </w:rPr>
              <w:t>mācību gada un mācību semestru sākuma un beigu laiku</w:t>
            </w:r>
            <w:r w:rsidR="00243F6E" w:rsidRPr="002D4E64">
              <w:rPr>
                <w:rFonts w:eastAsia="Times New Roman" w:cs="Times New Roman"/>
                <w:szCs w:val="24"/>
                <w:lang w:eastAsia="lv-LV"/>
              </w:rPr>
              <w:t xml:space="preserve"> un brīvdienu laiku” </w:t>
            </w:r>
            <w:r w:rsidRPr="002D4E64">
              <w:rPr>
                <w:rFonts w:eastAsia="Times New Roman" w:cs="Times New Roman"/>
                <w:szCs w:val="24"/>
                <w:lang w:eastAsia="lv-LV"/>
              </w:rPr>
              <w:t>noteikts kā pavasara brīvdienas, lai netiktu traucēts pārējo izglītojamo mācību process. 12.</w:t>
            </w:r>
            <w:r w:rsidR="00DC5B56">
              <w:rPr>
                <w:rFonts w:eastAsia="Times New Roman" w:cs="Times New Roman"/>
                <w:szCs w:val="24"/>
                <w:lang w:eastAsia="lv-LV"/>
              </w:rPr>
              <w:t> </w:t>
            </w:r>
            <w:r w:rsidRPr="002D4E64">
              <w:rPr>
                <w:rFonts w:eastAsia="Times New Roman" w:cs="Times New Roman"/>
                <w:szCs w:val="24"/>
                <w:lang w:eastAsia="lv-LV"/>
              </w:rPr>
              <w:t>klases izglītojamiem pavasara brīvlaiks ir noteikts pēc svešv</w:t>
            </w:r>
            <w:r w:rsidR="00243F6E" w:rsidRPr="002D4E64">
              <w:rPr>
                <w:rFonts w:eastAsia="Times New Roman" w:cs="Times New Roman"/>
                <w:szCs w:val="24"/>
                <w:lang w:eastAsia="lv-LV"/>
              </w:rPr>
              <w:t>alodu eksāmenu norises – no 202</w:t>
            </w:r>
            <w:r w:rsidR="0027072C">
              <w:rPr>
                <w:rFonts w:eastAsia="Times New Roman" w:cs="Times New Roman"/>
                <w:szCs w:val="24"/>
                <w:lang w:eastAsia="lv-LV"/>
              </w:rPr>
              <w:t>2</w:t>
            </w:r>
            <w:r w:rsidR="00243F6E" w:rsidRPr="002D4E64">
              <w:rPr>
                <w:rFonts w:eastAsia="Times New Roman" w:cs="Times New Roman"/>
                <w:szCs w:val="24"/>
                <w:lang w:eastAsia="lv-LV"/>
              </w:rPr>
              <w:t>.</w:t>
            </w:r>
            <w:r w:rsidR="00DC5B56">
              <w:rPr>
                <w:rFonts w:eastAsia="Times New Roman" w:cs="Times New Roman"/>
                <w:szCs w:val="24"/>
                <w:lang w:eastAsia="lv-LV"/>
              </w:rPr>
              <w:t> </w:t>
            </w:r>
            <w:r w:rsidR="00243F6E" w:rsidRPr="002D4E64">
              <w:rPr>
                <w:rFonts w:eastAsia="Times New Roman" w:cs="Times New Roman"/>
                <w:szCs w:val="24"/>
                <w:lang w:eastAsia="lv-LV"/>
              </w:rPr>
              <w:t>gada 2</w:t>
            </w:r>
            <w:r w:rsidR="0027072C">
              <w:rPr>
                <w:rFonts w:eastAsia="Times New Roman" w:cs="Times New Roman"/>
                <w:szCs w:val="24"/>
                <w:lang w:eastAsia="lv-LV"/>
              </w:rPr>
              <w:t>1</w:t>
            </w:r>
            <w:r w:rsidR="00243F6E" w:rsidRPr="002D4E64">
              <w:rPr>
                <w:rFonts w:eastAsia="Times New Roman" w:cs="Times New Roman"/>
                <w:szCs w:val="24"/>
                <w:lang w:eastAsia="lv-LV"/>
              </w:rPr>
              <w:t>.</w:t>
            </w:r>
            <w:r w:rsidR="00DC5B56">
              <w:rPr>
                <w:rFonts w:eastAsia="Times New Roman" w:cs="Times New Roman"/>
                <w:szCs w:val="24"/>
                <w:lang w:eastAsia="lv-LV"/>
              </w:rPr>
              <w:t> </w:t>
            </w:r>
            <w:r w:rsidR="00243F6E" w:rsidRPr="002D4E64">
              <w:rPr>
                <w:rFonts w:eastAsia="Times New Roman" w:cs="Times New Roman"/>
                <w:szCs w:val="24"/>
                <w:lang w:eastAsia="lv-LV"/>
              </w:rPr>
              <w:t>marta līdz 202</w:t>
            </w:r>
            <w:r w:rsidR="0027072C">
              <w:rPr>
                <w:rFonts w:eastAsia="Times New Roman" w:cs="Times New Roman"/>
                <w:szCs w:val="24"/>
                <w:lang w:eastAsia="lv-LV"/>
              </w:rPr>
              <w:t>2</w:t>
            </w:r>
            <w:r w:rsidR="00243F6E" w:rsidRPr="002D4E64">
              <w:rPr>
                <w:rFonts w:eastAsia="Times New Roman" w:cs="Times New Roman"/>
                <w:szCs w:val="24"/>
                <w:lang w:eastAsia="lv-LV"/>
              </w:rPr>
              <w:t>.</w:t>
            </w:r>
            <w:r w:rsidR="00DC5B56">
              <w:rPr>
                <w:rFonts w:eastAsia="Times New Roman" w:cs="Times New Roman"/>
                <w:szCs w:val="24"/>
                <w:lang w:eastAsia="lv-LV"/>
              </w:rPr>
              <w:t> </w:t>
            </w:r>
            <w:r w:rsidR="00243F6E" w:rsidRPr="002D4E64">
              <w:rPr>
                <w:rFonts w:eastAsia="Times New Roman" w:cs="Times New Roman"/>
                <w:szCs w:val="24"/>
                <w:lang w:eastAsia="lv-LV"/>
              </w:rPr>
              <w:t>gada 2</w:t>
            </w:r>
            <w:r w:rsidR="0027072C">
              <w:rPr>
                <w:rFonts w:eastAsia="Times New Roman" w:cs="Times New Roman"/>
                <w:szCs w:val="24"/>
                <w:lang w:eastAsia="lv-LV"/>
              </w:rPr>
              <w:t>5</w:t>
            </w:r>
            <w:r w:rsidRPr="002D4E64">
              <w:rPr>
                <w:rFonts w:eastAsia="Times New Roman" w:cs="Times New Roman"/>
                <w:szCs w:val="24"/>
                <w:lang w:eastAsia="lv-LV"/>
              </w:rPr>
              <w:t>.</w:t>
            </w:r>
            <w:r w:rsidR="00DC5B56">
              <w:rPr>
                <w:rFonts w:eastAsia="Times New Roman" w:cs="Times New Roman"/>
                <w:szCs w:val="24"/>
                <w:lang w:eastAsia="lv-LV"/>
              </w:rPr>
              <w:t> </w:t>
            </w:r>
            <w:r w:rsidRPr="002D4E64">
              <w:rPr>
                <w:rFonts w:eastAsia="Times New Roman" w:cs="Times New Roman"/>
                <w:szCs w:val="24"/>
                <w:lang w:eastAsia="lv-LV"/>
              </w:rPr>
              <w:t>martam. Nosakot svešvalo</w:t>
            </w:r>
            <w:r w:rsidR="00243F6E" w:rsidRPr="002D4E64">
              <w:rPr>
                <w:rFonts w:eastAsia="Times New Roman" w:cs="Times New Roman"/>
                <w:szCs w:val="24"/>
                <w:lang w:eastAsia="lv-LV"/>
              </w:rPr>
              <w:t>du eksāmenu norisi 202</w:t>
            </w:r>
            <w:r w:rsidR="0027072C">
              <w:rPr>
                <w:rFonts w:eastAsia="Times New Roman" w:cs="Times New Roman"/>
                <w:szCs w:val="24"/>
                <w:lang w:eastAsia="lv-LV"/>
              </w:rPr>
              <w:t>2</w:t>
            </w:r>
            <w:r w:rsidRPr="002D4E64">
              <w:rPr>
                <w:rFonts w:eastAsia="Times New Roman" w:cs="Times New Roman"/>
                <w:szCs w:val="24"/>
                <w:lang w:eastAsia="lv-LV"/>
              </w:rPr>
              <w:t>.</w:t>
            </w:r>
            <w:r w:rsidR="00DC5B56">
              <w:rPr>
                <w:rFonts w:eastAsia="Times New Roman" w:cs="Times New Roman"/>
                <w:szCs w:val="24"/>
                <w:lang w:eastAsia="lv-LV"/>
              </w:rPr>
              <w:t> </w:t>
            </w:r>
            <w:r w:rsidRPr="002D4E64">
              <w:rPr>
                <w:rFonts w:eastAsia="Times New Roman" w:cs="Times New Roman"/>
                <w:szCs w:val="24"/>
                <w:lang w:eastAsia="lv-LV"/>
              </w:rPr>
              <w:t>gada martā, vienlaikus tiek samazināta 12.</w:t>
            </w:r>
            <w:r w:rsidR="00DC5B56">
              <w:rPr>
                <w:rFonts w:eastAsia="Times New Roman" w:cs="Times New Roman"/>
                <w:szCs w:val="24"/>
                <w:lang w:eastAsia="lv-LV"/>
              </w:rPr>
              <w:t> </w:t>
            </w:r>
            <w:r w:rsidRPr="002D4E64">
              <w:rPr>
                <w:rFonts w:eastAsia="Times New Roman" w:cs="Times New Roman"/>
                <w:szCs w:val="24"/>
                <w:lang w:eastAsia="lv-LV"/>
              </w:rPr>
              <w:t>klašu izglītojamo slodze valsts pārbaudījumu laikā maija beigās un jūnijā. Svešvalodu eksāmenā tiek vērtētas izglītojamo vispārējās prasmes saprast un lietot valodu, tāpēc ir pieļaujama tā norise pirms mācību priekšmeta apguves noslēguma, kas būtiski neietekmē izglītojamo mācību sasniegumu vērtējumu eksāmenā.</w:t>
            </w:r>
          </w:p>
          <w:p w14:paraId="51DC4A32" w14:textId="799BDDF1" w:rsidR="00B85A55" w:rsidRPr="002D4E64" w:rsidRDefault="00243F6E" w:rsidP="00B85A55">
            <w:pPr>
              <w:jc w:val="both"/>
              <w:rPr>
                <w:rFonts w:eastAsia="Times New Roman" w:cs="Times New Roman"/>
                <w:szCs w:val="24"/>
                <w:lang w:eastAsia="lv-LV"/>
              </w:rPr>
            </w:pPr>
            <w:r w:rsidRPr="002D4E64">
              <w:rPr>
                <w:rFonts w:eastAsia="Times New Roman" w:cs="Times New Roman"/>
                <w:szCs w:val="24"/>
                <w:lang w:eastAsia="lv-LV"/>
              </w:rPr>
              <w:t>Svešvalodu eksāmenu norise 202</w:t>
            </w:r>
            <w:r w:rsidR="0027072C">
              <w:rPr>
                <w:rFonts w:eastAsia="Times New Roman" w:cs="Times New Roman"/>
                <w:szCs w:val="24"/>
                <w:lang w:eastAsia="lv-LV"/>
              </w:rPr>
              <w:t>2</w:t>
            </w:r>
            <w:r w:rsidR="00B85A55" w:rsidRPr="002D4E64">
              <w:rPr>
                <w:rFonts w:eastAsia="Times New Roman" w:cs="Times New Roman"/>
                <w:szCs w:val="24"/>
                <w:lang w:eastAsia="lv-LV"/>
              </w:rPr>
              <w:t>.</w:t>
            </w:r>
            <w:r w:rsidR="00DC5B56">
              <w:rPr>
                <w:rFonts w:eastAsia="Times New Roman" w:cs="Times New Roman"/>
                <w:szCs w:val="24"/>
                <w:lang w:eastAsia="lv-LV"/>
              </w:rPr>
              <w:t> </w:t>
            </w:r>
            <w:r w:rsidR="00B85A55" w:rsidRPr="002D4E64">
              <w:rPr>
                <w:rFonts w:eastAsia="Times New Roman" w:cs="Times New Roman"/>
                <w:szCs w:val="24"/>
                <w:lang w:eastAsia="lv-LV"/>
              </w:rPr>
              <w:t xml:space="preserve">gada martā dod iespēju izglītojamo svešvalodu eksāmenu darbu vērtēšanu sākt </w:t>
            </w:r>
            <w:r w:rsidR="0027072C">
              <w:rPr>
                <w:rFonts w:eastAsia="Times New Roman" w:cs="Times New Roman"/>
                <w:szCs w:val="24"/>
                <w:lang w:eastAsia="lv-LV"/>
              </w:rPr>
              <w:t xml:space="preserve">jau </w:t>
            </w:r>
            <w:r w:rsidR="00B85A55" w:rsidRPr="002D4E64">
              <w:rPr>
                <w:rFonts w:eastAsia="Times New Roman" w:cs="Times New Roman"/>
                <w:szCs w:val="24"/>
                <w:lang w:eastAsia="lv-LV"/>
              </w:rPr>
              <w:t xml:space="preserve"> mācību ga</w:t>
            </w:r>
            <w:r w:rsidR="0027072C">
              <w:rPr>
                <w:rFonts w:eastAsia="Times New Roman" w:cs="Times New Roman"/>
                <w:szCs w:val="24"/>
                <w:lang w:eastAsia="lv-LV"/>
              </w:rPr>
              <w:t xml:space="preserve">da laikā, savukārt svešvalodu optimālā līmeņa eksāmenu vērtēšanu </w:t>
            </w:r>
            <w:r w:rsidR="00C36E6E">
              <w:rPr>
                <w:rFonts w:eastAsia="Times New Roman" w:cs="Times New Roman"/>
                <w:szCs w:val="24"/>
                <w:lang w:eastAsia="lv-LV"/>
              </w:rPr>
              <w:t>– maija beigās.</w:t>
            </w:r>
            <w:r w:rsidR="00B85A55" w:rsidRPr="002D4E64">
              <w:rPr>
                <w:rFonts w:eastAsia="Times New Roman" w:cs="Times New Roman"/>
                <w:szCs w:val="24"/>
                <w:lang w:eastAsia="lv-LV"/>
              </w:rPr>
              <w:t xml:space="preserve"> </w:t>
            </w:r>
          </w:p>
          <w:p w14:paraId="0B1730B7" w14:textId="77777777" w:rsidR="00265E37" w:rsidRPr="002D4E64" w:rsidRDefault="00B85A55" w:rsidP="00B85A55">
            <w:pPr>
              <w:jc w:val="both"/>
              <w:rPr>
                <w:rFonts w:eastAsia="Times New Roman" w:cs="Times New Roman"/>
                <w:szCs w:val="24"/>
                <w:lang w:eastAsia="lv-LV"/>
              </w:rPr>
            </w:pPr>
            <w:r w:rsidRPr="002D4E64">
              <w:rPr>
                <w:rFonts w:eastAsia="Times New Roman" w:cs="Times New Roman"/>
                <w:szCs w:val="24"/>
                <w:lang w:eastAsia="lv-LV"/>
              </w:rPr>
              <w:t>Angļu valodas eksāmenu kārto lie</w:t>
            </w:r>
            <w:r w:rsidR="002D4E64">
              <w:rPr>
                <w:rFonts w:eastAsia="Times New Roman" w:cs="Times New Roman"/>
                <w:szCs w:val="24"/>
                <w:lang w:eastAsia="lv-LV"/>
              </w:rPr>
              <w:t>l</w:t>
            </w:r>
            <w:r w:rsidRPr="002D4E64">
              <w:rPr>
                <w:rFonts w:eastAsia="Times New Roman" w:cs="Times New Roman"/>
                <w:szCs w:val="24"/>
                <w:lang w:eastAsia="lv-LV"/>
              </w:rPr>
              <w:t>s</w:t>
            </w:r>
            <w:r w:rsidR="002D4E64">
              <w:rPr>
                <w:rFonts w:eastAsia="Times New Roman" w:cs="Times New Roman"/>
                <w:szCs w:val="24"/>
                <w:lang w:eastAsia="lv-LV"/>
              </w:rPr>
              <w:t xml:space="preserve"> skaits </w:t>
            </w:r>
            <w:r w:rsidRPr="002D4E64">
              <w:rPr>
                <w:rFonts w:eastAsia="Times New Roman" w:cs="Times New Roman"/>
                <w:szCs w:val="24"/>
                <w:lang w:eastAsia="lv-LV"/>
              </w:rPr>
              <w:t>izglītojamo, līdz ar to tā norisei paredzētas trīs dienas. Franču un vācu valodas eksāmenu izvēlas kārtot neliels izglītojamo skaits, tāpēc šo eksāmenu norisei ir paredzēta viena diena.</w:t>
            </w:r>
          </w:p>
          <w:p w14:paraId="13B49A13" w14:textId="77777777" w:rsidR="00B85A55" w:rsidRDefault="00B85A55" w:rsidP="00AF2CCE">
            <w:pPr>
              <w:jc w:val="both"/>
              <w:rPr>
                <w:iCs/>
                <w:lang w:eastAsia="lv-LV"/>
              </w:rPr>
            </w:pPr>
            <w:r w:rsidRPr="002D4E64">
              <w:rPr>
                <w:lang w:eastAsia="lv-LV"/>
              </w:rPr>
              <w:t>Ministru kabineta 2014.</w:t>
            </w:r>
            <w:r w:rsidR="00DC5B56">
              <w:rPr>
                <w:lang w:eastAsia="lv-LV"/>
              </w:rPr>
              <w:t> </w:t>
            </w:r>
            <w:r w:rsidRPr="002D4E64">
              <w:rPr>
                <w:lang w:eastAsia="lv-LV"/>
              </w:rPr>
              <w:t>gada 12.</w:t>
            </w:r>
            <w:r w:rsidR="00DC5B56">
              <w:rPr>
                <w:lang w:eastAsia="lv-LV"/>
              </w:rPr>
              <w:t> </w:t>
            </w:r>
            <w:r w:rsidRPr="002D4E64">
              <w:rPr>
                <w:lang w:eastAsia="lv-LV"/>
              </w:rPr>
              <w:t xml:space="preserve">augusta noteikumu Nr.468 „Noteikumi par valsts pamatizglītības standartu, </w:t>
            </w:r>
            <w:r w:rsidRPr="002D4E64">
              <w:rPr>
                <w:lang w:eastAsia="lv-LV"/>
              </w:rPr>
              <w:lastRenderedPageBreak/>
              <w:t xml:space="preserve">pamatizglītības mācību priekšmetu standartiem un pamatizglītības programmu paraugiem” </w:t>
            </w:r>
            <w:r w:rsidR="003876EE">
              <w:rPr>
                <w:rFonts w:eastAsia="Times New Roman" w:cs="Times New Roman"/>
                <w:szCs w:val="24"/>
                <w:lang w:eastAsia="lv-LV"/>
              </w:rPr>
              <w:t>(turpmāk – MK noteikumi Nr. 468)</w:t>
            </w:r>
            <w:r w:rsidR="00511F16">
              <w:rPr>
                <w:rFonts w:eastAsia="Times New Roman" w:cs="Times New Roman"/>
                <w:szCs w:val="24"/>
                <w:lang w:eastAsia="lv-LV"/>
              </w:rPr>
              <w:t xml:space="preserve"> </w:t>
            </w:r>
            <w:r w:rsidRPr="002D4E64">
              <w:rPr>
                <w:bCs/>
                <w:lang w:eastAsia="lv-LV"/>
              </w:rPr>
              <w:t>21. un 22.</w:t>
            </w:r>
            <w:r w:rsidR="00757CDA">
              <w:rPr>
                <w:bCs/>
                <w:lang w:eastAsia="lv-LV"/>
              </w:rPr>
              <w:t> </w:t>
            </w:r>
            <w:r w:rsidRPr="002D4E64">
              <w:rPr>
                <w:bCs/>
                <w:lang w:eastAsia="lv-LV"/>
              </w:rPr>
              <w:t xml:space="preserve">punktā noteikts, ka, </w:t>
            </w:r>
            <w:r w:rsidRPr="002D4E64">
              <w:rPr>
                <w:lang w:eastAsia="lv-LV"/>
              </w:rPr>
              <w:t>valsts pārbaudījumi 3. un 6.</w:t>
            </w:r>
            <w:r w:rsidR="00757CDA">
              <w:rPr>
                <w:lang w:eastAsia="lv-LV"/>
              </w:rPr>
              <w:t> </w:t>
            </w:r>
            <w:r w:rsidRPr="002D4E64">
              <w:rPr>
                <w:lang w:eastAsia="lv-LV"/>
              </w:rPr>
              <w:t xml:space="preserve">klasē ir diagnosticējošie darbi. </w:t>
            </w:r>
            <w:r w:rsidRPr="002D4E64">
              <w:rPr>
                <w:iCs/>
                <w:lang w:eastAsia="lv-LV"/>
              </w:rPr>
              <w:t>Ņemot vērā, ka diagnosticējošo darbu mērķis ir uzlabot izglītojamo sniegumus jau mācību procesa laikā, projekts paredz noteikt 3.</w:t>
            </w:r>
            <w:r w:rsidR="00A200A4">
              <w:rPr>
                <w:iCs/>
                <w:lang w:eastAsia="lv-LV"/>
              </w:rPr>
              <w:t> </w:t>
            </w:r>
            <w:r w:rsidRPr="002D4E64">
              <w:rPr>
                <w:iCs/>
                <w:lang w:eastAsia="lv-LV"/>
              </w:rPr>
              <w:t>un 6.</w:t>
            </w:r>
            <w:r w:rsidR="00757CDA">
              <w:rPr>
                <w:iCs/>
                <w:lang w:eastAsia="lv-LV"/>
              </w:rPr>
              <w:t> </w:t>
            </w:r>
            <w:r w:rsidRPr="002D4E64">
              <w:rPr>
                <w:iCs/>
                <w:lang w:eastAsia="lv-LV"/>
              </w:rPr>
              <w:t>klases d</w:t>
            </w:r>
            <w:r w:rsidR="00243F6E" w:rsidRPr="002D4E64">
              <w:rPr>
                <w:iCs/>
                <w:lang w:eastAsia="lv-LV"/>
              </w:rPr>
              <w:t>iagnosticējošo darbu norisi 202</w:t>
            </w:r>
            <w:r w:rsidR="00844E9B">
              <w:rPr>
                <w:iCs/>
                <w:lang w:eastAsia="lv-LV"/>
              </w:rPr>
              <w:t>2</w:t>
            </w:r>
            <w:r w:rsidRPr="002D4E64">
              <w:rPr>
                <w:iCs/>
                <w:lang w:eastAsia="lv-LV"/>
              </w:rPr>
              <w:t>.</w:t>
            </w:r>
            <w:r w:rsidR="00757CDA">
              <w:rPr>
                <w:iCs/>
                <w:lang w:eastAsia="lv-LV"/>
              </w:rPr>
              <w:t> </w:t>
            </w:r>
            <w:r w:rsidRPr="002D4E64">
              <w:rPr>
                <w:iCs/>
                <w:lang w:eastAsia="lv-LV"/>
              </w:rPr>
              <w:t>gada februārī – martā. Pēc diagnosticējošo darbu norises skolotājs izvērtēs izglītojamo mācību sasniegumus un organizēs darbu izglītojamo zināšanu un prasmju pilnveidei.</w:t>
            </w:r>
          </w:p>
          <w:p w14:paraId="605B54EC" w14:textId="77777777" w:rsidR="00C36E6E" w:rsidRDefault="003876EE" w:rsidP="00C36E6E">
            <w:pPr>
              <w:jc w:val="both"/>
              <w:rPr>
                <w:rFonts w:eastAsia="Times New Roman" w:cs="Times New Roman"/>
                <w:szCs w:val="24"/>
                <w:lang w:eastAsia="lv-LV"/>
              </w:rPr>
            </w:pPr>
            <w:r>
              <w:rPr>
                <w:iCs/>
                <w:lang w:eastAsia="lv-LV"/>
              </w:rPr>
              <w:t xml:space="preserve">Lai gan </w:t>
            </w:r>
            <w:r>
              <w:rPr>
                <w:rFonts w:eastAsia="Times New Roman" w:cs="Times New Roman"/>
                <w:szCs w:val="24"/>
                <w:lang w:eastAsia="lv-LV"/>
              </w:rPr>
              <w:t xml:space="preserve">MK noteikumi Nr. 281 un MK noteikumi Nr. 468 ar 2020. gada 1. septembri zaudē spēku un </w:t>
            </w:r>
            <w:r>
              <w:rPr>
                <w:lang w:eastAsia="lv-LV"/>
              </w:rPr>
              <w:t>regulējums par valsts izglītības standartiem (</w:t>
            </w:r>
            <w:r w:rsidRPr="00E93FC1">
              <w:rPr>
                <w:lang w:eastAsia="lv-LV"/>
              </w:rPr>
              <w:t>Ministru kabineta 2018.</w:t>
            </w:r>
            <w:r>
              <w:rPr>
                <w:lang w:eastAsia="lv-LV"/>
              </w:rPr>
              <w:t> </w:t>
            </w:r>
            <w:r w:rsidRPr="00E93FC1">
              <w:rPr>
                <w:lang w:eastAsia="lv-LV"/>
              </w:rPr>
              <w:t>gada 27.</w:t>
            </w:r>
            <w:r>
              <w:rPr>
                <w:lang w:eastAsia="lv-LV"/>
              </w:rPr>
              <w:t> </w:t>
            </w:r>
            <w:r w:rsidRPr="00E93FC1">
              <w:rPr>
                <w:lang w:eastAsia="lv-LV"/>
              </w:rPr>
              <w:t>novembra noteikumi Nr.</w:t>
            </w:r>
            <w:r>
              <w:rPr>
                <w:lang w:eastAsia="lv-LV"/>
              </w:rPr>
              <w:t> </w:t>
            </w:r>
            <w:r w:rsidRPr="00E93FC1">
              <w:rPr>
                <w:lang w:eastAsia="lv-LV"/>
              </w:rPr>
              <w:t>747 "Noteikumi par valsts pamatizglītības standartu un pamatizglītības programmu paraugiem"</w:t>
            </w:r>
            <w:r>
              <w:rPr>
                <w:lang w:eastAsia="lv-LV"/>
              </w:rPr>
              <w:t xml:space="preserve"> un </w:t>
            </w:r>
            <w:r w:rsidRPr="00CE6AB2">
              <w:rPr>
                <w:lang w:eastAsia="lv-LV"/>
              </w:rPr>
              <w:t>M</w:t>
            </w:r>
            <w:r w:rsidR="00844E9B">
              <w:rPr>
                <w:lang w:eastAsia="lv-LV"/>
              </w:rPr>
              <w:t xml:space="preserve">K </w:t>
            </w:r>
            <w:r w:rsidRPr="00CE6AB2">
              <w:rPr>
                <w:lang w:eastAsia="lv-LV"/>
              </w:rPr>
              <w:t>noteikumi Nr.</w:t>
            </w:r>
            <w:r>
              <w:rPr>
                <w:lang w:eastAsia="lv-LV"/>
              </w:rPr>
              <w:t> </w:t>
            </w:r>
            <w:r w:rsidR="00844E9B">
              <w:rPr>
                <w:lang w:eastAsia="lv-LV"/>
              </w:rPr>
              <w:t>416)</w:t>
            </w:r>
            <w:r>
              <w:rPr>
                <w:lang w:eastAsia="lv-LV"/>
              </w:rPr>
              <w:t xml:space="preserve"> stā</w:t>
            </w:r>
            <w:r w:rsidR="00844E9B">
              <w:rPr>
                <w:lang w:eastAsia="lv-LV"/>
              </w:rPr>
              <w:t>jās</w:t>
            </w:r>
            <w:r>
              <w:rPr>
                <w:lang w:eastAsia="lv-LV"/>
              </w:rPr>
              <w:t xml:space="preserve"> spēkā 2020. gada 1. septembrī, pārejas periodā valsts pārbaudes darbu saturu 3., 6., 9. klasē nosaka </w:t>
            </w:r>
            <w:r>
              <w:rPr>
                <w:rFonts w:eastAsia="Times New Roman" w:cs="Times New Roman"/>
                <w:szCs w:val="24"/>
                <w:lang w:eastAsia="lv-LV"/>
              </w:rPr>
              <w:t>MK noteikumi Nr. 468</w:t>
            </w:r>
            <w:r>
              <w:rPr>
                <w:lang w:eastAsia="lv-LV"/>
              </w:rPr>
              <w:t xml:space="preserve">, savukārt vidusskolā – </w:t>
            </w:r>
            <w:r>
              <w:rPr>
                <w:rFonts w:eastAsia="Times New Roman" w:cs="Times New Roman"/>
                <w:szCs w:val="24"/>
                <w:lang w:eastAsia="lv-LV"/>
              </w:rPr>
              <w:t>MK noteikumi Nr. 2</w:t>
            </w:r>
            <w:r w:rsidR="00EE081C">
              <w:rPr>
                <w:rFonts w:eastAsia="Times New Roman" w:cs="Times New Roman"/>
                <w:szCs w:val="24"/>
                <w:lang w:eastAsia="lv-LV"/>
              </w:rPr>
              <w:t xml:space="preserve">81. </w:t>
            </w:r>
            <w:r w:rsidR="00C36E6E">
              <w:t xml:space="preserve">Ņemot vērā, ka  9. un 12.klašu skolēni eksāmenus kārtos atbilstoši mācību saturam, kuru nosaka MK noteikumi </w:t>
            </w:r>
            <w:r w:rsidR="00C36E6E">
              <w:rPr>
                <w:rFonts w:eastAsia="Times New Roman" w:cs="Times New Roman"/>
                <w:szCs w:val="24"/>
                <w:lang w:eastAsia="lv-LV"/>
              </w:rPr>
              <w:t xml:space="preserve">Nr. 468 vai MK noteikumi  Nr. 281, tas nekādā veidā neietekmēs skolēnu sniegumu valsts pārbaudes darbos. </w:t>
            </w:r>
          </w:p>
          <w:p w14:paraId="74CE4C79" w14:textId="03CCBC2A" w:rsidR="00B85A55" w:rsidRPr="002D4E64" w:rsidRDefault="00B85A55" w:rsidP="00844E9B">
            <w:pPr>
              <w:jc w:val="both"/>
              <w:rPr>
                <w:rFonts w:eastAsia="Times New Roman" w:cs="Times New Roman"/>
                <w:szCs w:val="24"/>
                <w:lang w:eastAsia="lv-LV"/>
              </w:rPr>
            </w:pPr>
            <w:r w:rsidRPr="002D4E64">
              <w:rPr>
                <w:rFonts w:eastAsia="Times New Roman" w:cs="Times New Roman"/>
                <w:iCs/>
                <w:szCs w:val="24"/>
                <w:lang w:eastAsia="lv-LV"/>
              </w:rPr>
              <w:t xml:space="preserve">Tā kā obligāto centralizēto eksāmenu darbu sagatavošana vērtēšanai, to vērtēšana un datu apstrāde ilgst līdz trim nedēļām, tad </w:t>
            </w:r>
            <w:r w:rsidR="00844E9B">
              <w:rPr>
                <w:rFonts w:eastAsia="Times New Roman" w:cs="Times New Roman"/>
                <w:iCs/>
                <w:szCs w:val="24"/>
                <w:lang w:eastAsia="lv-LV"/>
              </w:rPr>
              <w:t>to</w:t>
            </w:r>
            <w:r w:rsidRPr="002D4E64">
              <w:rPr>
                <w:rFonts w:eastAsia="Times New Roman" w:cs="Times New Roman"/>
                <w:iCs/>
                <w:szCs w:val="24"/>
                <w:lang w:eastAsia="lv-LV"/>
              </w:rPr>
              <w:t xml:space="preserve"> norise ir plānota eksāmenu</w:t>
            </w:r>
            <w:r w:rsidR="00243F6E" w:rsidRPr="002D4E64">
              <w:rPr>
                <w:rFonts w:eastAsia="Times New Roman" w:cs="Times New Roman"/>
                <w:iCs/>
                <w:szCs w:val="24"/>
                <w:lang w:eastAsia="lv-LV"/>
              </w:rPr>
              <w:t xml:space="preserve"> sesijas sākumā. Ņemot vērā 20</w:t>
            </w:r>
            <w:r w:rsidR="002633A6" w:rsidRPr="002D4E64">
              <w:rPr>
                <w:rFonts w:eastAsia="Times New Roman" w:cs="Times New Roman"/>
                <w:iCs/>
                <w:szCs w:val="24"/>
                <w:lang w:eastAsia="lv-LV"/>
              </w:rPr>
              <w:t>2</w:t>
            </w:r>
            <w:r w:rsidR="00844E9B">
              <w:rPr>
                <w:rFonts w:eastAsia="Times New Roman" w:cs="Times New Roman"/>
                <w:iCs/>
                <w:szCs w:val="24"/>
                <w:lang w:eastAsia="lv-LV"/>
              </w:rPr>
              <w:t>1</w:t>
            </w:r>
            <w:r w:rsidR="00243F6E" w:rsidRPr="002D4E64">
              <w:rPr>
                <w:rFonts w:eastAsia="Times New Roman" w:cs="Times New Roman"/>
                <w:iCs/>
                <w:szCs w:val="24"/>
                <w:lang w:eastAsia="lv-LV"/>
              </w:rPr>
              <w:t>./202</w:t>
            </w:r>
            <w:r w:rsidR="00844E9B">
              <w:rPr>
                <w:rFonts w:eastAsia="Times New Roman" w:cs="Times New Roman"/>
                <w:iCs/>
                <w:szCs w:val="24"/>
                <w:lang w:eastAsia="lv-LV"/>
              </w:rPr>
              <w:t>2</w:t>
            </w:r>
            <w:r w:rsidRPr="002D4E64">
              <w:rPr>
                <w:rFonts w:eastAsia="Times New Roman" w:cs="Times New Roman"/>
                <w:iCs/>
                <w:szCs w:val="24"/>
                <w:lang w:eastAsia="lv-LV"/>
              </w:rPr>
              <w:t>.</w:t>
            </w:r>
            <w:r w:rsidR="00757CDA">
              <w:rPr>
                <w:rFonts w:eastAsia="Times New Roman" w:cs="Times New Roman"/>
                <w:iCs/>
                <w:szCs w:val="24"/>
                <w:lang w:eastAsia="lv-LV"/>
              </w:rPr>
              <w:t> </w:t>
            </w:r>
            <w:r w:rsidRPr="002D4E64">
              <w:rPr>
                <w:rFonts w:eastAsia="Times New Roman" w:cs="Times New Roman"/>
                <w:iCs/>
                <w:szCs w:val="24"/>
                <w:lang w:eastAsia="lv-LV"/>
              </w:rPr>
              <w:t>mācību gadā paredzēto valsts pārbaudījumu norises plānojumu, sertifikātus</w:t>
            </w:r>
            <w:r w:rsidR="002565E6" w:rsidRPr="002D4E64">
              <w:rPr>
                <w:rFonts w:eastAsia="Times New Roman" w:cs="Times New Roman"/>
                <w:iCs/>
                <w:szCs w:val="24"/>
                <w:lang w:eastAsia="lv-LV"/>
              </w:rPr>
              <w:t xml:space="preserve"> </w:t>
            </w:r>
            <w:r w:rsidRPr="002D4E64">
              <w:rPr>
                <w:rFonts w:eastAsia="Times New Roman" w:cs="Times New Roman"/>
                <w:iCs/>
                <w:szCs w:val="24"/>
                <w:lang w:eastAsia="lv-LV"/>
              </w:rPr>
              <w:t>par vispārējo vidē</w:t>
            </w:r>
            <w:r w:rsidR="00243F6E" w:rsidRPr="002D4E64">
              <w:rPr>
                <w:rFonts w:eastAsia="Times New Roman" w:cs="Times New Roman"/>
                <w:iCs/>
                <w:szCs w:val="24"/>
                <w:lang w:eastAsia="lv-LV"/>
              </w:rPr>
              <w:t>jo izglītību varēs izsniegt 202</w:t>
            </w:r>
            <w:r w:rsidR="00844E9B">
              <w:rPr>
                <w:rFonts w:eastAsia="Times New Roman" w:cs="Times New Roman"/>
                <w:iCs/>
                <w:szCs w:val="24"/>
                <w:lang w:eastAsia="lv-LV"/>
              </w:rPr>
              <w:t>2</w:t>
            </w:r>
            <w:r w:rsidR="00243F6E" w:rsidRPr="002D4E64">
              <w:rPr>
                <w:rFonts w:eastAsia="Times New Roman" w:cs="Times New Roman"/>
                <w:iCs/>
                <w:szCs w:val="24"/>
                <w:lang w:eastAsia="lv-LV"/>
              </w:rPr>
              <w:t>.</w:t>
            </w:r>
            <w:r w:rsidR="00D55149">
              <w:rPr>
                <w:rFonts w:eastAsia="Times New Roman" w:cs="Times New Roman"/>
                <w:iCs/>
                <w:szCs w:val="24"/>
                <w:lang w:eastAsia="lv-LV"/>
              </w:rPr>
              <w:t> </w:t>
            </w:r>
            <w:r w:rsidR="00243F6E" w:rsidRPr="002D4E64">
              <w:rPr>
                <w:rFonts w:eastAsia="Times New Roman" w:cs="Times New Roman"/>
                <w:iCs/>
                <w:szCs w:val="24"/>
                <w:lang w:eastAsia="lv-LV"/>
              </w:rPr>
              <w:t xml:space="preserve">gada </w:t>
            </w:r>
            <w:r w:rsidR="00844E9B">
              <w:rPr>
                <w:rFonts w:eastAsia="Times New Roman" w:cs="Times New Roman"/>
                <w:iCs/>
                <w:szCs w:val="24"/>
                <w:lang w:eastAsia="lv-LV"/>
              </w:rPr>
              <w:t>29</w:t>
            </w:r>
            <w:r w:rsidRPr="002D4E64">
              <w:rPr>
                <w:rFonts w:eastAsia="Times New Roman" w:cs="Times New Roman"/>
                <w:iCs/>
                <w:szCs w:val="24"/>
                <w:lang w:eastAsia="lv-LV"/>
              </w:rPr>
              <w:t>.</w:t>
            </w:r>
            <w:r w:rsidR="00D55149">
              <w:rPr>
                <w:rFonts w:eastAsia="Times New Roman" w:cs="Times New Roman"/>
                <w:iCs/>
                <w:szCs w:val="24"/>
                <w:lang w:eastAsia="lv-LV"/>
              </w:rPr>
              <w:t> </w:t>
            </w:r>
            <w:r w:rsidRPr="002D4E64">
              <w:rPr>
                <w:rFonts w:eastAsia="Times New Roman" w:cs="Times New Roman"/>
                <w:iCs/>
                <w:szCs w:val="24"/>
                <w:lang w:eastAsia="lv-LV"/>
              </w:rPr>
              <w:t>jūnijā.</w:t>
            </w:r>
            <w:r w:rsidR="002565E6" w:rsidRPr="002D4E64">
              <w:rPr>
                <w:rFonts w:eastAsia="Times New Roman" w:cs="Times New Roman"/>
                <w:iCs/>
                <w:szCs w:val="24"/>
                <w:lang w:eastAsia="lv-LV"/>
              </w:rPr>
              <w:t xml:space="preserve"> Izglītojamiem, kuri centralizētos eksāmenus kārtos papild</w:t>
            </w:r>
            <w:r w:rsidR="00AF4FD5" w:rsidRPr="002D4E64">
              <w:rPr>
                <w:rFonts w:eastAsia="Times New Roman" w:cs="Times New Roman"/>
                <w:iCs/>
                <w:szCs w:val="24"/>
                <w:lang w:eastAsia="lv-LV"/>
              </w:rPr>
              <w:t xml:space="preserve">u </w:t>
            </w:r>
            <w:r w:rsidR="002565E6" w:rsidRPr="002D4E64">
              <w:rPr>
                <w:rFonts w:eastAsia="Times New Roman" w:cs="Times New Roman"/>
                <w:iCs/>
                <w:szCs w:val="24"/>
                <w:lang w:eastAsia="lv-LV"/>
              </w:rPr>
              <w:t>termi</w:t>
            </w:r>
            <w:r w:rsidR="00AF4FD5" w:rsidRPr="002D4E64">
              <w:rPr>
                <w:rFonts w:eastAsia="Times New Roman" w:cs="Times New Roman"/>
                <w:iCs/>
                <w:szCs w:val="24"/>
                <w:lang w:eastAsia="lv-LV"/>
              </w:rPr>
              <w:t>ņā, sertifikātus par vispārējo vidē</w:t>
            </w:r>
            <w:r w:rsidR="00243F6E" w:rsidRPr="002D4E64">
              <w:rPr>
                <w:rFonts w:eastAsia="Times New Roman" w:cs="Times New Roman"/>
                <w:iCs/>
                <w:szCs w:val="24"/>
                <w:lang w:eastAsia="lv-LV"/>
              </w:rPr>
              <w:t>jo izglītību varēs izsniegt 202</w:t>
            </w:r>
            <w:r w:rsidR="00844E9B">
              <w:rPr>
                <w:rFonts w:eastAsia="Times New Roman" w:cs="Times New Roman"/>
                <w:iCs/>
                <w:szCs w:val="24"/>
                <w:lang w:eastAsia="lv-LV"/>
              </w:rPr>
              <w:t>2</w:t>
            </w:r>
            <w:r w:rsidR="00243F6E" w:rsidRPr="002D4E64">
              <w:rPr>
                <w:rFonts w:eastAsia="Times New Roman" w:cs="Times New Roman"/>
                <w:iCs/>
                <w:szCs w:val="24"/>
                <w:lang w:eastAsia="lv-LV"/>
              </w:rPr>
              <w:t>.</w:t>
            </w:r>
            <w:r w:rsidR="00D55149">
              <w:rPr>
                <w:rFonts w:eastAsia="Times New Roman" w:cs="Times New Roman"/>
                <w:iCs/>
                <w:szCs w:val="24"/>
                <w:lang w:eastAsia="lv-LV"/>
              </w:rPr>
              <w:t> </w:t>
            </w:r>
            <w:r w:rsidR="00243F6E" w:rsidRPr="002D4E64">
              <w:rPr>
                <w:rFonts w:eastAsia="Times New Roman" w:cs="Times New Roman"/>
                <w:iCs/>
                <w:szCs w:val="24"/>
                <w:lang w:eastAsia="lv-LV"/>
              </w:rPr>
              <w:t xml:space="preserve">gada </w:t>
            </w:r>
            <w:r w:rsidR="00844E9B">
              <w:rPr>
                <w:rFonts w:eastAsia="Times New Roman" w:cs="Times New Roman"/>
                <w:iCs/>
                <w:szCs w:val="24"/>
                <w:lang w:eastAsia="lv-LV"/>
              </w:rPr>
              <w:t>5</w:t>
            </w:r>
            <w:r w:rsidR="00AF4FD5" w:rsidRPr="002D4E64">
              <w:rPr>
                <w:rFonts w:eastAsia="Times New Roman" w:cs="Times New Roman"/>
                <w:iCs/>
                <w:szCs w:val="24"/>
                <w:lang w:eastAsia="lv-LV"/>
              </w:rPr>
              <w:t>.</w:t>
            </w:r>
            <w:r w:rsidR="00D55149">
              <w:rPr>
                <w:rFonts w:eastAsia="Times New Roman" w:cs="Times New Roman"/>
                <w:iCs/>
                <w:szCs w:val="24"/>
                <w:lang w:eastAsia="lv-LV"/>
              </w:rPr>
              <w:t> </w:t>
            </w:r>
            <w:r w:rsidR="00AF4FD5" w:rsidRPr="002D4E64">
              <w:rPr>
                <w:rFonts w:eastAsia="Times New Roman" w:cs="Times New Roman"/>
                <w:iCs/>
                <w:szCs w:val="24"/>
                <w:lang w:eastAsia="lv-LV"/>
              </w:rPr>
              <w:t>jūlijā.</w:t>
            </w:r>
          </w:p>
        </w:tc>
      </w:tr>
      <w:tr w:rsidR="00080E9F" w:rsidRPr="00874215" w14:paraId="003D1868" w14:textId="77777777" w:rsidTr="00F85295">
        <w:tc>
          <w:tcPr>
            <w:tcW w:w="426" w:type="dxa"/>
            <w:shd w:val="clear" w:color="auto" w:fill="FFFFFF"/>
          </w:tcPr>
          <w:p w14:paraId="4C9AFB9B" w14:textId="7262E036" w:rsidR="00080E9F" w:rsidRPr="00874215" w:rsidRDefault="00080E9F" w:rsidP="00080E9F">
            <w:pPr>
              <w:jc w:val="center"/>
              <w:rPr>
                <w:rFonts w:eastAsia="Times New Roman" w:cs="Times New Roman"/>
                <w:szCs w:val="24"/>
                <w:lang w:eastAsia="lv-LV"/>
              </w:rPr>
            </w:pPr>
            <w:r w:rsidRPr="00874215">
              <w:rPr>
                <w:rFonts w:eastAsia="Times New Roman" w:cs="Times New Roman"/>
                <w:szCs w:val="24"/>
                <w:lang w:eastAsia="lv-LV"/>
              </w:rPr>
              <w:lastRenderedPageBreak/>
              <w:t>3.</w:t>
            </w:r>
          </w:p>
        </w:tc>
        <w:tc>
          <w:tcPr>
            <w:tcW w:w="2693" w:type="dxa"/>
            <w:shd w:val="clear" w:color="auto" w:fill="FFFFFF"/>
          </w:tcPr>
          <w:p w14:paraId="70B34F0F" w14:textId="77777777" w:rsidR="00080E9F" w:rsidRPr="00874215" w:rsidRDefault="00080E9F" w:rsidP="00080E9F">
            <w:pPr>
              <w:rPr>
                <w:rFonts w:eastAsia="Times New Roman" w:cs="Times New Roman"/>
                <w:szCs w:val="24"/>
                <w:lang w:eastAsia="lv-LV"/>
              </w:rPr>
            </w:pPr>
            <w:r w:rsidRPr="00874215">
              <w:rPr>
                <w:rFonts w:eastAsia="Times New Roman" w:cs="Times New Roman"/>
                <w:szCs w:val="24"/>
                <w:lang w:eastAsia="lv-LV"/>
              </w:rPr>
              <w:t>Projekta izstrādē iesaistītās institūcijas un publiskas personas kapitālsabiedrības</w:t>
            </w:r>
          </w:p>
        </w:tc>
        <w:tc>
          <w:tcPr>
            <w:tcW w:w="5687" w:type="dxa"/>
            <w:shd w:val="clear" w:color="auto" w:fill="FFFFFF"/>
          </w:tcPr>
          <w:p w14:paraId="29ECE5EA" w14:textId="77777777" w:rsidR="00080E9F" w:rsidRPr="00874215" w:rsidRDefault="00B3497C" w:rsidP="00080E9F">
            <w:pPr>
              <w:jc w:val="both"/>
              <w:rPr>
                <w:rFonts w:eastAsia="Times New Roman" w:cs="Times New Roman"/>
                <w:szCs w:val="24"/>
                <w:lang w:eastAsia="lv-LV"/>
              </w:rPr>
            </w:pPr>
            <w:r>
              <w:rPr>
                <w:szCs w:val="24"/>
              </w:rPr>
              <w:t>C</w:t>
            </w:r>
            <w:r w:rsidRPr="00B3497C">
              <w:rPr>
                <w:szCs w:val="24"/>
              </w:rPr>
              <w:t>entr</w:t>
            </w:r>
            <w:r>
              <w:rPr>
                <w:szCs w:val="24"/>
              </w:rPr>
              <w:t>s un Izglītības un zinātnes ministrija</w:t>
            </w:r>
            <w:r w:rsidR="00080E9F" w:rsidRPr="00874215">
              <w:rPr>
                <w:rFonts w:eastAsia="Times New Roman" w:cs="Times New Roman"/>
                <w:iCs/>
                <w:szCs w:val="24"/>
                <w:lang w:eastAsia="lv-LV"/>
              </w:rPr>
              <w:t>.</w:t>
            </w:r>
          </w:p>
        </w:tc>
      </w:tr>
      <w:tr w:rsidR="00080E9F" w:rsidRPr="00874215" w14:paraId="794D8E0D" w14:textId="77777777" w:rsidTr="00F85295">
        <w:tc>
          <w:tcPr>
            <w:tcW w:w="426" w:type="dxa"/>
            <w:shd w:val="clear" w:color="auto" w:fill="FFFFFF"/>
          </w:tcPr>
          <w:p w14:paraId="42DDEB74" w14:textId="77777777" w:rsidR="00080E9F" w:rsidRPr="00874215" w:rsidRDefault="00AF4FD5" w:rsidP="00080E9F">
            <w:pPr>
              <w:jc w:val="center"/>
              <w:rPr>
                <w:rFonts w:eastAsia="Times New Roman" w:cs="Times New Roman"/>
                <w:szCs w:val="24"/>
                <w:lang w:eastAsia="lv-LV"/>
              </w:rPr>
            </w:pPr>
            <w:r>
              <w:rPr>
                <w:rFonts w:eastAsia="Times New Roman" w:cs="Times New Roman"/>
                <w:szCs w:val="24"/>
                <w:lang w:eastAsia="lv-LV"/>
              </w:rPr>
              <w:t>4</w:t>
            </w:r>
            <w:r w:rsidR="00080E9F" w:rsidRPr="00874215">
              <w:rPr>
                <w:rFonts w:eastAsia="Times New Roman" w:cs="Times New Roman"/>
                <w:szCs w:val="24"/>
                <w:lang w:eastAsia="lv-LV"/>
              </w:rPr>
              <w:t>.</w:t>
            </w:r>
          </w:p>
        </w:tc>
        <w:tc>
          <w:tcPr>
            <w:tcW w:w="2693" w:type="dxa"/>
            <w:shd w:val="clear" w:color="auto" w:fill="FFFFFF"/>
          </w:tcPr>
          <w:p w14:paraId="569E9848" w14:textId="77777777" w:rsidR="00080E9F" w:rsidRPr="00874215" w:rsidRDefault="00080E9F" w:rsidP="00080E9F">
            <w:pPr>
              <w:rPr>
                <w:rFonts w:eastAsia="Times New Roman" w:cs="Times New Roman"/>
                <w:szCs w:val="24"/>
                <w:lang w:eastAsia="lv-LV"/>
              </w:rPr>
            </w:pPr>
            <w:r w:rsidRPr="00874215">
              <w:rPr>
                <w:rFonts w:eastAsia="Times New Roman" w:cs="Times New Roman"/>
                <w:szCs w:val="24"/>
                <w:lang w:eastAsia="lv-LV"/>
              </w:rPr>
              <w:t>Cita informācija</w:t>
            </w:r>
          </w:p>
        </w:tc>
        <w:tc>
          <w:tcPr>
            <w:tcW w:w="5687" w:type="dxa"/>
            <w:shd w:val="clear" w:color="auto" w:fill="FFFFFF"/>
          </w:tcPr>
          <w:p w14:paraId="1D44F3E6" w14:textId="77777777" w:rsidR="00080E9F" w:rsidRPr="00874215" w:rsidRDefault="00080E9F" w:rsidP="00080E9F">
            <w:pPr>
              <w:jc w:val="both"/>
              <w:rPr>
                <w:rFonts w:eastAsia="Times New Roman" w:cs="Times New Roman"/>
                <w:szCs w:val="24"/>
                <w:lang w:eastAsia="lv-LV"/>
              </w:rPr>
            </w:pPr>
            <w:r w:rsidRPr="00874215">
              <w:rPr>
                <w:rFonts w:eastAsia="Times New Roman" w:cs="Times New Roman"/>
                <w:iCs/>
                <w:szCs w:val="24"/>
                <w:lang w:eastAsia="lv-LV"/>
              </w:rPr>
              <w:t>Nav</w:t>
            </w:r>
            <w:r w:rsidR="00B3497C">
              <w:rPr>
                <w:rFonts w:eastAsia="Times New Roman" w:cs="Times New Roman"/>
                <w:iCs/>
                <w:szCs w:val="24"/>
                <w:lang w:eastAsia="lv-LV"/>
              </w:rPr>
              <w:t>.</w:t>
            </w:r>
          </w:p>
        </w:tc>
      </w:tr>
    </w:tbl>
    <w:p w14:paraId="2F4F7E36" w14:textId="77777777" w:rsidR="00080E9F" w:rsidRDefault="00080E9F"/>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693"/>
        <w:gridCol w:w="5687"/>
      </w:tblGrid>
      <w:tr w:rsidR="00080E9F" w:rsidRPr="00874215" w14:paraId="63DBE197" w14:textId="77777777" w:rsidTr="00F85654">
        <w:tc>
          <w:tcPr>
            <w:tcW w:w="8806" w:type="dxa"/>
            <w:gridSpan w:val="3"/>
            <w:shd w:val="clear" w:color="auto" w:fill="FFFFFF"/>
          </w:tcPr>
          <w:p w14:paraId="17A9B044" w14:textId="77777777" w:rsidR="00080E9F" w:rsidRPr="00874215" w:rsidRDefault="00080E9F" w:rsidP="00080E9F">
            <w:pPr>
              <w:jc w:val="center"/>
              <w:rPr>
                <w:rFonts w:eastAsia="Times New Roman" w:cs="Times New Roman"/>
                <w:iCs/>
                <w:szCs w:val="24"/>
                <w:lang w:eastAsia="lv-LV"/>
              </w:rPr>
            </w:pPr>
            <w:r w:rsidRPr="00874215">
              <w:rPr>
                <w:rFonts w:eastAsia="Times New Roman" w:cs="Times New Roman"/>
                <w:b/>
                <w:bCs/>
                <w:szCs w:val="24"/>
                <w:lang w:eastAsia="lv-LV"/>
              </w:rPr>
              <w:t>II Tiesību akta projekta ietekme uz sabiedrību, tautsaimniecības attīstību un administratīvo slogu</w:t>
            </w:r>
          </w:p>
        </w:tc>
      </w:tr>
      <w:tr w:rsidR="00080E9F" w:rsidRPr="00874215" w14:paraId="7C187C62" w14:textId="77777777" w:rsidTr="00F85295">
        <w:tc>
          <w:tcPr>
            <w:tcW w:w="426" w:type="dxa"/>
            <w:shd w:val="clear" w:color="auto" w:fill="FFFFFF"/>
          </w:tcPr>
          <w:p w14:paraId="056A433D" w14:textId="77777777" w:rsidR="00080E9F" w:rsidRPr="00874215" w:rsidRDefault="00080E9F" w:rsidP="00080E9F">
            <w:pPr>
              <w:ind w:left="181" w:hanging="181"/>
              <w:jc w:val="center"/>
              <w:rPr>
                <w:rFonts w:eastAsia="Times New Roman" w:cs="Times New Roman"/>
                <w:szCs w:val="24"/>
                <w:lang w:eastAsia="lv-LV"/>
              </w:rPr>
            </w:pPr>
            <w:r w:rsidRPr="00874215">
              <w:rPr>
                <w:rFonts w:eastAsia="Times New Roman" w:cs="Times New Roman"/>
                <w:szCs w:val="24"/>
                <w:lang w:eastAsia="lv-LV"/>
              </w:rPr>
              <w:t>1.</w:t>
            </w:r>
          </w:p>
        </w:tc>
        <w:tc>
          <w:tcPr>
            <w:tcW w:w="2693" w:type="dxa"/>
            <w:shd w:val="clear" w:color="auto" w:fill="FFFFFF"/>
          </w:tcPr>
          <w:p w14:paraId="58A2256B" w14:textId="77777777" w:rsidR="00080E9F" w:rsidRPr="00874215" w:rsidRDefault="00080E9F" w:rsidP="00080E9F">
            <w:pPr>
              <w:ind w:left="17"/>
              <w:rPr>
                <w:rFonts w:eastAsia="Times New Roman" w:cs="Times New Roman"/>
                <w:szCs w:val="24"/>
                <w:lang w:eastAsia="lv-LV"/>
              </w:rPr>
            </w:pPr>
            <w:r w:rsidRPr="00874215">
              <w:rPr>
                <w:rFonts w:eastAsia="Times New Roman" w:cs="Times New Roman"/>
                <w:szCs w:val="24"/>
                <w:lang w:eastAsia="lv-LV"/>
              </w:rPr>
              <w:t>Sabiedrības mērķgrupas, kuras tiesiskais regulējums ietekmē vai varētu ietekmēt</w:t>
            </w:r>
          </w:p>
        </w:tc>
        <w:tc>
          <w:tcPr>
            <w:tcW w:w="5687" w:type="dxa"/>
            <w:shd w:val="clear" w:color="auto" w:fill="FFFFFF"/>
          </w:tcPr>
          <w:p w14:paraId="5F8264CB" w14:textId="77777777" w:rsidR="001F0384" w:rsidRDefault="001F0384" w:rsidP="00A200A4">
            <w:pPr>
              <w:jc w:val="both"/>
              <w:rPr>
                <w:rFonts w:eastAsia="Times New Roman" w:cs="Times New Roman"/>
                <w:iCs/>
                <w:szCs w:val="24"/>
                <w:lang w:eastAsia="lv-LV"/>
              </w:rPr>
            </w:pPr>
            <w:r w:rsidRPr="001F0384">
              <w:rPr>
                <w:rFonts w:eastAsia="Times New Roman" w:cs="Times New Roman"/>
                <w:iCs/>
                <w:szCs w:val="24"/>
                <w:lang w:eastAsia="lv-LV"/>
              </w:rPr>
              <w:t>Izglītojamie, kuri kā</w:t>
            </w:r>
            <w:r w:rsidR="00EF6BAD">
              <w:rPr>
                <w:rFonts w:eastAsia="Times New Roman" w:cs="Times New Roman"/>
                <w:iCs/>
                <w:szCs w:val="24"/>
                <w:lang w:eastAsia="lv-LV"/>
              </w:rPr>
              <w:t>rto valsts pārbaudes darbus 20</w:t>
            </w:r>
            <w:r w:rsidR="002633A6">
              <w:rPr>
                <w:rFonts w:eastAsia="Times New Roman" w:cs="Times New Roman"/>
                <w:iCs/>
                <w:szCs w:val="24"/>
                <w:lang w:eastAsia="lv-LV"/>
              </w:rPr>
              <w:t>2</w:t>
            </w:r>
            <w:r w:rsidR="00844E9B">
              <w:rPr>
                <w:rFonts w:eastAsia="Times New Roman" w:cs="Times New Roman"/>
                <w:iCs/>
                <w:szCs w:val="24"/>
                <w:lang w:eastAsia="lv-LV"/>
              </w:rPr>
              <w:t>1</w:t>
            </w:r>
            <w:r w:rsidR="00EF6BAD">
              <w:rPr>
                <w:rFonts w:eastAsia="Times New Roman" w:cs="Times New Roman"/>
                <w:iCs/>
                <w:szCs w:val="24"/>
                <w:lang w:eastAsia="lv-LV"/>
              </w:rPr>
              <w:t>./202</w:t>
            </w:r>
            <w:r w:rsidR="00844E9B">
              <w:rPr>
                <w:rFonts w:eastAsia="Times New Roman" w:cs="Times New Roman"/>
                <w:iCs/>
                <w:szCs w:val="24"/>
                <w:lang w:eastAsia="lv-LV"/>
              </w:rPr>
              <w:t>2</w:t>
            </w:r>
            <w:r w:rsidRPr="001F0384">
              <w:rPr>
                <w:rFonts w:eastAsia="Times New Roman" w:cs="Times New Roman"/>
                <w:iCs/>
                <w:szCs w:val="24"/>
                <w:lang w:eastAsia="lv-LV"/>
              </w:rPr>
              <w:t xml:space="preserve">. mācību gadā izglītības iestādēs, kuras īsteno vispārējās pamatizglītības programmas un vispārējās vidējās izglītības programmas, prognozējams, ka tādi varētu būt </w:t>
            </w:r>
            <w:r w:rsidR="00EF6BAD">
              <w:rPr>
                <w:rFonts w:eastAsia="Times New Roman" w:cs="Times New Roman"/>
                <w:iCs/>
                <w:szCs w:val="24"/>
                <w:lang w:eastAsia="lv-LV"/>
              </w:rPr>
              <w:t>aptuveni</w:t>
            </w:r>
            <w:r w:rsidRPr="001F0384">
              <w:rPr>
                <w:rFonts w:eastAsia="Times New Roman" w:cs="Times New Roman"/>
                <w:iCs/>
                <w:szCs w:val="24"/>
                <w:lang w:eastAsia="lv-LV"/>
              </w:rPr>
              <w:t xml:space="preserve"> </w:t>
            </w:r>
            <w:r w:rsidR="00A954FC">
              <w:rPr>
                <w:rFonts w:eastAsia="Times New Roman" w:cs="Times New Roman"/>
                <w:iCs/>
                <w:color w:val="000000" w:themeColor="text1"/>
                <w:szCs w:val="24"/>
                <w:lang w:eastAsia="lv-LV"/>
              </w:rPr>
              <w:t>86</w:t>
            </w:r>
            <w:r w:rsidRPr="00FC0319">
              <w:rPr>
                <w:rFonts w:eastAsia="Times New Roman" w:cs="Times New Roman"/>
                <w:iCs/>
                <w:color w:val="000000" w:themeColor="text1"/>
                <w:szCs w:val="24"/>
                <w:lang w:eastAsia="lv-LV"/>
              </w:rPr>
              <w:t>000</w:t>
            </w:r>
            <w:r w:rsidRPr="002633A6">
              <w:rPr>
                <w:rFonts w:eastAsia="Times New Roman" w:cs="Times New Roman"/>
                <w:iCs/>
                <w:color w:val="FF0000"/>
                <w:szCs w:val="24"/>
                <w:lang w:eastAsia="lv-LV"/>
              </w:rPr>
              <w:t xml:space="preserve"> </w:t>
            </w:r>
            <w:r>
              <w:rPr>
                <w:rFonts w:eastAsia="Times New Roman" w:cs="Times New Roman"/>
                <w:iCs/>
                <w:szCs w:val="24"/>
                <w:lang w:eastAsia="lv-LV"/>
              </w:rPr>
              <w:t>izglītojamie.</w:t>
            </w:r>
          </w:p>
          <w:p w14:paraId="2861A14E" w14:textId="3E4E3AEA" w:rsidR="00080E9F" w:rsidRPr="00874215" w:rsidRDefault="00080E9F" w:rsidP="00A200A4">
            <w:pPr>
              <w:jc w:val="both"/>
              <w:rPr>
                <w:rFonts w:eastAsia="Times New Roman" w:cs="Times New Roman"/>
                <w:iCs/>
                <w:szCs w:val="24"/>
                <w:lang w:eastAsia="lv-LV"/>
              </w:rPr>
            </w:pPr>
            <w:r w:rsidRPr="00874215">
              <w:rPr>
                <w:rFonts w:eastAsia="Times New Roman" w:cs="Times New Roman"/>
                <w:iCs/>
                <w:szCs w:val="24"/>
                <w:lang w:eastAsia="lv-LV"/>
              </w:rPr>
              <w:t>Izglītības iestādes (t.sk. sākumskolas, pamatskolas, vidusskolas un pro</w:t>
            </w:r>
            <w:r w:rsidR="00C36E6E">
              <w:rPr>
                <w:rFonts w:eastAsia="Times New Roman" w:cs="Times New Roman"/>
                <w:iCs/>
                <w:szCs w:val="24"/>
                <w:lang w:eastAsia="lv-LV"/>
              </w:rPr>
              <w:t>fesionālās izglītības iestādes)</w:t>
            </w:r>
            <w:r w:rsidRPr="00874215">
              <w:rPr>
                <w:rFonts w:eastAsia="Times New Roman" w:cs="Times New Roman"/>
                <w:iCs/>
                <w:szCs w:val="24"/>
                <w:lang w:eastAsia="lv-LV"/>
              </w:rPr>
              <w:t>.</w:t>
            </w:r>
          </w:p>
          <w:p w14:paraId="4475F3D8" w14:textId="6B299966" w:rsidR="00080E9F" w:rsidRPr="00874215" w:rsidRDefault="00080E9F" w:rsidP="00C36E6E">
            <w:pPr>
              <w:jc w:val="both"/>
              <w:rPr>
                <w:rFonts w:eastAsia="Times New Roman" w:cs="Times New Roman"/>
                <w:i/>
                <w:szCs w:val="24"/>
                <w:lang w:eastAsia="lv-LV"/>
              </w:rPr>
            </w:pPr>
            <w:r w:rsidRPr="00874215">
              <w:rPr>
                <w:rFonts w:eastAsia="Times New Roman" w:cs="Times New Roman"/>
                <w:iCs/>
                <w:szCs w:val="24"/>
                <w:lang w:eastAsia="lv-LV"/>
              </w:rPr>
              <w:t>Augstākās izglītības iestādes – 4, p</w:t>
            </w:r>
            <w:r w:rsidRPr="00874215">
              <w:rPr>
                <w:rFonts w:eastAsia="Times New Roman" w:cs="Times New Roman"/>
                <w:szCs w:val="24"/>
                <w:lang w:eastAsia="lv-LV"/>
              </w:rPr>
              <w:t>ašvaldības izglītības speciālisti vai izglītības pārvaldes iestādes</w:t>
            </w:r>
            <w:r w:rsidR="00D55149" w:rsidRPr="002C061F">
              <w:rPr>
                <w:rFonts w:eastAsia="Times New Roman" w:cs="Times New Roman"/>
                <w:szCs w:val="24"/>
                <w:lang w:eastAsia="lv-LV"/>
              </w:rPr>
              <w:t xml:space="preserve">, centra </w:t>
            </w:r>
            <w:r w:rsidR="00D55149" w:rsidRPr="002C061F">
              <w:rPr>
                <w:rFonts w:eastAsia="Times New Roman" w:cs="Times New Roman"/>
                <w:szCs w:val="24"/>
                <w:lang w:eastAsia="lv-LV"/>
              </w:rPr>
              <w:lastRenderedPageBreak/>
              <w:t>darbinieki, kas iesaistīti valsts pārbaudes darbu nodrošināšanā.</w:t>
            </w:r>
          </w:p>
        </w:tc>
      </w:tr>
      <w:tr w:rsidR="00080E9F" w:rsidRPr="00874215" w14:paraId="30B2A1B2" w14:textId="77777777" w:rsidTr="00F85295">
        <w:tc>
          <w:tcPr>
            <w:tcW w:w="426" w:type="dxa"/>
            <w:shd w:val="clear" w:color="auto" w:fill="FFFFFF"/>
          </w:tcPr>
          <w:p w14:paraId="5268B06A" w14:textId="77777777" w:rsidR="00080E9F" w:rsidRPr="00874215" w:rsidRDefault="00080E9F" w:rsidP="00080E9F">
            <w:pPr>
              <w:jc w:val="center"/>
              <w:rPr>
                <w:rFonts w:eastAsia="Times New Roman" w:cs="Times New Roman"/>
                <w:szCs w:val="24"/>
                <w:lang w:eastAsia="lv-LV"/>
              </w:rPr>
            </w:pPr>
            <w:r w:rsidRPr="00874215">
              <w:rPr>
                <w:rFonts w:eastAsia="Times New Roman" w:cs="Times New Roman"/>
                <w:szCs w:val="24"/>
                <w:lang w:eastAsia="lv-LV"/>
              </w:rPr>
              <w:lastRenderedPageBreak/>
              <w:t>2.</w:t>
            </w:r>
          </w:p>
        </w:tc>
        <w:tc>
          <w:tcPr>
            <w:tcW w:w="2693" w:type="dxa"/>
            <w:shd w:val="clear" w:color="auto" w:fill="FFFFFF"/>
          </w:tcPr>
          <w:p w14:paraId="1544B33E" w14:textId="77777777" w:rsidR="00080E9F" w:rsidRPr="00874215" w:rsidRDefault="00080E9F" w:rsidP="00080E9F">
            <w:pPr>
              <w:ind w:left="17"/>
              <w:rPr>
                <w:rFonts w:eastAsia="Times New Roman" w:cs="Times New Roman"/>
                <w:szCs w:val="24"/>
                <w:lang w:eastAsia="lv-LV"/>
              </w:rPr>
            </w:pPr>
            <w:r w:rsidRPr="00874215">
              <w:rPr>
                <w:rFonts w:eastAsia="Times New Roman" w:cs="Times New Roman"/>
                <w:szCs w:val="24"/>
                <w:lang w:eastAsia="lv-LV"/>
              </w:rPr>
              <w:t>Tiesiskā regulējuma ietekme uz tautsaimniecību un administratīvo slogu</w:t>
            </w:r>
          </w:p>
        </w:tc>
        <w:tc>
          <w:tcPr>
            <w:tcW w:w="5687" w:type="dxa"/>
            <w:shd w:val="clear" w:color="auto" w:fill="FFFFFF"/>
          </w:tcPr>
          <w:p w14:paraId="079D181C" w14:textId="77777777" w:rsidR="00080E9F" w:rsidRPr="00874215" w:rsidRDefault="00080E9F" w:rsidP="00677D14">
            <w:pPr>
              <w:jc w:val="both"/>
              <w:rPr>
                <w:rFonts w:eastAsia="Times New Roman" w:cs="Times New Roman"/>
                <w:szCs w:val="24"/>
                <w:lang w:eastAsia="lv-LV"/>
              </w:rPr>
            </w:pPr>
            <w:r w:rsidRPr="00A8517D">
              <w:rPr>
                <w:rFonts w:eastAsia="Times New Roman" w:cs="Times New Roman"/>
                <w:szCs w:val="24"/>
                <w:lang w:eastAsia="lv-LV"/>
              </w:rPr>
              <w:t>Sabiedrības grupām un institūcijām projekta tiesiskais regulējums nemaina tiesības un pienākumus, kā arī veicamās darbības.</w:t>
            </w:r>
          </w:p>
        </w:tc>
      </w:tr>
      <w:tr w:rsidR="00080E9F" w:rsidRPr="00874215" w14:paraId="3D423B26" w14:textId="77777777" w:rsidTr="00F85295">
        <w:tc>
          <w:tcPr>
            <w:tcW w:w="426" w:type="dxa"/>
            <w:shd w:val="clear" w:color="auto" w:fill="FFFFFF"/>
          </w:tcPr>
          <w:p w14:paraId="4FF1F3FE" w14:textId="77777777" w:rsidR="00080E9F" w:rsidRPr="00874215" w:rsidRDefault="00080E9F" w:rsidP="00080E9F">
            <w:pPr>
              <w:jc w:val="center"/>
              <w:rPr>
                <w:rFonts w:eastAsia="Times New Roman" w:cs="Times New Roman"/>
                <w:szCs w:val="24"/>
                <w:lang w:eastAsia="lv-LV"/>
              </w:rPr>
            </w:pPr>
            <w:r w:rsidRPr="00874215">
              <w:rPr>
                <w:rFonts w:eastAsia="Times New Roman" w:cs="Times New Roman"/>
                <w:szCs w:val="24"/>
                <w:lang w:eastAsia="lv-LV"/>
              </w:rPr>
              <w:t>3.</w:t>
            </w:r>
          </w:p>
        </w:tc>
        <w:tc>
          <w:tcPr>
            <w:tcW w:w="2693" w:type="dxa"/>
            <w:shd w:val="clear" w:color="auto" w:fill="FFFFFF"/>
          </w:tcPr>
          <w:p w14:paraId="102A384F" w14:textId="77777777" w:rsidR="00080E9F" w:rsidRPr="00874215" w:rsidRDefault="00080E9F" w:rsidP="00080E9F">
            <w:pPr>
              <w:ind w:left="17"/>
              <w:rPr>
                <w:rFonts w:eastAsia="Times New Roman" w:cs="Times New Roman"/>
                <w:szCs w:val="24"/>
                <w:lang w:eastAsia="lv-LV"/>
              </w:rPr>
            </w:pPr>
            <w:r w:rsidRPr="00874215">
              <w:rPr>
                <w:rFonts w:eastAsia="Times New Roman" w:cs="Times New Roman"/>
                <w:szCs w:val="24"/>
                <w:lang w:eastAsia="lv-LV"/>
              </w:rPr>
              <w:t xml:space="preserve">Administratīvo izmaksu monetārs novērtējums </w:t>
            </w:r>
          </w:p>
        </w:tc>
        <w:tc>
          <w:tcPr>
            <w:tcW w:w="5687" w:type="dxa"/>
            <w:shd w:val="clear" w:color="auto" w:fill="FFFFFF"/>
          </w:tcPr>
          <w:p w14:paraId="3EBEEACB" w14:textId="77777777" w:rsidR="00080E9F" w:rsidRPr="00874215" w:rsidRDefault="00080E9F" w:rsidP="00080E9F">
            <w:pPr>
              <w:rPr>
                <w:rFonts w:eastAsia="Times New Roman" w:cs="Times New Roman"/>
                <w:i/>
                <w:szCs w:val="24"/>
                <w:lang w:eastAsia="lv-LV"/>
              </w:rPr>
            </w:pPr>
            <w:r w:rsidRPr="00874215">
              <w:rPr>
                <w:rFonts w:eastAsia="Times New Roman" w:cs="Times New Roman"/>
                <w:szCs w:val="24"/>
                <w:lang w:eastAsia="lv-LV"/>
              </w:rPr>
              <w:t>Piešķirto budžeta līdzekļu ietvaros.</w:t>
            </w:r>
          </w:p>
        </w:tc>
      </w:tr>
      <w:tr w:rsidR="00080E9F" w:rsidRPr="00874215" w14:paraId="4FB272E8" w14:textId="77777777" w:rsidTr="00F85295">
        <w:tc>
          <w:tcPr>
            <w:tcW w:w="426" w:type="dxa"/>
            <w:shd w:val="clear" w:color="auto" w:fill="FFFFFF"/>
          </w:tcPr>
          <w:p w14:paraId="30E3ECA2" w14:textId="77777777" w:rsidR="00080E9F" w:rsidRPr="00874215" w:rsidRDefault="00080E9F" w:rsidP="00080E9F">
            <w:pPr>
              <w:jc w:val="center"/>
              <w:rPr>
                <w:rFonts w:eastAsia="Times New Roman" w:cs="Times New Roman"/>
                <w:szCs w:val="24"/>
                <w:lang w:eastAsia="lv-LV"/>
              </w:rPr>
            </w:pPr>
            <w:r w:rsidRPr="00874215">
              <w:rPr>
                <w:rFonts w:eastAsia="Times New Roman" w:cs="Times New Roman"/>
                <w:szCs w:val="24"/>
                <w:lang w:eastAsia="lv-LV"/>
              </w:rPr>
              <w:t>4.</w:t>
            </w:r>
          </w:p>
        </w:tc>
        <w:tc>
          <w:tcPr>
            <w:tcW w:w="2693" w:type="dxa"/>
            <w:shd w:val="clear" w:color="auto" w:fill="FFFFFF"/>
          </w:tcPr>
          <w:p w14:paraId="32F9D5CC" w14:textId="77777777" w:rsidR="00080E9F" w:rsidRPr="00874215" w:rsidRDefault="00080E9F" w:rsidP="00080E9F">
            <w:pPr>
              <w:ind w:left="17"/>
              <w:rPr>
                <w:rFonts w:eastAsia="Times New Roman" w:cs="Times New Roman"/>
                <w:szCs w:val="24"/>
                <w:lang w:eastAsia="lv-LV"/>
              </w:rPr>
            </w:pPr>
            <w:r w:rsidRPr="00874215">
              <w:rPr>
                <w:rFonts w:eastAsia="Times New Roman" w:cs="Times New Roman"/>
                <w:szCs w:val="24"/>
                <w:lang w:eastAsia="lv-LV"/>
              </w:rPr>
              <w:t>Atbilstības izmaksu monetārs novērtējums</w:t>
            </w:r>
          </w:p>
        </w:tc>
        <w:tc>
          <w:tcPr>
            <w:tcW w:w="5687" w:type="dxa"/>
            <w:shd w:val="clear" w:color="auto" w:fill="FFFFFF"/>
          </w:tcPr>
          <w:p w14:paraId="358BCFDF" w14:textId="77777777" w:rsidR="00080E9F" w:rsidRPr="00874215" w:rsidRDefault="00080E9F" w:rsidP="00080E9F">
            <w:pPr>
              <w:rPr>
                <w:rFonts w:eastAsia="Times New Roman" w:cs="Times New Roman"/>
                <w:szCs w:val="24"/>
                <w:lang w:eastAsia="lv-LV"/>
              </w:rPr>
            </w:pPr>
            <w:r w:rsidRPr="00A8517D">
              <w:rPr>
                <w:rFonts w:eastAsia="Times New Roman" w:cs="Times New Roman"/>
                <w:bCs/>
                <w:szCs w:val="24"/>
              </w:rPr>
              <w:t>Projekts šo jomu neskar.</w:t>
            </w:r>
          </w:p>
        </w:tc>
      </w:tr>
      <w:tr w:rsidR="00080E9F" w:rsidRPr="00874215" w14:paraId="22095779" w14:textId="77777777" w:rsidTr="00F85295">
        <w:tc>
          <w:tcPr>
            <w:tcW w:w="426" w:type="dxa"/>
            <w:shd w:val="clear" w:color="auto" w:fill="FFFFFF"/>
          </w:tcPr>
          <w:p w14:paraId="0BEF0068" w14:textId="77777777" w:rsidR="00080E9F" w:rsidRPr="00874215" w:rsidRDefault="00080E9F" w:rsidP="00080E9F">
            <w:pPr>
              <w:jc w:val="center"/>
              <w:rPr>
                <w:rFonts w:eastAsia="Times New Roman" w:cs="Times New Roman"/>
                <w:szCs w:val="24"/>
                <w:lang w:eastAsia="lv-LV"/>
              </w:rPr>
            </w:pPr>
            <w:r w:rsidRPr="00874215">
              <w:rPr>
                <w:rFonts w:eastAsia="Times New Roman" w:cs="Times New Roman"/>
                <w:szCs w:val="24"/>
                <w:lang w:eastAsia="lv-LV"/>
              </w:rPr>
              <w:t>5.</w:t>
            </w:r>
          </w:p>
        </w:tc>
        <w:tc>
          <w:tcPr>
            <w:tcW w:w="2693" w:type="dxa"/>
            <w:shd w:val="clear" w:color="auto" w:fill="FFFFFF"/>
          </w:tcPr>
          <w:p w14:paraId="6AEF4C40" w14:textId="77777777" w:rsidR="00080E9F" w:rsidRPr="00874215" w:rsidRDefault="00080E9F" w:rsidP="00080E9F">
            <w:pPr>
              <w:ind w:left="17"/>
              <w:rPr>
                <w:rFonts w:eastAsia="Times New Roman" w:cs="Times New Roman"/>
                <w:szCs w:val="24"/>
                <w:lang w:eastAsia="lv-LV"/>
              </w:rPr>
            </w:pPr>
            <w:r w:rsidRPr="00874215">
              <w:rPr>
                <w:rFonts w:eastAsia="Times New Roman" w:cs="Times New Roman"/>
                <w:szCs w:val="24"/>
                <w:lang w:eastAsia="lv-LV"/>
              </w:rPr>
              <w:t>Cita informācija.</w:t>
            </w:r>
          </w:p>
        </w:tc>
        <w:tc>
          <w:tcPr>
            <w:tcW w:w="5687" w:type="dxa"/>
            <w:shd w:val="clear" w:color="auto" w:fill="FFFFFF"/>
          </w:tcPr>
          <w:p w14:paraId="794D3579" w14:textId="77777777" w:rsidR="00080E9F" w:rsidRPr="00874215" w:rsidRDefault="00080E9F" w:rsidP="00080E9F">
            <w:pPr>
              <w:rPr>
                <w:rFonts w:eastAsia="Times New Roman" w:cs="Times New Roman"/>
                <w:i/>
                <w:szCs w:val="24"/>
                <w:lang w:eastAsia="lv-LV"/>
              </w:rPr>
            </w:pPr>
            <w:r w:rsidRPr="00874215">
              <w:rPr>
                <w:rFonts w:eastAsia="Times New Roman" w:cs="Times New Roman"/>
                <w:iCs/>
                <w:szCs w:val="24"/>
                <w:lang w:eastAsia="lv-LV"/>
              </w:rPr>
              <w:t>Nav</w:t>
            </w:r>
            <w:r w:rsidR="00B3497C">
              <w:rPr>
                <w:rFonts w:eastAsia="Times New Roman" w:cs="Times New Roman"/>
                <w:iCs/>
                <w:szCs w:val="24"/>
                <w:lang w:eastAsia="lv-LV"/>
              </w:rPr>
              <w:t>.</w:t>
            </w:r>
          </w:p>
        </w:tc>
      </w:tr>
    </w:tbl>
    <w:p w14:paraId="5B6D81D1" w14:textId="77777777" w:rsidR="00080E9F" w:rsidRDefault="00080E9F"/>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535"/>
        <w:gridCol w:w="2551"/>
        <w:gridCol w:w="5720"/>
      </w:tblGrid>
      <w:tr w:rsidR="00080E9F" w:rsidRPr="00874215" w14:paraId="6864BDA8" w14:textId="77777777" w:rsidTr="00F85654">
        <w:tc>
          <w:tcPr>
            <w:tcW w:w="8806" w:type="dxa"/>
            <w:gridSpan w:val="3"/>
            <w:shd w:val="clear" w:color="auto" w:fill="FFFFFF"/>
          </w:tcPr>
          <w:p w14:paraId="131A05FF" w14:textId="77777777" w:rsidR="00080E9F" w:rsidRPr="00874215" w:rsidRDefault="00080E9F" w:rsidP="00080E9F">
            <w:pPr>
              <w:jc w:val="center"/>
              <w:rPr>
                <w:rFonts w:eastAsia="Times New Roman" w:cs="Times New Roman"/>
                <w:iCs/>
                <w:szCs w:val="24"/>
                <w:lang w:eastAsia="lv-LV"/>
              </w:rPr>
            </w:pPr>
            <w:r w:rsidRPr="006C47BB">
              <w:rPr>
                <w:b/>
                <w:bCs/>
              </w:rPr>
              <w:t>III. Tiesību akta projekta ietekme uz valsts budžetu un pašvaldību budžetiem</w:t>
            </w:r>
          </w:p>
        </w:tc>
      </w:tr>
      <w:tr w:rsidR="00080E9F" w:rsidRPr="00874215" w14:paraId="7C0CEFEC" w14:textId="77777777" w:rsidTr="00F85654">
        <w:tc>
          <w:tcPr>
            <w:tcW w:w="8806" w:type="dxa"/>
            <w:gridSpan w:val="3"/>
            <w:shd w:val="clear" w:color="auto" w:fill="FFFFFF"/>
          </w:tcPr>
          <w:p w14:paraId="7BCCD4CE" w14:textId="77777777" w:rsidR="00080E9F" w:rsidRPr="00874215" w:rsidRDefault="00080E9F" w:rsidP="00080E9F">
            <w:pPr>
              <w:jc w:val="center"/>
              <w:rPr>
                <w:rFonts w:eastAsia="Times New Roman" w:cs="Times New Roman"/>
                <w:iCs/>
                <w:szCs w:val="24"/>
                <w:lang w:eastAsia="lv-LV"/>
              </w:rPr>
            </w:pPr>
            <w:r>
              <w:rPr>
                <w:bCs/>
              </w:rPr>
              <w:t>Projekts šo jomu neskar.</w:t>
            </w:r>
          </w:p>
        </w:tc>
      </w:tr>
      <w:tr w:rsidR="00080E9F" w:rsidRPr="00874215" w14:paraId="6D5936DD" w14:textId="77777777" w:rsidTr="00F85654">
        <w:tc>
          <w:tcPr>
            <w:tcW w:w="8806" w:type="dxa"/>
            <w:gridSpan w:val="3"/>
            <w:shd w:val="clear" w:color="auto" w:fill="FFFFFF"/>
          </w:tcPr>
          <w:p w14:paraId="175D3223" w14:textId="77777777" w:rsidR="00080E9F" w:rsidRPr="00874215" w:rsidRDefault="00080E9F" w:rsidP="00080E9F">
            <w:pPr>
              <w:jc w:val="center"/>
              <w:rPr>
                <w:rFonts w:eastAsia="Times New Roman" w:cs="Times New Roman"/>
                <w:iCs/>
                <w:szCs w:val="24"/>
                <w:lang w:eastAsia="lv-LV"/>
              </w:rPr>
            </w:pPr>
            <w:r w:rsidRPr="006C47BB">
              <w:rPr>
                <w:b/>
                <w:bCs/>
              </w:rPr>
              <w:t>IV. Tiesību akta projekta ietekme uz spēkā esošo tiesību normu sistēmu</w:t>
            </w:r>
          </w:p>
        </w:tc>
      </w:tr>
      <w:tr w:rsidR="00911BB5" w:rsidRPr="007548FF" w14:paraId="28007EC2" w14:textId="77777777" w:rsidTr="00911BB5">
        <w:trPr>
          <w:trHeight w:val="320"/>
        </w:trPr>
        <w:tc>
          <w:tcPr>
            <w:tcW w:w="535" w:type="dxa"/>
            <w:shd w:val="clear" w:color="auto" w:fill="FFFFFF"/>
          </w:tcPr>
          <w:p w14:paraId="3579587C" w14:textId="77777777" w:rsidR="00911BB5" w:rsidRPr="007548FF" w:rsidRDefault="00911BB5" w:rsidP="00911BB5">
            <w:pPr>
              <w:spacing w:before="100" w:beforeAutospacing="1" w:after="100" w:afterAutospacing="1" w:line="315" w:lineRule="atLeast"/>
              <w:jc w:val="center"/>
              <w:rPr>
                <w:szCs w:val="24"/>
                <w:lang w:eastAsia="lv-LV"/>
              </w:rPr>
            </w:pPr>
            <w:r w:rsidRPr="007548FF">
              <w:rPr>
                <w:szCs w:val="24"/>
                <w:lang w:eastAsia="lv-LV"/>
              </w:rPr>
              <w:t>1.</w:t>
            </w:r>
          </w:p>
        </w:tc>
        <w:tc>
          <w:tcPr>
            <w:tcW w:w="2551" w:type="dxa"/>
            <w:shd w:val="clear" w:color="auto" w:fill="FFFFFF"/>
          </w:tcPr>
          <w:p w14:paraId="0B445CD9" w14:textId="77777777" w:rsidR="00911BB5" w:rsidRPr="007548FF" w:rsidRDefault="00911BB5" w:rsidP="00911BB5">
            <w:pPr>
              <w:rPr>
                <w:szCs w:val="24"/>
                <w:lang w:eastAsia="lv-LV"/>
              </w:rPr>
            </w:pPr>
            <w:r w:rsidRPr="007548FF">
              <w:rPr>
                <w:szCs w:val="24"/>
                <w:lang w:eastAsia="lv-LV"/>
              </w:rPr>
              <w:t>Saistītie tiesību aktu projekti</w:t>
            </w:r>
          </w:p>
        </w:tc>
        <w:tc>
          <w:tcPr>
            <w:tcW w:w="5720" w:type="dxa"/>
            <w:shd w:val="clear" w:color="auto" w:fill="FFFFFF"/>
          </w:tcPr>
          <w:p w14:paraId="58AAB577" w14:textId="445995BC" w:rsidR="00911BB5" w:rsidRPr="007548FF" w:rsidRDefault="00900620" w:rsidP="0093562A">
            <w:pPr>
              <w:jc w:val="both"/>
              <w:rPr>
                <w:szCs w:val="24"/>
                <w:lang w:eastAsia="lv-LV"/>
              </w:rPr>
            </w:pPr>
            <w:r>
              <w:rPr>
                <w:szCs w:val="24"/>
                <w:lang w:eastAsia="lv-LV"/>
              </w:rPr>
              <w:t xml:space="preserve">Nepieciešams izstrādāt </w:t>
            </w:r>
            <w:r w:rsidRPr="007548FF">
              <w:rPr>
                <w:szCs w:val="24"/>
                <w:lang w:eastAsia="lv-LV"/>
              </w:rPr>
              <w:t xml:space="preserve">Ministru kabineta noteikumu projektu </w:t>
            </w:r>
            <w:r w:rsidRPr="007548FF">
              <w:rPr>
                <w:szCs w:val="24"/>
              </w:rPr>
              <w:t>“Noteikumi par 2021./2022. mācību gada un mācību semestru sākuma un beigu laiku un brīvdienu laiku”</w:t>
            </w:r>
            <w:r>
              <w:rPr>
                <w:szCs w:val="24"/>
              </w:rPr>
              <w:t xml:space="preserve">. </w:t>
            </w:r>
          </w:p>
        </w:tc>
      </w:tr>
      <w:tr w:rsidR="00911BB5" w:rsidRPr="007548FF" w14:paraId="442BEFB7" w14:textId="77777777" w:rsidTr="00911BB5">
        <w:trPr>
          <w:trHeight w:val="320"/>
        </w:trPr>
        <w:tc>
          <w:tcPr>
            <w:tcW w:w="535" w:type="dxa"/>
            <w:shd w:val="clear" w:color="auto" w:fill="FFFFFF"/>
          </w:tcPr>
          <w:p w14:paraId="360B9ADD" w14:textId="77777777" w:rsidR="00911BB5" w:rsidRPr="007548FF" w:rsidRDefault="00911BB5" w:rsidP="00911BB5">
            <w:pPr>
              <w:spacing w:before="100" w:beforeAutospacing="1" w:after="100" w:afterAutospacing="1" w:line="315" w:lineRule="atLeast"/>
              <w:jc w:val="center"/>
              <w:rPr>
                <w:szCs w:val="24"/>
                <w:lang w:eastAsia="lv-LV"/>
              </w:rPr>
            </w:pPr>
            <w:r w:rsidRPr="007548FF">
              <w:rPr>
                <w:szCs w:val="24"/>
                <w:lang w:eastAsia="lv-LV"/>
              </w:rPr>
              <w:t>2.</w:t>
            </w:r>
          </w:p>
        </w:tc>
        <w:tc>
          <w:tcPr>
            <w:tcW w:w="2551" w:type="dxa"/>
            <w:shd w:val="clear" w:color="auto" w:fill="FFFFFF"/>
          </w:tcPr>
          <w:p w14:paraId="7640E793" w14:textId="77777777" w:rsidR="00911BB5" w:rsidRPr="007548FF" w:rsidRDefault="00911BB5" w:rsidP="00911BB5">
            <w:pPr>
              <w:rPr>
                <w:szCs w:val="24"/>
                <w:lang w:eastAsia="lv-LV"/>
              </w:rPr>
            </w:pPr>
            <w:r w:rsidRPr="007548FF">
              <w:rPr>
                <w:szCs w:val="24"/>
                <w:lang w:eastAsia="lv-LV"/>
              </w:rPr>
              <w:t>Atbildīgā institūcija</w:t>
            </w:r>
          </w:p>
        </w:tc>
        <w:tc>
          <w:tcPr>
            <w:tcW w:w="5720" w:type="dxa"/>
            <w:shd w:val="clear" w:color="auto" w:fill="FFFFFF"/>
          </w:tcPr>
          <w:p w14:paraId="3300E3B2" w14:textId="3BD21D05" w:rsidR="00911BB5" w:rsidRPr="007548FF" w:rsidRDefault="00900620" w:rsidP="00900620">
            <w:pPr>
              <w:rPr>
                <w:szCs w:val="24"/>
                <w:lang w:eastAsia="lv-LV"/>
              </w:rPr>
            </w:pPr>
            <w:r>
              <w:rPr>
                <w:szCs w:val="24"/>
                <w:lang w:eastAsia="lv-LV"/>
              </w:rPr>
              <w:t>Izglītības un zinātnes ministrija sadarbībā ar Centru.</w:t>
            </w:r>
          </w:p>
        </w:tc>
      </w:tr>
      <w:tr w:rsidR="00911BB5" w:rsidRPr="007548FF" w14:paraId="4042601F" w14:textId="77777777" w:rsidTr="00911BB5">
        <w:trPr>
          <w:trHeight w:val="320"/>
        </w:trPr>
        <w:tc>
          <w:tcPr>
            <w:tcW w:w="535" w:type="dxa"/>
            <w:shd w:val="clear" w:color="auto" w:fill="FFFFFF"/>
          </w:tcPr>
          <w:p w14:paraId="64982754" w14:textId="77777777" w:rsidR="00911BB5" w:rsidRPr="007548FF" w:rsidRDefault="00911BB5" w:rsidP="00911BB5">
            <w:pPr>
              <w:spacing w:before="100" w:beforeAutospacing="1" w:after="100" w:afterAutospacing="1" w:line="315" w:lineRule="atLeast"/>
              <w:jc w:val="center"/>
              <w:rPr>
                <w:szCs w:val="24"/>
                <w:lang w:eastAsia="lv-LV"/>
              </w:rPr>
            </w:pPr>
            <w:r w:rsidRPr="007548FF">
              <w:rPr>
                <w:szCs w:val="24"/>
                <w:lang w:eastAsia="lv-LV"/>
              </w:rPr>
              <w:t>3.</w:t>
            </w:r>
          </w:p>
        </w:tc>
        <w:tc>
          <w:tcPr>
            <w:tcW w:w="2551" w:type="dxa"/>
            <w:shd w:val="clear" w:color="auto" w:fill="FFFFFF"/>
          </w:tcPr>
          <w:p w14:paraId="3C29B847" w14:textId="77777777" w:rsidR="00911BB5" w:rsidRPr="007548FF" w:rsidRDefault="00911BB5" w:rsidP="00911BB5">
            <w:pPr>
              <w:rPr>
                <w:szCs w:val="24"/>
                <w:lang w:eastAsia="lv-LV"/>
              </w:rPr>
            </w:pPr>
            <w:r w:rsidRPr="007548FF">
              <w:rPr>
                <w:szCs w:val="24"/>
                <w:lang w:eastAsia="lv-LV"/>
              </w:rPr>
              <w:t>Cita informācija</w:t>
            </w:r>
          </w:p>
        </w:tc>
        <w:tc>
          <w:tcPr>
            <w:tcW w:w="5720" w:type="dxa"/>
            <w:shd w:val="clear" w:color="auto" w:fill="FFFFFF"/>
          </w:tcPr>
          <w:p w14:paraId="278F51D0" w14:textId="337CFFA9" w:rsidR="00911BB5" w:rsidRPr="007548FF" w:rsidRDefault="00900620" w:rsidP="00900620">
            <w:pPr>
              <w:jc w:val="both"/>
              <w:rPr>
                <w:szCs w:val="24"/>
                <w:lang w:eastAsia="lv-LV"/>
              </w:rPr>
            </w:pPr>
            <w:r>
              <w:rPr>
                <w:szCs w:val="24"/>
                <w:lang w:eastAsia="lv-LV"/>
              </w:rPr>
              <w:t xml:space="preserve">Šīs anotācijas sadaļas 1.punktā minētais tiesību akta projekts ir izstrādāts. </w:t>
            </w:r>
          </w:p>
        </w:tc>
      </w:tr>
      <w:tr w:rsidR="00080E9F" w:rsidRPr="007548FF" w14:paraId="1B327D6D" w14:textId="77777777" w:rsidTr="00F85654">
        <w:tc>
          <w:tcPr>
            <w:tcW w:w="8806" w:type="dxa"/>
            <w:gridSpan w:val="3"/>
            <w:shd w:val="clear" w:color="auto" w:fill="FFFFFF"/>
            <w:vAlign w:val="center"/>
          </w:tcPr>
          <w:p w14:paraId="4D6E4AA5" w14:textId="77777777" w:rsidR="00080E9F" w:rsidRPr="007548FF" w:rsidRDefault="00080E9F" w:rsidP="00080E9F">
            <w:pPr>
              <w:jc w:val="center"/>
              <w:rPr>
                <w:b/>
                <w:bCs/>
                <w:szCs w:val="24"/>
              </w:rPr>
            </w:pPr>
            <w:r w:rsidRPr="007548FF">
              <w:rPr>
                <w:b/>
                <w:bCs/>
                <w:szCs w:val="24"/>
              </w:rPr>
              <w:t>V. Tiesību akta projekta atbilstība Latvijas Republikas starptautiskajām saistībām</w:t>
            </w:r>
          </w:p>
        </w:tc>
      </w:tr>
      <w:tr w:rsidR="00080E9F" w:rsidRPr="007548FF" w14:paraId="29ADDFC1" w14:textId="77777777" w:rsidTr="00F85654">
        <w:tc>
          <w:tcPr>
            <w:tcW w:w="8806" w:type="dxa"/>
            <w:gridSpan w:val="3"/>
            <w:shd w:val="clear" w:color="auto" w:fill="FFFFFF"/>
            <w:vAlign w:val="center"/>
          </w:tcPr>
          <w:p w14:paraId="7B027E22" w14:textId="77777777" w:rsidR="00080E9F" w:rsidRPr="007548FF" w:rsidRDefault="00080E9F" w:rsidP="00080E9F">
            <w:pPr>
              <w:jc w:val="center"/>
              <w:rPr>
                <w:bCs/>
                <w:szCs w:val="24"/>
              </w:rPr>
            </w:pPr>
            <w:r w:rsidRPr="007548FF">
              <w:rPr>
                <w:bCs/>
                <w:szCs w:val="24"/>
              </w:rPr>
              <w:t>Projekts šo jomu neskar.</w:t>
            </w:r>
          </w:p>
        </w:tc>
      </w:tr>
    </w:tbl>
    <w:p w14:paraId="0E6DBD44" w14:textId="77777777" w:rsidR="00080E9F" w:rsidRPr="007548FF" w:rsidRDefault="00080E9F">
      <w:pPr>
        <w:rPr>
          <w:szCs w:val="24"/>
        </w:rPr>
      </w:pPr>
    </w:p>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693"/>
        <w:gridCol w:w="5687"/>
      </w:tblGrid>
      <w:tr w:rsidR="00080E9F" w:rsidRPr="007548FF" w14:paraId="3686F182" w14:textId="77777777" w:rsidTr="00F85654">
        <w:tc>
          <w:tcPr>
            <w:tcW w:w="8806" w:type="dxa"/>
            <w:gridSpan w:val="3"/>
            <w:shd w:val="clear" w:color="auto" w:fill="FFFFFF"/>
          </w:tcPr>
          <w:p w14:paraId="23029E7D" w14:textId="77777777" w:rsidR="00080E9F" w:rsidRPr="007548FF" w:rsidRDefault="00080E9F" w:rsidP="00080E9F">
            <w:pPr>
              <w:jc w:val="center"/>
              <w:rPr>
                <w:rFonts w:eastAsia="Times New Roman" w:cs="Times New Roman"/>
                <w:iCs/>
                <w:szCs w:val="24"/>
                <w:lang w:eastAsia="lv-LV"/>
              </w:rPr>
            </w:pPr>
            <w:r w:rsidRPr="007548FF">
              <w:rPr>
                <w:rFonts w:eastAsia="Times New Roman" w:cs="Times New Roman"/>
                <w:b/>
                <w:bCs/>
                <w:szCs w:val="24"/>
                <w:lang w:eastAsia="lv-LV"/>
              </w:rPr>
              <w:t>VI Sabiedrības līdzdalība un komunikācijas aktivitātes</w:t>
            </w:r>
          </w:p>
        </w:tc>
      </w:tr>
      <w:tr w:rsidR="00080E9F" w:rsidRPr="007548FF" w14:paraId="399AC5EB" w14:textId="77777777" w:rsidTr="00F85295">
        <w:tc>
          <w:tcPr>
            <w:tcW w:w="426" w:type="dxa"/>
            <w:shd w:val="clear" w:color="auto" w:fill="FFFFFF"/>
          </w:tcPr>
          <w:p w14:paraId="71EBE8BB" w14:textId="77777777" w:rsidR="00080E9F" w:rsidRPr="007548FF" w:rsidRDefault="00080E9F" w:rsidP="00080E9F">
            <w:pPr>
              <w:ind w:left="180" w:hanging="180"/>
              <w:jc w:val="center"/>
              <w:rPr>
                <w:rFonts w:eastAsia="Times New Roman" w:cs="Times New Roman"/>
                <w:szCs w:val="24"/>
                <w:lang w:eastAsia="lv-LV"/>
              </w:rPr>
            </w:pPr>
            <w:r w:rsidRPr="007548FF">
              <w:rPr>
                <w:rFonts w:eastAsia="Times New Roman" w:cs="Times New Roman"/>
                <w:szCs w:val="24"/>
                <w:lang w:eastAsia="lv-LV"/>
              </w:rPr>
              <w:t>1.</w:t>
            </w:r>
          </w:p>
        </w:tc>
        <w:tc>
          <w:tcPr>
            <w:tcW w:w="2693" w:type="dxa"/>
            <w:shd w:val="clear" w:color="auto" w:fill="FFFFFF"/>
          </w:tcPr>
          <w:p w14:paraId="024C4C57" w14:textId="77777777" w:rsidR="00080E9F" w:rsidRPr="007548FF" w:rsidRDefault="00080E9F" w:rsidP="00080E9F">
            <w:pPr>
              <w:rPr>
                <w:rFonts w:eastAsia="Times New Roman" w:cs="Times New Roman"/>
                <w:szCs w:val="24"/>
                <w:lang w:eastAsia="lv-LV"/>
              </w:rPr>
            </w:pPr>
            <w:r w:rsidRPr="007548FF">
              <w:rPr>
                <w:rFonts w:eastAsia="Times New Roman" w:cs="Times New Roman"/>
                <w:szCs w:val="24"/>
                <w:lang w:eastAsia="lv-LV"/>
              </w:rPr>
              <w:t>Plānotās sabiedrības līdzdalības un komunikācijas aktivitātes saistībā ar projektu</w:t>
            </w:r>
          </w:p>
        </w:tc>
        <w:tc>
          <w:tcPr>
            <w:tcW w:w="5687" w:type="dxa"/>
            <w:shd w:val="clear" w:color="auto" w:fill="FFFFFF"/>
            <w:vAlign w:val="center"/>
          </w:tcPr>
          <w:p w14:paraId="7F4EA2B9" w14:textId="77777777" w:rsidR="00940F2B" w:rsidRPr="00940F2B" w:rsidRDefault="00940F2B" w:rsidP="00940F2B">
            <w:pPr>
              <w:jc w:val="both"/>
              <w:rPr>
                <w:rFonts w:eastAsia="Times New Roman" w:cs="Times New Roman"/>
                <w:bCs/>
                <w:szCs w:val="24"/>
                <w:lang w:eastAsia="lv-LV"/>
              </w:rPr>
            </w:pPr>
            <w:r w:rsidRPr="00940F2B">
              <w:rPr>
                <w:rFonts w:eastAsia="Times New Roman" w:cs="Times New Roman"/>
                <w:bCs/>
                <w:szCs w:val="24"/>
                <w:lang w:eastAsia="lv-LV"/>
              </w:rPr>
              <w:t xml:space="preserve">Sabiedrības informēšanas pasākumi: </w:t>
            </w:r>
          </w:p>
          <w:p w14:paraId="06C58CF8" w14:textId="77777777" w:rsidR="00940F2B" w:rsidRPr="00940F2B" w:rsidRDefault="00940F2B" w:rsidP="00940F2B">
            <w:pPr>
              <w:jc w:val="both"/>
              <w:rPr>
                <w:rFonts w:eastAsia="Times New Roman" w:cs="Times New Roman"/>
                <w:bCs/>
                <w:szCs w:val="24"/>
                <w:lang w:eastAsia="lv-LV"/>
              </w:rPr>
            </w:pPr>
            <w:r w:rsidRPr="00940F2B">
              <w:rPr>
                <w:rFonts w:eastAsia="Times New Roman" w:cs="Times New Roman"/>
                <w:bCs/>
                <w:szCs w:val="24"/>
                <w:lang w:eastAsia="lv-LV"/>
              </w:rPr>
              <w:t xml:space="preserve">2020. gada 1. oktobrī noteikumu projekts izsūtīts Latvijas Izglītības un zinātnes darbinieku arodbiedrībai, arodbiedrībai “Latvijas izglītības vadītāju asociācijai”, Latvijas Pašvaldību savienībai, Latvijas Privātskolu asociācijai, biedrībai “Latvijas Vecāku kustība”; </w:t>
            </w:r>
          </w:p>
          <w:p w14:paraId="28AE1650" w14:textId="63BDC003" w:rsidR="003746D1" w:rsidRPr="007548FF" w:rsidRDefault="00940F2B" w:rsidP="00940F2B">
            <w:pPr>
              <w:jc w:val="both"/>
              <w:rPr>
                <w:rFonts w:eastAsia="Times New Roman" w:cs="Times New Roman"/>
                <w:b/>
                <w:bCs/>
                <w:szCs w:val="24"/>
                <w:lang w:eastAsia="lv-LV"/>
              </w:rPr>
            </w:pPr>
            <w:r w:rsidRPr="00940F2B">
              <w:rPr>
                <w:rFonts w:eastAsia="Times New Roman" w:cs="Times New Roman"/>
                <w:bCs/>
                <w:szCs w:val="24"/>
                <w:lang w:eastAsia="lv-LV"/>
              </w:rPr>
              <w:t>2020.gada 2. oktobrī noteikumu projekts nosūtīts novadu un republikas pilsētu izglītības pārvalžu vadītājiem un izglītības  speciālistiem.</w:t>
            </w:r>
          </w:p>
        </w:tc>
      </w:tr>
      <w:tr w:rsidR="00080E9F" w:rsidRPr="007548FF" w14:paraId="3FF2E22B" w14:textId="77777777" w:rsidTr="00F85295">
        <w:tc>
          <w:tcPr>
            <w:tcW w:w="426" w:type="dxa"/>
            <w:shd w:val="clear" w:color="auto" w:fill="FFFFFF"/>
          </w:tcPr>
          <w:p w14:paraId="01A78D76" w14:textId="77777777" w:rsidR="00080E9F" w:rsidRPr="007548FF" w:rsidRDefault="00080E9F" w:rsidP="00080E9F">
            <w:pPr>
              <w:ind w:left="180" w:hanging="180"/>
              <w:jc w:val="center"/>
              <w:rPr>
                <w:rFonts w:eastAsia="Times New Roman" w:cs="Times New Roman"/>
                <w:szCs w:val="24"/>
                <w:lang w:eastAsia="lv-LV"/>
              </w:rPr>
            </w:pPr>
            <w:r w:rsidRPr="007548FF">
              <w:rPr>
                <w:rFonts w:eastAsia="Times New Roman" w:cs="Times New Roman"/>
                <w:szCs w:val="24"/>
                <w:lang w:eastAsia="lv-LV"/>
              </w:rPr>
              <w:t>2.</w:t>
            </w:r>
          </w:p>
        </w:tc>
        <w:tc>
          <w:tcPr>
            <w:tcW w:w="2693" w:type="dxa"/>
            <w:shd w:val="clear" w:color="auto" w:fill="FFFFFF"/>
          </w:tcPr>
          <w:p w14:paraId="13EA871E" w14:textId="77777777" w:rsidR="00080E9F" w:rsidRPr="007548FF" w:rsidRDefault="00080E9F" w:rsidP="00080E9F">
            <w:pPr>
              <w:rPr>
                <w:rFonts w:eastAsia="Times New Roman" w:cs="Times New Roman"/>
                <w:szCs w:val="24"/>
                <w:lang w:eastAsia="lv-LV"/>
              </w:rPr>
            </w:pPr>
            <w:r w:rsidRPr="007548FF">
              <w:rPr>
                <w:rFonts w:eastAsia="Times New Roman" w:cs="Times New Roman"/>
                <w:szCs w:val="24"/>
                <w:lang w:eastAsia="lv-LV"/>
              </w:rPr>
              <w:t>Sabiedrības līdzdalība projekta izstrādē</w:t>
            </w:r>
          </w:p>
        </w:tc>
        <w:tc>
          <w:tcPr>
            <w:tcW w:w="5687" w:type="dxa"/>
            <w:shd w:val="clear" w:color="auto" w:fill="FFFFFF"/>
            <w:vAlign w:val="center"/>
          </w:tcPr>
          <w:p w14:paraId="25D7A9D6" w14:textId="3520AAD7" w:rsidR="00940F2B" w:rsidRPr="00940F2B" w:rsidRDefault="00940F2B" w:rsidP="00940F2B">
            <w:pPr>
              <w:jc w:val="both"/>
              <w:rPr>
                <w:rFonts w:eastAsia="Times New Roman" w:cs="Times New Roman"/>
                <w:szCs w:val="24"/>
                <w:lang w:eastAsia="lv-LV"/>
              </w:rPr>
            </w:pPr>
            <w:r w:rsidRPr="00940F2B">
              <w:rPr>
                <w:rFonts w:eastAsia="Times New Roman" w:cs="Times New Roman"/>
                <w:szCs w:val="24"/>
                <w:lang w:eastAsia="lv-LV"/>
              </w:rPr>
              <w:t>2020.</w:t>
            </w:r>
            <w:r w:rsidR="00433A20">
              <w:rPr>
                <w:rFonts w:eastAsia="Times New Roman" w:cs="Times New Roman"/>
                <w:szCs w:val="24"/>
                <w:lang w:eastAsia="lv-LV"/>
              </w:rPr>
              <w:t> </w:t>
            </w:r>
            <w:r w:rsidRPr="00940F2B">
              <w:rPr>
                <w:rFonts w:eastAsia="Times New Roman" w:cs="Times New Roman"/>
                <w:szCs w:val="24"/>
                <w:lang w:eastAsia="lv-LV"/>
              </w:rPr>
              <w:t>gada 1.</w:t>
            </w:r>
            <w:r w:rsidR="00433A20">
              <w:rPr>
                <w:rFonts w:eastAsia="Times New Roman" w:cs="Times New Roman"/>
                <w:szCs w:val="24"/>
                <w:lang w:eastAsia="lv-LV"/>
              </w:rPr>
              <w:t> </w:t>
            </w:r>
            <w:r w:rsidRPr="00940F2B">
              <w:rPr>
                <w:rFonts w:eastAsia="Times New Roman" w:cs="Times New Roman"/>
                <w:szCs w:val="24"/>
                <w:lang w:eastAsia="lv-LV"/>
              </w:rPr>
              <w:t>oktobrī noteikumu projekts  nosūtīts (vēstules Nr.</w:t>
            </w:r>
            <w:r>
              <w:rPr>
                <w:rFonts w:eastAsia="Times New Roman" w:cs="Times New Roman"/>
                <w:szCs w:val="24"/>
                <w:lang w:eastAsia="lv-LV"/>
              </w:rPr>
              <w:t> </w:t>
            </w:r>
            <w:r w:rsidRPr="00940F2B">
              <w:rPr>
                <w:rFonts w:eastAsia="Times New Roman" w:cs="Times New Roman"/>
                <w:szCs w:val="24"/>
                <w:lang w:eastAsia="lv-LV"/>
              </w:rPr>
              <w:t xml:space="preserve">4-10e/20/3315) Latvijas Izglītības un zinātnes darbinieku arodbiedrībai, arodbiedrībai “Latvijas izglītības vadītāju asociācijai”, Latvijas Pašvaldību savienībai, Latvijas Privātskolu asociācijai, biedrībai “Latvijas Vecāku kustība”, lūdzot sniegt atzinumu līdz š.g. 9.oktobrim. </w:t>
            </w:r>
          </w:p>
          <w:p w14:paraId="5D9B317C" w14:textId="77777777" w:rsidR="00940F2B" w:rsidRPr="00940F2B" w:rsidRDefault="00940F2B" w:rsidP="00940F2B">
            <w:pPr>
              <w:jc w:val="both"/>
              <w:rPr>
                <w:rFonts w:eastAsia="Times New Roman" w:cs="Times New Roman"/>
                <w:szCs w:val="24"/>
                <w:lang w:eastAsia="lv-LV"/>
              </w:rPr>
            </w:pPr>
            <w:r w:rsidRPr="00940F2B">
              <w:rPr>
                <w:rFonts w:eastAsia="Times New Roman" w:cs="Times New Roman"/>
                <w:szCs w:val="24"/>
                <w:lang w:eastAsia="lv-LV"/>
              </w:rPr>
              <w:t>2020.gada 2. oktobrī noteikumu projekts  nosūtīts novadu un republikas pilsētu izglītības pārvalžu vadītājiem un izglītības speciālistiem, lūdzot sniegt atzinumu līdz š.g. 9. oktobrim.</w:t>
            </w:r>
          </w:p>
          <w:p w14:paraId="33E3A9B9" w14:textId="25C64B79" w:rsidR="00080E9F" w:rsidRPr="00433A20" w:rsidRDefault="00940F2B" w:rsidP="00940F2B">
            <w:pPr>
              <w:jc w:val="both"/>
              <w:rPr>
                <w:rFonts w:eastAsia="Times New Roman" w:cs="Times New Roman"/>
                <w:i/>
                <w:szCs w:val="24"/>
                <w:highlight w:val="green"/>
                <w:lang w:eastAsia="lv-LV"/>
              </w:rPr>
            </w:pPr>
            <w:r w:rsidRPr="00433A20">
              <w:rPr>
                <w:rFonts w:eastAsia="Times New Roman" w:cs="Times New Roman"/>
                <w:i/>
                <w:szCs w:val="24"/>
                <w:lang w:eastAsia="lv-LV"/>
              </w:rPr>
              <w:lastRenderedPageBreak/>
              <w:t>Noteikumu projekts 2020. gada ________ ievietots Izglītības un zinātnes ministrijas mājas lapā (http://www.izm.gov.lv/lv/sabiedribas-lidzdaliba/sabiedriskajai-apspriesanai-nodotie-normativo-aktu-projekti).</w:t>
            </w:r>
          </w:p>
        </w:tc>
      </w:tr>
      <w:tr w:rsidR="00080E9F" w:rsidRPr="007548FF" w14:paraId="6788FCD8" w14:textId="77777777" w:rsidTr="00F85295">
        <w:tc>
          <w:tcPr>
            <w:tcW w:w="426" w:type="dxa"/>
            <w:shd w:val="clear" w:color="auto" w:fill="FFFFFF"/>
          </w:tcPr>
          <w:p w14:paraId="63DB5BCB" w14:textId="77777777" w:rsidR="00080E9F" w:rsidRPr="007548FF" w:rsidRDefault="00080E9F" w:rsidP="00080E9F">
            <w:pPr>
              <w:ind w:left="180" w:hanging="180"/>
              <w:jc w:val="center"/>
              <w:rPr>
                <w:rFonts w:eastAsia="Times New Roman" w:cs="Times New Roman"/>
                <w:szCs w:val="24"/>
                <w:lang w:eastAsia="lv-LV"/>
              </w:rPr>
            </w:pPr>
            <w:r w:rsidRPr="007548FF">
              <w:rPr>
                <w:rFonts w:eastAsia="Times New Roman" w:cs="Times New Roman"/>
                <w:szCs w:val="24"/>
                <w:lang w:eastAsia="lv-LV"/>
              </w:rPr>
              <w:lastRenderedPageBreak/>
              <w:t>3.</w:t>
            </w:r>
          </w:p>
        </w:tc>
        <w:tc>
          <w:tcPr>
            <w:tcW w:w="2693" w:type="dxa"/>
            <w:shd w:val="clear" w:color="auto" w:fill="FFFFFF"/>
          </w:tcPr>
          <w:p w14:paraId="715D6238" w14:textId="77777777" w:rsidR="00080E9F" w:rsidRPr="007548FF" w:rsidRDefault="00080E9F" w:rsidP="00080E9F">
            <w:pPr>
              <w:rPr>
                <w:rFonts w:eastAsia="Times New Roman" w:cs="Times New Roman"/>
                <w:szCs w:val="24"/>
                <w:lang w:eastAsia="lv-LV"/>
              </w:rPr>
            </w:pPr>
            <w:r w:rsidRPr="007548FF">
              <w:rPr>
                <w:rFonts w:eastAsia="Times New Roman" w:cs="Times New Roman"/>
                <w:szCs w:val="24"/>
                <w:lang w:eastAsia="lv-LV"/>
              </w:rPr>
              <w:t>Sabiedrības līdzdalības rezultāti</w:t>
            </w:r>
          </w:p>
        </w:tc>
        <w:tc>
          <w:tcPr>
            <w:tcW w:w="5687" w:type="dxa"/>
            <w:shd w:val="clear" w:color="auto" w:fill="FFFFFF"/>
            <w:vAlign w:val="center"/>
          </w:tcPr>
          <w:p w14:paraId="268DF8A1" w14:textId="10532A5A" w:rsidR="00235405" w:rsidRPr="007548FF" w:rsidRDefault="00940F2B" w:rsidP="00433A20">
            <w:pPr>
              <w:spacing w:before="50" w:after="50"/>
              <w:ind w:left="56" w:firstLine="1"/>
              <w:jc w:val="both"/>
              <w:rPr>
                <w:iCs/>
                <w:szCs w:val="24"/>
              </w:rPr>
            </w:pPr>
            <w:r w:rsidRPr="00940F2B">
              <w:rPr>
                <w:iCs/>
                <w:szCs w:val="24"/>
              </w:rPr>
              <w:t>Latvijas Privātskolu asociācija, Latvijas Pašvaldību savienība, arodbiedrība “Latvijas izglītības vadītāju asociācija”</w:t>
            </w:r>
            <w:r>
              <w:rPr>
                <w:iCs/>
                <w:szCs w:val="24"/>
              </w:rPr>
              <w:t xml:space="preserve">, </w:t>
            </w:r>
            <w:r w:rsidR="00911BB5" w:rsidRPr="007548FF">
              <w:rPr>
                <w:iCs/>
                <w:szCs w:val="24"/>
              </w:rPr>
              <w:t>Ilūkstes vidusskola, Siguldas Valsts ģimnāzija</w:t>
            </w:r>
            <w:r w:rsidR="000E03C9" w:rsidRPr="007548FF">
              <w:rPr>
                <w:iCs/>
                <w:szCs w:val="24"/>
              </w:rPr>
              <w:t xml:space="preserve"> atbalsta</w:t>
            </w:r>
            <w:r w:rsidR="00911BB5" w:rsidRPr="007548FF">
              <w:rPr>
                <w:iCs/>
                <w:szCs w:val="24"/>
              </w:rPr>
              <w:t xml:space="preserve"> notei</w:t>
            </w:r>
            <w:r w:rsidR="00C36E6E">
              <w:rPr>
                <w:iCs/>
                <w:szCs w:val="24"/>
              </w:rPr>
              <w:t>kumu projekta tālāku virzību.</w:t>
            </w:r>
          </w:p>
          <w:p w14:paraId="4580625B" w14:textId="1F34166D" w:rsidR="00940F2B" w:rsidRPr="00940F2B" w:rsidRDefault="00940F2B" w:rsidP="00433A20">
            <w:pPr>
              <w:spacing w:before="50" w:after="50"/>
              <w:ind w:left="56" w:firstLine="1"/>
              <w:jc w:val="both"/>
              <w:rPr>
                <w:iCs/>
                <w:szCs w:val="24"/>
              </w:rPr>
            </w:pPr>
            <w:r w:rsidRPr="00940F2B">
              <w:rPr>
                <w:iCs/>
                <w:szCs w:val="24"/>
              </w:rPr>
              <w:t>Iebildumi un priekšlikumi netika saņemti no Latvijas Izglītības un zinātnes darbinieku arodbiedrības, biedrības “Latvijas Vecāku kustība” un novadu un republikas pilsētu izglītības pārvalžu vadītājiem un izglītības speciālistiem.</w:t>
            </w:r>
          </w:p>
          <w:p w14:paraId="0EF81770" w14:textId="77777777" w:rsidR="00911BB5" w:rsidRPr="007548FF" w:rsidRDefault="00911BB5" w:rsidP="00433A20">
            <w:pPr>
              <w:spacing w:before="50" w:after="50"/>
              <w:ind w:left="56" w:firstLine="1"/>
              <w:jc w:val="both"/>
              <w:rPr>
                <w:i/>
                <w:iCs/>
                <w:szCs w:val="24"/>
              </w:rPr>
            </w:pPr>
            <w:r w:rsidRPr="007548FF">
              <w:rPr>
                <w:i/>
                <w:iCs/>
                <w:szCs w:val="24"/>
              </w:rPr>
              <w:t>Sabiedrības grupu viedoklis tiks apkopots, izmantojot sabiedrības līdzdalības un komunikācijas aktivitāšu rezultātus.</w:t>
            </w:r>
          </w:p>
          <w:p w14:paraId="5EA7D450" w14:textId="77777777" w:rsidR="00911BB5" w:rsidRPr="007548FF" w:rsidRDefault="00911BB5" w:rsidP="00433A20">
            <w:pPr>
              <w:spacing w:before="50" w:after="50"/>
              <w:ind w:left="56" w:firstLine="1"/>
              <w:jc w:val="both"/>
              <w:rPr>
                <w:iCs/>
                <w:szCs w:val="24"/>
              </w:rPr>
            </w:pPr>
            <w:r w:rsidRPr="007548FF">
              <w:rPr>
                <w:i/>
                <w:iCs/>
                <w:szCs w:val="24"/>
              </w:rPr>
              <w:t>Ja līdz sabiedrības līdzdalības procesa beigām tiks saņemti sabiedrības pārstāvju viedokļi, tad attiecīgi tie tiks vērtēti noteikumu projekta saskaņošanas procesā un attiecīgi tiks precizēts noteikumu projekts un tā anotācija pirms noteikumu projekta iesniegšanas izskatīšanai Ministru kabineta sēdē.</w:t>
            </w:r>
          </w:p>
        </w:tc>
      </w:tr>
      <w:tr w:rsidR="00080E9F" w:rsidRPr="007548FF" w14:paraId="6A1F1071" w14:textId="77777777" w:rsidTr="00F85295">
        <w:tc>
          <w:tcPr>
            <w:tcW w:w="426" w:type="dxa"/>
            <w:shd w:val="clear" w:color="auto" w:fill="FFFFFF"/>
          </w:tcPr>
          <w:p w14:paraId="0D58C702" w14:textId="77777777" w:rsidR="00080E9F" w:rsidRPr="007548FF" w:rsidRDefault="00080E9F" w:rsidP="00080E9F">
            <w:pPr>
              <w:ind w:left="180" w:hanging="180"/>
              <w:jc w:val="center"/>
              <w:rPr>
                <w:rFonts w:eastAsia="Times New Roman" w:cs="Times New Roman"/>
                <w:szCs w:val="24"/>
                <w:lang w:eastAsia="lv-LV"/>
              </w:rPr>
            </w:pPr>
            <w:r w:rsidRPr="007548FF">
              <w:rPr>
                <w:rFonts w:eastAsia="Times New Roman" w:cs="Times New Roman"/>
                <w:szCs w:val="24"/>
                <w:lang w:eastAsia="lv-LV"/>
              </w:rPr>
              <w:t>4.</w:t>
            </w:r>
          </w:p>
        </w:tc>
        <w:tc>
          <w:tcPr>
            <w:tcW w:w="2693" w:type="dxa"/>
            <w:shd w:val="clear" w:color="auto" w:fill="FFFFFF"/>
          </w:tcPr>
          <w:p w14:paraId="21D757B8" w14:textId="77777777" w:rsidR="00080E9F" w:rsidRPr="007548FF" w:rsidRDefault="00080E9F" w:rsidP="00080E9F">
            <w:pPr>
              <w:rPr>
                <w:rFonts w:eastAsia="Times New Roman" w:cs="Times New Roman"/>
                <w:szCs w:val="24"/>
                <w:lang w:eastAsia="lv-LV"/>
              </w:rPr>
            </w:pPr>
            <w:r w:rsidRPr="007548FF">
              <w:rPr>
                <w:rFonts w:eastAsia="Times New Roman" w:cs="Times New Roman"/>
                <w:szCs w:val="24"/>
                <w:lang w:eastAsia="lv-LV"/>
              </w:rPr>
              <w:t>Cita informācija</w:t>
            </w:r>
          </w:p>
        </w:tc>
        <w:tc>
          <w:tcPr>
            <w:tcW w:w="5687" w:type="dxa"/>
            <w:shd w:val="clear" w:color="auto" w:fill="FFFFFF"/>
          </w:tcPr>
          <w:p w14:paraId="5D4CE5F7" w14:textId="77777777" w:rsidR="00080E9F" w:rsidRPr="007548FF" w:rsidRDefault="00080E9F" w:rsidP="00080E9F">
            <w:pPr>
              <w:rPr>
                <w:rFonts w:eastAsia="Times New Roman" w:cs="Times New Roman"/>
                <w:iCs/>
                <w:szCs w:val="24"/>
                <w:lang w:eastAsia="lv-LV"/>
              </w:rPr>
            </w:pPr>
            <w:r w:rsidRPr="007548FF">
              <w:rPr>
                <w:rFonts w:eastAsia="Times New Roman" w:cs="Times New Roman"/>
                <w:iCs/>
                <w:szCs w:val="24"/>
                <w:lang w:eastAsia="lv-LV"/>
              </w:rPr>
              <w:t>Nav.</w:t>
            </w:r>
          </w:p>
        </w:tc>
      </w:tr>
    </w:tbl>
    <w:p w14:paraId="44C6A57A" w14:textId="77777777" w:rsidR="00080E9F" w:rsidRDefault="00080E9F"/>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693"/>
        <w:gridCol w:w="5687"/>
      </w:tblGrid>
      <w:tr w:rsidR="00080E9F" w:rsidRPr="00874215" w14:paraId="58F46985" w14:textId="77777777" w:rsidTr="00F85654">
        <w:tc>
          <w:tcPr>
            <w:tcW w:w="8806" w:type="dxa"/>
            <w:gridSpan w:val="3"/>
            <w:shd w:val="clear" w:color="auto" w:fill="FFFFFF"/>
          </w:tcPr>
          <w:p w14:paraId="13C71EC7" w14:textId="77777777" w:rsidR="00080E9F" w:rsidRPr="00874215" w:rsidRDefault="00080E9F" w:rsidP="00080E9F">
            <w:pPr>
              <w:jc w:val="center"/>
              <w:rPr>
                <w:rFonts w:eastAsia="Times New Roman" w:cs="Times New Roman"/>
                <w:iCs/>
                <w:szCs w:val="24"/>
                <w:lang w:eastAsia="lv-LV"/>
              </w:rPr>
            </w:pPr>
            <w:r w:rsidRPr="00874215">
              <w:rPr>
                <w:rFonts w:eastAsia="Times New Roman" w:cs="Times New Roman"/>
                <w:b/>
                <w:bCs/>
                <w:szCs w:val="24"/>
                <w:lang w:eastAsia="lv-LV"/>
              </w:rPr>
              <w:t>VII Tiesību akta projekta izpildes nodrošināšana un tās ietekme uz institūcijām</w:t>
            </w:r>
          </w:p>
        </w:tc>
      </w:tr>
      <w:tr w:rsidR="00080E9F" w:rsidRPr="00874215" w14:paraId="2383509D" w14:textId="77777777" w:rsidTr="00F85295">
        <w:tc>
          <w:tcPr>
            <w:tcW w:w="426" w:type="dxa"/>
            <w:shd w:val="clear" w:color="auto" w:fill="FFFFFF"/>
          </w:tcPr>
          <w:p w14:paraId="3380FA1E" w14:textId="77777777" w:rsidR="00080E9F" w:rsidRPr="00874215" w:rsidRDefault="00080E9F" w:rsidP="00080E9F">
            <w:pPr>
              <w:ind w:left="181" w:hanging="181"/>
              <w:jc w:val="center"/>
              <w:rPr>
                <w:rFonts w:eastAsia="Times New Roman" w:cs="Times New Roman"/>
                <w:bCs/>
                <w:szCs w:val="24"/>
                <w:lang w:eastAsia="lv-LV"/>
              </w:rPr>
            </w:pPr>
            <w:r w:rsidRPr="00874215">
              <w:rPr>
                <w:rFonts w:eastAsia="Times New Roman" w:cs="Times New Roman"/>
                <w:bCs/>
                <w:szCs w:val="24"/>
                <w:lang w:eastAsia="lv-LV"/>
              </w:rPr>
              <w:t>1.</w:t>
            </w:r>
          </w:p>
        </w:tc>
        <w:tc>
          <w:tcPr>
            <w:tcW w:w="2693" w:type="dxa"/>
            <w:shd w:val="clear" w:color="auto" w:fill="FFFFFF"/>
          </w:tcPr>
          <w:p w14:paraId="760832D4" w14:textId="77777777" w:rsidR="00080E9F" w:rsidRPr="00874215" w:rsidRDefault="00080E9F" w:rsidP="00080E9F">
            <w:pPr>
              <w:rPr>
                <w:rFonts w:eastAsia="Times New Roman" w:cs="Times New Roman"/>
                <w:szCs w:val="24"/>
                <w:lang w:eastAsia="lv-LV"/>
              </w:rPr>
            </w:pPr>
            <w:r w:rsidRPr="00874215">
              <w:rPr>
                <w:rFonts w:eastAsia="Times New Roman" w:cs="Times New Roman"/>
                <w:szCs w:val="24"/>
                <w:lang w:eastAsia="lv-LV"/>
              </w:rPr>
              <w:t xml:space="preserve">Projekta izpildē iesaistītās institūcijas </w:t>
            </w:r>
          </w:p>
        </w:tc>
        <w:tc>
          <w:tcPr>
            <w:tcW w:w="5687" w:type="dxa"/>
            <w:shd w:val="clear" w:color="auto" w:fill="FFFFFF"/>
          </w:tcPr>
          <w:p w14:paraId="3392D85E" w14:textId="0DE5A2AC" w:rsidR="00080E9F" w:rsidRPr="00874215" w:rsidRDefault="00080E9F" w:rsidP="00C36E6E">
            <w:pPr>
              <w:jc w:val="both"/>
              <w:rPr>
                <w:rFonts w:eastAsia="Times New Roman" w:cs="Times New Roman"/>
                <w:bCs/>
                <w:szCs w:val="24"/>
                <w:lang w:eastAsia="lv-LV"/>
              </w:rPr>
            </w:pPr>
            <w:r w:rsidRPr="00874215">
              <w:rPr>
                <w:rFonts w:eastAsia="Times New Roman" w:cs="Times New Roman"/>
                <w:bCs/>
                <w:iCs/>
                <w:szCs w:val="24"/>
                <w:lang w:eastAsia="lv-LV"/>
              </w:rPr>
              <w:t>Izglītības iestādes</w:t>
            </w:r>
            <w:r w:rsidR="00C36E6E">
              <w:rPr>
                <w:rFonts w:eastAsia="Times New Roman" w:cs="Times New Roman"/>
                <w:bCs/>
                <w:iCs/>
                <w:szCs w:val="24"/>
                <w:lang w:eastAsia="lv-LV"/>
              </w:rPr>
              <w:t>,</w:t>
            </w:r>
            <w:r w:rsidRPr="00874215">
              <w:rPr>
                <w:rFonts w:eastAsia="Times New Roman" w:cs="Times New Roman"/>
                <w:bCs/>
                <w:iCs/>
                <w:szCs w:val="24"/>
                <w:lang w:eastAsia="lv-LV"/>
              </w:rPr>
              <w:t xml:space="preserve"> kuras īsteno vispārējās pamatizglītības programmas, vispārējās vidējās izglītības programmas, profesionālās vidējās izglītības un arodizglītības programmas, p</w:t>
            </w:r>
            <w:r w:rsidRPr="00874215">
              <w:rPr>
                <w:rFonts w:eastAsia="Times New Roman" w:cs="Times New Roman"/>
                <w:bCs/>
                <w:szCs w:val="24"/>
                <w:lang w:eastAsia="lv-LV"/>
              </w:rPr>
              <w:t>ašvaldības izglītības speciālisti va</w:t>
            </w:r>
            <w:r w:rsidR="00C36E6E">
              <w:rPr>
                <w:rFonts w:eastAsia="Times New Roman" w:cs="Times New Roman"/>
                <w:bCs/>
                <w:szCs w:val="24"/>
                <w:lang w:eastAsia="lv-LV"/>
              </w:rPr>
              <w:t>i izglītības pārvaldes iestādes,</w:t>
            </w:r>
            <w:r w:rsidRPr="00874215">
              <w:rPr>
                <w:rFonts w:eastAsia="Times New Roman" w:cs="Times New Roman"/>
                <w:bCs/>
                <w:szCs w:val="24"/>
                <w:lang w:eastAsia="lv-LV"/>
              </w:rPr>
              <w:t xml:space="preserve"> augstākās izglītības iestādes – 4, ar kurām Centrs ir noslēdzis līgumu par valsts pārbaudījumu norises organizēšanu.</w:t>
            </w:r>
          </w:p>
        </w:tc>
      </w:tr>
      <w:tr w:rsidR="00080E9F" w:rsidRPr="00874215" w14:paraId="0C98DFF8" w14:textId="77777777" w:rsidTr="00F85295">
        <w:tc>
          <w:tcPr>
            <w:tcW w:w="426" w:type="dxa"/>
            <w:shd w:val="clear" w:color="auto" w:fill="FFFFFF"/>
          </w:tcPr>
          <w:p w14:paraId="7FB84EEE" w14:textId="77777777" w:rsidR="00080E9F" w:rsidRPr="00874215" w:rsidRDefault="00080E9F" w:rsidP="00080E9F">
            <w:pPr>
              <w:jc w:val="center"/>
              <w:rPr>
                <w:rFonts w:eastAsia="Times New Roman" w:cs="Times New Roman"/>
                <w:bCs/>
                <w:szCs w:val="24"/>
                <w:lang w:eastAsia="lv-LV"/>
              </w:rPr>
            </w:pPr>
            <w:r w:rsidRPr="00874215">
              <w:rPr>
                <w:rFonts w:eastAsia="Times New Roman" w:cs="Times New Roman"/>
                <w:bCs/>
                <w:szCs w:val="24"/>
                <w:lang w:eastAsia="lv-LV"/>
              </w:rPr>
              <w:t>2.</w:t>
            </w:r>
          </w:p>
        </w:tc>
        <w:tc>
          <w:tcPr>
            <w:tcW w:w="2693" w:type="dxa"/>
            <w:shd w:val="clear" w:color="auto" w:fill="FFFFFF"/>
          </w:tcPr>
          <w:p w14:paraId="5CB8EDA1" w14:textId="77777777" w:rsidR="00080E9F" w:rsidRPr="00874215" w:rsidRDefault="00080E9F" w:rsidP="00080E9F">
            <w:pPr>
              <w:rPr>
                <w:rFonts w:eastAsia="Times New Roman" w:cs="Times New Roman"/>
                <w:szCs w:val="24"/>
                <w:lang w:eastAsia="lv-LV"/>
              </w:rPr>
            </w:pPr>
            <w:r w:rsidRPr="00874215">
              <w:rPr>
                <w:rFonts w:eastAsia="Times New Roman" w:cs="Times New Roman"/>
                <w:szCs w:val="24"/>
                <w:lang w:eastAsia="lv-LV"/>
              </w:rPr>
              <w:t>Projekta izpildes ietekme uz pārvaldes funkcijām un institucionālo struktūru.</w:t>
            </w:r>
          </w:p>
          <w:p w14:paraId="3D812C5B" w14:textId="77777777" w:rsidR="00080E9F" w:rsidRPr="00874215" w:rsidRDefault="00080E9F" w:rsidP="00080E9F">
            <w:pPr>
              <w:rPr>
                <w:rFonts w:eastAsia="Times New Roman" w:cs="Times New Roman"/>
                <w:szCs w:val="24"/>
                <w:lang w:eastAsia="lv-LV"/>
              </w:rPr>
            </w:pPr>
            <w:r w:rsidRPr="00874215">
              <w:rPr>
                <w:rFonts w:eastAsia="Times New Roman" w:cs="Times New Roman"/>
                <w:szCs w:val="24"/>
                <w:lang w:eastAsia="lv-LV"/>
              </w:rPr>
              <w:t>Jaunu institūciju izveide, esošu institūciju likvidācija vai reorganizācija, to ietekme uz institūcijas cilvēkresursiem</w:t>
            </w:r>
          </w:p>
        </w:tc>
        <w:tc>
          <w:tcPr>
            <w:tcW w:w="5687" w:type="dxa"/>
            <w:shd w:val="clear" w:color="auto" w:fill="FFFFFF"/>
          </w:tcPr>
          <w:p w14:paraId="1F8F63FF" w14:textId="77777777" w:rsidR="00080E9F" w:rsidRPr="00A8517D" w:rsidRDefault="00080E9F" w:rsidP="00080E9F">
            <w:pPr>
              <w:jc w:val="both"/>
              <w:rPr>
                <w:rFonts w:eastAsia="Times New Roman" w:cs="Times New Roman"/>
                <w:bCs/>
                <w:szCs w:val="24"/>
                <w:lang w:eastAsia="lv-LV"/>
              </w:rPr>
            </w:pPr>
            <w:r w:rsidRPr="00A8517D">
              <w:rPr>
                <w:rFonts w:eastAsia="Times New Roman" w:cs="Times New Roman"/>
                <w:bCs/>
                <w:iCs/>
                <w:szCs w:val="24"/>
                <w:lang w:eastAsia="lv-LV"/>
              </w:rPr>
              <w:t>Projekta izpilde nepaplašina un nesašaurina iesaistīto institūciju funkcijas.</w:t>
            </w:r>
          </w:p>
          <w:p w14:paraId="5AFBE54F" w14:textId="77777777" w:rsidR="00080E9F" w:rsidRPr="00874215" w:rsidRDefault="00080E9F" w:rsidP="00080E9F">
            <w:pPr>
              <w:jc w:val="both"/>
              <w:rPr>
                <w:rFonts w:eastAsia="Times New Roman" w:cs="Times New Roman"/>
                <w:bCs/>
                <w:szCs w:val="24"/>
                <w:lang w:eastAsia="lv-LV"/>
              </w:rPr>
            </w:pPr>
            <w:r w:rsidRPr="00A8517D">
              <w:rPr>
                <w:rFonts w:eastAsia="Times New Roman" w:cs="Times New Roman"/>
                <w:szCs w:val="24"/>
                <w:lang w:eastAsia="lv-LV"/>
              </w:rPr>
              <w:t>Projekta izpilde tiks nodrošināta esošo institūciju ietvaros.</w:t>
            </w:r>
          </w:p>
        </w:tc>
      </w:tr>
      <w:tr w:rsidR="00080E9F" w:rsidRPr="00874215" w14:paraId="46F14B9D" w14:textId="77777777" w:rsidTr="00F85295">
        <w:tc>
          <w:tcPr>
            <w:tcW w:w="426" w:type="dxa"/>
            <w:tcBorders>
              <w:bottom w:val="single" w:sz="4" w:space="0" w:color="000000" w:themeColor="text1"/>
            </w:tcBorders>
            <w:shd w:val="clear" w:color="auto" w:fill="FFFFFF"/>
          </w:tcPr>
          <w:p w14:paraId="5FD4DF85" w14:textId="77777777" w:rsidR="00080E9F" w:rsidRPr="00874215" w:rsidRDefault="00080E9F" w:rsidP="00080E9F">
            <w:pPr>
              <w:jc w:val="center"/>
              <w:rPr>
                <w:rFonts w:eastAsia="Times New Roman" w:cs="Times New Roman"/>
                <w:szCs w:val="24"/>
                <w:lang w:eastAsia="lv-LV"/>
              </w:rPr>
            </w:pPr>
            <w:r w:rsidRPr="00874215">
              <w:rPr>
                <w:rFonts w:eastAsia="Times New Roman" w:cs="Times New Roman"/>
                <w:szCs w:val="24"/>
                <w:lang w:eastAsia="lv-LV"/>
              </w:rPr>
              <w:t>3.</w:t>
            </w:r>
          </w:p>
        </w:tc>
        <w:tc>
          <w:tcPr>
            <w:tcW w:w="2693" w:type="dxa"/>
            <w:tcBorders>
              <w:bottom w:val="single" w:sz="4" w:space="0" w:color="000000" w:themeColor="text1"/>
            </w:tcBorders>
            <w:shd w:val="clear" w:color="auto" w:fill="FFFFFF"/>
          </w:tcPr>
          <w:p w14:paraId="048FD487" w14:textId="77777777" w:rsidR="00080E9F" w:rsidRPr="00874215" w:rsidRDefault="00080E9F" w:rsidP="00080E9F">
            <w:pPr>
              <w:rPr>
                <w:rFonts w:eastAsia="Times New Roman" w:cs="Times New Roman"/>
                <w:szCs w:val="24"/>
                <w:lang w:eastAsia="lv-LV"/>
              </w:rPr>
            </w:pPr>
            <w:r w:rsidRPr="00874215">
              <w:rPr>
                <w:rFonts w:eastAsia="Times New Roman" w:cs="Times New Roman"/>
                <w:szCs w:val="24"/>
                <w:lang w:eastAsia="lv-LV"/>
              </w:rPr>
              <w:t>Cita informācija.</w:t>
            </w:r>
          </w:p>
        </w:tc>
        <w:tc>
          <w:tcPr>
            <w:tcW w:w="5687" w:type="dxa"/>
            <w:shd w:val="clear" w:color="auto" w:fill="FFFFFF"/>
          </w:tcPr>
          <w:p w14:paraId="1CD8DF0A" w14:textId="77777777" w:rsidR="00080E9F" w:rsidRPr="00874215" w:rsidRDefault="00080E9F" w:rsidP="00080E9F">
            <w:pPr>
              <w:jc w:val="both"/>
              <w:rPr>
                <w:rFonts w:eastAsia="Times New Roman" w:cs="Times New Roman"/>
                <w:szCs w:val="24"/>
                <w:lang w:eastAsia="lv-LV"/>
              </w:rPr>
            </w:pPr>
            <w:r w:rsidRPr="00874215">
              <w:rPr>
                <w:rFonts w:eastAsia="Times New Roman" w:cs="Times New Roman"/>
                <w:szCs w:val="24"/>
                <w:lang w:eastAsia="lv-LV"/>
              </w:rPr>
              <w:t>Nav</w:t>
            </w:r>
            <w:r w:rsidR="00B3497C">
              <w:rPr>
                <w:rFonts w:eastAsia="Times New Roman" w:cs="Times New Roman"/>
                <w:szCs w:val="24"/>
                <w:lang w:eastAsia="lv-LV"/>
              </w:rPr>
              <w:t>.</w:t>
            </w:r>
          </w:p>
        </w:tc>
      </w:tr>
    </w:tbl>
    <w:p w14:paraId="31EE9CBA" w14:textId="77777777" w:rsidR="001B4291" w:rsidRDefault="001B4291" w:rsidP="001B4291">
      <w:pPr>
        <w:keepNext/>
        <w:tabs>
          <w:tab w:val="right" w:pos="8789"/>
        </w:tabs>
        <w:outlineLvl w:val="4"/>
        <w:rPr>
          <w:rFonts w:eastAsia="Times New Roman" w:cs="Times New Roman"/>
          <w:szCs w:val="24"/>
        </w:rPr>
      </w:pPr>
    </w:p>
    <w:p w14:paraId="29FF6B7B" w14:textId="77777777" w:rsidR="00051C78" w:rsidRDefault="00051C78" w:rsidP="001B4291">
      <w:pPr>
        <w:keepNext/>
        <w:tabs>
          <w:tab w:val="right" w:pos="8789"/>
        </w:tabs>
        <w:outlineLvl w:val="4"/>
        <w:rPr>
          <w:rFonts w:eastAsia="Times New Roman" w:cs="Times New Roman"/>
          <w:szCs w:val="24"/>
        </w:rPr>
      </w:pPr>
    </w:p>
    <w:p w14:paraId="46CB1457" w14:textId="77777777" w:rsidR="00874215" w:rsidRPr="00874215" w:rsidRDefault="00874215" w:rsidP="001B4291">
      <w:pPr>
        <w:keepNext/>
        <w:tabs>
          <w:tab w:val="right" w:pos="8364"/>
        </w:tabs>
        <w:ind w:firstLine="426"/>
        <w:outlineLvl w:val="4"/>
        <w:rPr>
          <w:rFonts w:eastAsia="Times New Roman" w:cs="Times New Roman"/>
          <w:szCs w:val="24"/>
        </w:rPr>
      </w:pPr>
      <w:r w:rsidRPr="00874215">
        <w:rPr>
          <w:rFonts w:eastAsia="Times New Roman" w:cs="Times New Roman"/>
          <w:szCs w:val="24"/>
        </w:rPr>
        <w:t xml:space="preserve">Izglītības </w:t>
      </w:r>
      <w:r w:rsidR="0089112C">
        <w:rPr>
          <w:rFonts w:eastAsia="Times New Roman" w:cs="Times New Roman"/>
          <w:szCs w:val="24"/>
        </w:rPr>
        <w:t>un zinātnes ministre</w:t>
      </w:r>
      <w:r w:rsidR="00347F23">
        <w:rPr>
          <w:rFonts w:eastAsia="Times New Roman" w:cs="Times New Roman"/>
          <w:szCs w:val="24"/>
        </w:rPr>
        <w:tab/>
        <w:t>I.Šuplinska</w:t>
      </w:r>
    </w:p>
    <w:p w14:paraId="77D83275" w14:textId="77777777" w:rsidR="005D1491" w:rsidRDefault="005D1491" w:rsidP="00874215">
      <w:pPr>
        <w:tabs>
          <w:tab w:val="right" w:pos="8789"/>
        </w:tabs>
        <w:ind w:firstLine="426"/>
        <w:rPr>
          <w:rFonts w:eastAsia="Times New Roman" w:cs="Times New Roman"/>
          <w:szCs w:val="24"/>
          <w:lang w:eastAsia="lv-LV"/>
        </w:rPr>
      </w:pPr>
    </w:p>
    <w:p w14:paraId="3BB79088" w14:textId="306D6C7B" w:rsidR="007F4A0E" w:rsidRDefault="007F4A0E" w:rsidP="007F4A0E">
      <w:pPr>
        <w:jc w:val="both"/>
        <w:rPr>
          <w:sz w:val="28"/>
          <w:szCs w:val="28"/>
        </w:rPr>
      </w:pPr>
    </w:p>
    <w:p w14:paraId="28EA8FE2" w14:textId="77777777" w:rsidR="007F4A0E" w:rsidRDefault="007F4A0E" w:rsidP="007F4A0E">
      <w:pPr>
        <w:ind w:firstLine="720"/>
        <w:jc w:val="both"/>
        <w:rPr>
          <w:sz w:val="28"/>
          <w:szCs w:val="28"/>
        </w:rPr>
      </w:pPr>
      <w:r>
        <w:rPr>
          <w:sz w:val="28"/>
          <w:szCs w:val="28"/>
        </w:rPr>
        <w:t>Vizē:</w:t>
      </w:r>
    </w:p>
    <w:p w14:paraId="499EA5D8" w14:textId="77777777" w:rsidR="007F4A0E" w:rsidRPr="007F4A0E" w:rsidRDefault="007F4A0E" w:rsidP="007F4A0E">
      <w:pPr>
        <w:ind w:firstLine="720"/>
        <w:jc w:val="both"/>
        <w:rPr>
          <w:szCs w:val="28"/>
        </w:rPr>
      </w:pPr>
      <w:r w:rsidRPr="007F4A0E">
        <w:rPr>
          <w:szCs w:val="28"/>
        </w:rPr>
        <w:lastRenderedPageBreak/>
        <w:t xml:space="preserve">Valsts sekretāra </w:t>
      </w:r>
    </w:p>
    <w:p w14:paraId="664D3A04" w14:textId="7C0AA367" w:rsidR="007F4A0E" w:rsidRPr="007F4A0E" w:rsidRDefault="007F4A0E" w:rsidP="007F4A0E">
      <w:pPr>
        <w:ind w:firstLine="720"/>
        <w:jc w:val="both"/>
        <w:rPr>
          <w:szCs w:val="28"/>
        </w:rPr>
      </w:pPr>
      <w:r w:rsidRPr="007F4A0E">
        <w:rPr>
          <w:szCs w:val="28"/>
        </w:rPr>
        <w:t>pienākumu izpildītājs</w:t>
      </w:r>
      <w:r w:rsidRPr="007F4A0E">
        <w:rPr>
          <w:szCs w:val="28"/>
        </w:rPr>
        <w:tab/>
      </w:r>
      <w:r w:rsidRPr="007F4A0E">
        <w:rPr>
          <w:szCs w:val="28"/>
        </w:rPr>
        <w:tab/>
      </w:r>
      <w:r w:rsidRPr="007F4A0E">
        <w:rPr>
          <w:szCs w:val="28"/>
        </w:rPr>
        <w:tab/>
      </w:r>
      <w:r w:rsidRPr="007F4A0E">
        <w:rPr>
          <w:szCs w:val="28"/>
        </w:rPr>
        <w:tab/>
      </w:r>
      <w:r w:rsidRPr="007F4A0E">
        <w:rPr>
          <w:szCs w:val="28"/>
        </w:rPr>
        <w:tab/>
      </w:r>
      <w:r>
        <w:rPr>
          <w:szCs w:val="28"/>
        </w:rPr>
        <w:tab/>
      </w:r>
      <w:r>
        <w:rPr>
          <w:szCs w:val="28"/>
        </w:rPr>
        <w:tab/>
      </w:r>
      <w:r w:rsidRPr="007F4A0E">
        <w:rPr>
          <w:szCs w:val="28"/>
        </w:rPr>
        <w:t>J. Volberts</w:t>
      </w:r>
    </w:p>
    <w:p w14:paraId="7E277D61" w14:textId="77777777" w:rsidR="00F85295" w:rsidRPr="007F4A0E" w:rsidRDefault="00F85295" w:rsidP="007F4A0E">
      <w:pPr>
        <w:tabs>
          <w:tab w:val="right" w:pos="8364"/>
        </w:tabs>
        <w:ind w:firstLine="426"/>
        <w:rPr>
          <w:rFonts w:eastAsia="Times New Roman" w:cs="Times New Roman"/>
          <w:sz w:val="18"/>
          <w:szCs w:val="20"/>
          <w:lang w:eastAsia="lv-LV"/>
        </w:rPr>
      </w:pPr>
    </w:p>
    <w:p w14:paraId="4C01FE81" w14:textId="77777777" w:rsidR="00347F23" w:rsidRDefault="00347F23" w:rsidP="00874215">
      <w:pPr>
        <w:rPr>
          <w:rFonts w:eastAsia="Times New Roman" w:cs="Times New Roman"/>
          <w:sz w:val="20"/>
          <w:szCs w:val="20"/>
          <w:lang w:eastAsia="lv-LV"/>
        </w:rPr>
      </w:pPr>
    </w:p>
    <w:p w14:paraId="038D75E8" w14:textId="77777777" w:rsidR="00E06E60" w:rsidRDefault="00E06E60" w:rsidP="00874215">
      <w:pPr>
        <w:rPr>
          <w:rFonts w:eastAsia="Times New Roman" w:cs="Times New Roman"/>
          <w:sz w:val="20"/>
          <w:szCs w:val="20"/>
          <w:lang w:eastAsia="lv-LV"/>
        </w:rPr>
      </w:pPr>
    </w:p>
    <w:p w14:paraId="2C4D1264" w14:textId="77777777" w:rsidR="00940F2B" w:rsidRDefault="00940F2B" w:rsidP="00874215">
      <w:pPr>
        <w:rPr>
          <w:rFonts w:eastAsia="Times New Roman" w:cs="Times New Roman"/>
          <w:sz w:val="20"/>
          <w:szCs w:val="20"/>
          <w:lang w:eastAsia="lv-LV"/>
        </w:rPr>
      </w:pPr>
    </w:p>
    <w:p w14:paraId="64F0ECFE" w14:textId="77777777" w:rsidR="00051C78" w:rsidRDefault="00A04671">
      <w:pPr>
        <w:rPr>
          <w:rFonts w:eastAsia="Times New Roman" w:cs="Times New Roman"/>
          <w:sz w:val="20"/>
          <w:szCs w:val="24"/>
          <w:lang w:eastAsia="lv-LV"/>
        </w:rPr>
      </w:pPr>
      <w:r>
        <w:rPr>
          <w:rFonts w:eastAsia="Times New Roman" w:cs="Times New Roman"/>
          <w:sz w:val="20"/>
          <w:szCs w:val="24"/>
          <w:lang w:eastAsia="lv-LV"/>
        </w:rPr>
        <w:t>Špūle</w:t>
      </w:r>
      <w:r w:rsidR="00051C78">
        <w:rPr>
          <w:rFonts w:eastAsia="Times New Roman" w:cs="Times New Roman"/>
          <w:sz w:val="20"/>
          <w:szCs w:val="24"/>
          <w:lang w:eastAsia="lv-LV"/>
        </w:rPr>
        <w:t xml:space="preserve"> </w:t>
      </w:r>
      <w:r>
        <w:rPr>
          <w:rFonts w:eastAsia="Times New Roman" w:cs="Times New Roman"/>
          <w:sz w:val="20"/>
          <w:szCs w:val="24"/>
          <w:lang w:eastAsia="lv-LV"/>
        </w:rPr>
        <w:t>60001606</w:t>
      </w:r>
      <w:r w:rsidR="00874215" w:rsidRPr="00874215">
        <w:rPr>
          <w:rFonts w:eastAsia="Times New Roman" w:cs="Times New Roman"/>
          <w:sz w:val="20"/>
          <w:szCs w:val="24"/>
          <w:lang w:eastAsia="lv-LV"/>
        </w:rPr>
        <w:t>,</w:t>
      </w:r>
    </w:p>
    <w:p w14:paraId="09C0B075" w14:textId="77777777" w:rsidR="00874215" w:rsidRPr="005D1491" w:rsidRDefault="00A04671">
      <w:pPr>
        <w:rPr>
          <w:rFonts w:eastAsia="Times New Roman" w:cs="Times New Roman"/>
          <w:sz w:val="20"/>
          <w:szCs w:val="24"/>
          <w:lang w:eastAsia="lv-LV"/>
        </w:rPr>
      </w:pPr>
      <w:r>
        <w:rPr>
          <w:rFonts w:eastAsia="Times New Roman" w:cs="Times New Roman"/>
          <w:sz w:val="20"/>
          <w:szCs w:val="24"/>
          <w:lang w:eastAsia="lv-LV"/>
        </w:rPr>
        <w:t>kaspars.spule</w:t>
      </w:r>
      <w:r w:rsidR="00874215" w:rsidRPr="00874215">
        <w:rPr>
          <w:rFonts w:eastAsia="Times New Roman" w:cs="Times New Roman"/>
          <w:sz w:val="20"/>
          <w:szCs w:val="24"/>
          <w:lang w:eastAsia="lv-LV"/>
        </w:rPr>
        <w:t>@visc.gov.lv</w:t>
      </w:r>
    </w:p>
    <w:sectPr w:rsidR="00874215" w:rsidRPr="005D1491" w:rsidSect="00C0623E">
      <w:headerReference w:type="even" r:id="rId7"/>
      <w:headerReference w:type="default" r:id="rId8"/>
      <w:footerReference w:type="even" r:id="rId9"/>
      <w:footerReference w:type="default" r:id="rId10"/>
      <w:headerReference w:type="first" r:id="rId11"/>
      <w:footerReference w:type="first" r:id="rId12"/>
      <w:pgSz w:w="11906" w:h="16838"/>
      <w:pgMar w:top="1418" w:right="1797" w:bottom="141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3DAB0" w14:textId="77777777" w:rsidR="00E70F3B" w:rsidRDefault="00E70F3B" w:rsidP="00874215">
      <w:r>
        <w:separator/>
      </w:r>
    </w:p>
  </w:endnote>
  <w:endnote w:type="continuationSeparator" w:id="0">
    <w:p w14:paraId="32AB6409" w14:textId="77777777" w:rsidR="00E70F3B" w:rsidRDefault="00E70F3B" w:rsidP="00874215">
      <w:r>
        <w:continuationSeparator/>
      </w:r>
    </w:p>
  </w:endnote>
  <w:endnote w:type="continuationNotice" w:id="1">
    <w:p w14:paraId="73C1A1ED" w14:textId="77777777" w:rsidR="00E70F3B" w:rsidRDefault="00E70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727E" w14:textId="77777777" w:rsidR="00F85654" w:rsidRDefault="00F85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86E8" w14:textId="6AD99F75" w:rsidR="00F85654" w:rsidRPr="00AB6F25" w:rsidRDefault="00F85654" w:rsidP="00AB6F25">
    <w:pPr>
      <w:tabs>
        <w:tab w:val="center" w:pos="4153"/>
        <w:tab w:val="right" w:pos="8306"/>
      </w:tabs>
      <w:jc w:val="both"/>
      <w:rPr>
        <w:rFonts w:eastAsia="Times New Roman" w:cs="Times New Roman"/>
        <w:szCs w:val="24"/>
        <w:lang w:eastAsia="lv-LV"/>
      </w:rPr>
    </w:pPr>
    <w:r>
      <w:rPr>
        <w:rFonts w:eastAsia="Times New Roman" w:cs="Times New Roman"/>
        <w:sz w:val="20"/>
        <w:szCs w:val="24"/>
        <w:lang w:eastAsia="lv-LV"/>
      </w:rPr>
      <w:t>IZMAnot_061120_</w:t>
    </w:r>
    <w:r w:rsidRPr="00606925">
      <w:rPr>
        <w:rFonts w:eastAsia="Times New Roman" w:cs="Times New Roman"/>
        <w:sz w:val="20"/>
        <w:szCs w:val="24"/>
        <w:lang w:eastAsia="lv-LV"/>
      </w:rPr>
      <w:t>noris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9DBD" w14:textId="07CEA0EA" w:rsidR="00F85654" w:rsidRPr="00606925" w:rsidRDefault="00F85654" w:rsidP="00606925">
    <w:pPr>
      <w:tabs>
        <w:tab w:val="center" w:pos="4153"/>
        <w:tab w:val="right" w:pos="8306"/>
      </w:tabs>
      <w:jc w:val="both"/>
      <w:rPr>
        <w:rFonts w:eastAsia="Times New Roman" w:cs="Times New Roman"/>
        <w:szCs w:val="24"/>
        <w:lang w:eastAsia="lv-LV"/>
      </w:rPr>
    </w:pPr>
    <w:r>
      <w:rPr>
        <w:rFonts w:eastAsia="Times New Roman" w:cs="Times New Roman"/>
        <w:sz w:val="20"/>
        <w:szCs w:val="24"/>
        <w:lang w:eastAsia="lv-LV"/>
      </w:rPr>
      <w:t>IZMAnot_061120_noris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27649" w14:textId="77777777" w:rsidR="00E70F3B" w:rsidRDefault="00E70F3B" w:rsidP="00874215">
      <w:r>
        <w:separator/>
      </w:r>
    </w:p>
  </w:footnote>
  <w:footnote w:type="continuationSeparator" w:id="0">
    <w:p w14:paraId="0BCEFF3C" w14:textId="77777777" w:rsidR="00E70F3B" w:rsidRDefault="00E70F3B" w:rsidP="00874215">
      <w:r>
        <w:continuationSeparator/>
      </w:r>
    </w:p>
  </w:footnote>
  <w:footnote w:type="continuationNotice" w:id="1">
    <w:p w14:paraId="02AEB71D" w14:textId="77777777" w:rsidR="00E70F3B" w:rsidRDefault="00E70F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12DB" w14:textId="77777777" w:rsidR="00F85654" w:rsidRDefault="00F85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628151"/>
      <w:docPartObj>
        <w:docPartGallery w:val="Page Numbers (Top of Page)"/>
        <w:docPartUnique/>
      </w:docPartObj>
    </w:sdtPr>
    <w:sdtEndPr>
      <w:rPr>
        <w:noProof/>
      </w:rPr>
    </w:sdtEndPr>
    <w:sdtContent>
      <w:p w14:paraId="4D86A6FE" w14:textId="77777777" w:rsidR="00F85654" w:rsidRDefault="00F85654">
        <w:pPr>
          <w:pStyle w:val="Header"/>
          <w:jc w:val="center"/>
        </w:pPr>
        <w:r>
          <w:fldChar w:fldCharType="begin"/>
        </w:r>
        <w:r>
          <w:instrText xml:space="preserve"> PAGE   \* MERGEFORMAT </w:instrText>
        </w:r>
        <w:r>
          <w:fldChar w:fldCharType="separate"/>
        </w:r>
        <w:r w:rsidR="004D4331">
          <w:rPr>
            <w:noProof/>
          </w:rPr>
          <w:t>7</w:t>
        </w:r>
        <w:r>
          <w:rPr>
            <w:noProof/>
          </w:rPr>
          <w:fldChar w:fldCharType="end"/>
        </w:r>
      </w:p>
    </w:sdtContent>
  </w:sdt>
  <w:p w14:paraId="41C14C7E" w14:textId="77777777" w:rsidR="00F85654" w:rsidRDefault="00F856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92A6" w14:textId="77777777" w:rsidR="00F85654" w:rsidRDefault="00F85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15"/>
    <w:rsid w:val="000245AE"/>
    <w:rsid w:val="00032F97"/>
    <w:rsid w:val="00037F45"/>
    <w:rsid w:val="00051C78"/>
    <w:rsid w:val="0005735E"/>
    <w:rsid w:val="00080E9F"/>
    <w:rsid w:val="000874CF"/>
    <w:rsid w:val="0009718E"/>
    <w:rsid w:val="000C3009"/>
    <w:rsid w:val="000E03C9"/>
    <w:rsid w:val="00140E48"/>
    <w:rsid w:val="00162951"/>
    <w:rsid w:val="00186024"/>
    <w:rsid w:val="001B0A51"/>
    <w:rsid w:val="001B3A15"/>
    <w:rsid w:val="001B4291"/>
    <w:rsid w:val="001D4D17"/>
    <w:rsid w:val="001D5CF3"/>
    <w:rsid w:val="001E78AB"/>
    <w:rsid w:val="001F0384"/>
    <w:rsid w:val="001F1265"/>
    <w:rsid w:val="001F5FE7"/>
    <w:rsid w:val="00203C0C"/>
    <w:rsid w:val="0022200D"/>
    <w:rsid w:val="00231F9B"/>
    <w:rsid w:val="00235405"/>
    <w:rsid w:val="00243F6E"/>
    <w:rsid w:val="002565E6"/>
    <w:rsid w:val="002633A6"/>
    <w:rsid w:val="00265E37"/>
    <w:rsid w:val="0027072C"/>
    <w:rsid w:val="0028622A"/>
    <w:rsid w:val="002D1B5C"/>
    <w:rsid w:val="002D424B"/>
    <w:rsid w:val="002D4E64"/>
    <w:rsid w:val="00307F3F"/>
    <w:rsid w:val="0031023C"/>
    <w:rsid w:val="00314382"/>
    <w:rsid w:val="0033674C"/>
    <w:rsid w:val="00341F2F"/>
    <w:rsid w:val="0034276F"/>
    <w:rsid w:val="00347F23"/>
    <w:rsid w:val="00371622"/>
    <w:rsid w:val="003746D1"/>
    <w:rsid w:val="003759BC"/>
    <w:rsid w:val="003876EE"/>
    <w:rsid w:val="003B13A6"/>
    <w:rsid w:val="003D6F1A"/>
    <w:rsid w:val="003E0975"/>
    <w:rsid w:val="003F1D94"/>
    <w:rsid w:val="0040625F"/>
    <w:rsid w:val="00413C1A"/>
    <w:rsid w:val="00424801"/>
    <w:rsid w:val="0042764E"/>
    <w:rsid w:val="00433A20"/>
    <w:rsid w:val="00446434"/>
    <w:rsid w:val="004900B4"/>
    <w:rsid w:val="004B398B"/>
    <w:rsid w:val="004D4331"/>
    <w:rsid w:val="00511F16"/>
    <w:rsid w:val="00525103"/>
    <w:rsid w:val="005429A6"/>
    <w:rsid w:val="00562027"/>
    <w:rsid w:val="00576B32"/>
    <w:rsid w:val="0059238B"/>
    <w:rsid w:val="0059358F"/>
    <w:rsid w:val="0059482A"/>
    <w:rsid w:val="005A0168"/>
    <w:rsid w:val="005A2D9A"/>
    <w:rsid w:val="005C563A"/>
    <w:rsid w:val="005D1491"/>
    <w:rsid w:val="00606925"/>
    <w:rsid w:val="00607F7C"/>
    <w:rsid w:val="00622E37"/>
    <w:rsid w:val="006250DD"/>
    <w:rsid w:val="0062737C"/>
    <w:rsid w:val="006672F6"/>
    <w:rsid w:val="00677D14"/>
    <w:rsid w:val="00690FD4"/>
    <w:rsid w:val="0069579D"/>
    <w:rsid w:val="006D17D8"/>
    <w:rsid w:val="006D47BE"/>
    <w:rsid w:val="006D56BA"/>
    <w:rsid w:val="006F594D"/>
    <w:rsid w:val="00727CBD"/>
    <w:rsid w:val="007548FF"/>
    <w:rsid w:val="00757CDA"/>
    <w:rsid w:val="00762D50"/>
    <w:rsid w:val="0077437E"/>
    <w:rsid w:val="007A1D2A"/>
    <w:rsid w:val="007B08AD"/>
    <w:rsid w:val="007E69FE"/>
    <w:rsid w:val="007E6E72"/>
    <w:rsid w:val="007F4A0E"/>
    <w:rsid w:val="00807FD8"/>
    <w:rsid w:val="008357C4"/>
    <w:rsid w:val="00844E9B"/>
    <w:rsid w:val="008539F9"/>
    <w:rsid w:val="00874215"/>
    <w:rsid w:val="008744F0"/>
    <w:rsid w:val="0089112C"/>
    <w:rsid w:val="008E392E"/>
    <w:rsid w:val="008E4C9B"/>
    <w:rsid w:val="008E6512"/>
    <w:rsid w:val="008F23B6"/>
    <w:rsid w:val="008F4BFF"/>
    <w:rsid w:val="008F739C"/>
    <w:rsid w:val="00900620"/>
    <w:rsid w:val="00900C1C"/>
    <w:rsid w:val="00911BB5"/>
    <w:rsid w:val="0093562A"/>
    <w:rsid w:val="00940F2B"/>
    <w:rsid w:val="00946AA3"/>
    <w:rsid w:val="0095078C"/>
    <w:rsid w:val="00967EC9"/>
    <w:rsid w:val="00976869"/>
    <w:rsid w:val="009773D4"/>
    <w:rsid w:val="0099099E"/>
    <w:rsid w:val="009A0594"/>
    <w:rsid w:val="009A5C02"/>
    <w:rsid w:val="009D2120"/>
    <w:rsid w:val="009D4875"/>
    <w:rsid w:val="00A0368F"/>
    <w:rsid w:val="00A04671"/>
    <w:rsid w:val="00A06E55"/>
    <w:rsid w:val="00A07244"/>
    <w:rsid w:val="00A200A4"/>
    <w:rsid w:val="00A30D2D"/>
    <w:rsid w:val="00A4525D"/>
    <w:rsid w:val="00A47CAC"/>
    <w:rsid w:val="00A81E21"/>
    <w:rsid w:val="00A8517D"/>
    <w:rsid w:val="00A954FC"/>
    <w:rsid w:val="00AB6F25"/>
    <w:rsid w:val="00AB7CE3"/>
    <w:rsid w:val="00AE0943"/>
    <w:rsid w:val="00AF2CCE"/>
    <w:rsid w:val="00AF4FD5"/>
    <w:rsid w:val="00B309BD"/>
    <w:rsid w:val="00B3497C"/>
    <w:rsid w:val="00B642E9"/>
    <w:rsid w:val="00B85A55"/>
    <w:rsid w:val="00B90930"/>
    <w:rsid w:val="00B94BDD"/>
    <w:rsid w:val="00BA1578"/>
    <w:rsid w:val="00BA2486"/>
    <w:rsid w:val="00BF3F8F"/>
    <w:rsid w:val="00BF5C70"/>
    <w:rsid w:val="00C0623E"/>
    <w:rsid w:val="00C13BF9"/>
    <w:rsid w:val="00C20ABF"/>
    <w:rsid w:val="00C2109C"/>
    <w:rsid w:val="00C278D8"/>
    <w:rsid w:val="00C349F4"/>
    <w:rsid w:val="00C36E6E"/>
    <w:rsid w:val="00C4058B"/>
    <w:rsid w:val="00C453AC"/>
    <w:rsid w:val="00C67A84"/>
    <w:rsid w:val="00C871F7"/>
    <w:rsid w:val="00CA5F78"/>
    <w:rsid w:val="00CF71CD"/>
    <w:rsid w:val="00D01B7A"/>
    <w:rsid w:val="00D04CF3"/>
    <w:rsid w:val="00D178F2"/>
    <w:rsid w:val="00D47EB1"/>
    <w:rsid w:val="00D51F88"/>
    <w:rsid w:val="00D55149"/>
    <w:rsid w:val="00D755EA"/>
    <w:rsid w:val="00D768A4"/>
    <w:rsid w:val="00D768CC"/>
    <w:rsid w:val="00D83EF0"/>
    <w:rsid w:val="00D84718"/>
    <w:rsid w:val="00D9305C"/>
    <w:rsid w:val="00DC4E14"/>
    <w:rsid w:val="00DC5B56"/>
    <w:rsid w:val="00DC6A75"/>
    <w:rsid w:val="00DD0157"/>
    <w:rsid w:val="00DD7F0E"/>
    <w:rsid w:val="00DF4012"/>
    <w:rsid w:val="00E057CF"/>
    <w:rsid w:val="00E06E60"/>
    <w:rsid w:val="00E1694E"/>
    <w:rsid w:val="00E70F3B"/>
    <w:rsid w:val="00E7313B"/>
    <w:rsid w:val="00E84B63"/>
    <w:rsid w:val="00EB3947"/>
    <w:rsid w:val="00EB7296"/>
    <w:rsid w:val="00EC5298"/>
    <w:rsid w:val="00ED4C43"/>
    <w:rsid w:val="00EE081C"/>
    <w:rsid w:val="00EE757D"/>
    <w:rsid w:val="00EF6BAD"/>
    <w:rsid w:val="00F030F7"/>
    <w:rsid w:val="00F445E1"/>
    <w:rsid w:val="00F527C0"/>
    <w:rsid w:val="00F558C4"/>
    <w:rsid w:val="00F70C3A"/>
    <w:rsid w:val="00F84D30"/>
    <w:rsid w:val="00F85295"/>
    <w:rsid w:val="00F853A4"/>
    <w:rsid w:val="00F85654"/>
    <w:rsid w:val="00FC0319"/>
    <w:rsid w:val="00FC4F90"/>
    <w:rsid w:val="00FD600F"/>
    <w:rsid w:val="00FF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AFAC"/>
  <w15:docId w15:val="{DA0E5E49-43C9-4076-8C69-F29153E5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215"/>
    <w:pPr>
      <w:tabs>
        <w:tab w:val="center" w:pos="4153"/>
        <w:tab w:val="right" w:pos="8306"/>
      </w:tabs>
    </w:pPr>
  </w:style>
  <w:style w:type="character" w:customStyle="1" w:styleId="HeaderChar">
    <w:name w:val="Header Char"/>
    <w:basedOn w:val="DefaultParagraphFont"/>
    <w:link w:val="Header"/>
    <w:uiPriority w:val="99"/>
    <w:rsid w:val="00874215"/>
  </w:style>
  <w:style w:type="paragraph" w:styleId="Footer">
    <w:name w:val="footer"/>
    <w:basedOn w:val="Normal"/>
    <w:link w:val="FooterChar"/>
    <w:uiPriority w:val="99"/>
    <w:unhideWhenUsed/>
    <w:rsid w:val="00874215"/>
    <w:pPr>
      <w:tabs>
        <w:tab w:val="center" w:pos="4153"/>
        <w:tab w:val="right" w:pos="8306"/>
      </w:tabs>
    </w:pPr>
  </w:style>
  <w:style w:type="character" w:customStyle="1" w:styleId="FooterChar">
    <w:name w:val="Footer Char"/>
    <w:basedOn w:val="DefaultParagraphFont"/>
    <w:link w:val="Footer"/>
    <w:uiPriority w:val="99"/>
    <w:rsid w:val="00874215"/>
  </w:style>
  <w:style w:type="character" w:styleId="CommentReference">
    <w:name w:val="annotation reference"/>
    <w:basedOn w:val="DefaultParagraphFont"/>
    <w:uiPriority w:val="99"/>
    <w:semiHidden/>
    <w:unhideWhenUsed/>
    <w:rsid w:val="0005735E"/>
    <w:rPr>
      <w:sz w:val="16"/>
      <w:szCs w:val="16"/>
    </w:rPr>
  </w:style>
  <w:style w:type="paragraph" w:styleId="CommentText">
    <w:name w:val="annotation text"/>
    <w:basedOn w:val="Normal"/>
    <w:link w:val="CommentTextChar"/>
    <w:uiPriority w:val="99"/>
    <w:semiHidden/>
    <w:unhideWhenUsed/>
    <w:rsid w:val="0005735E"/>
    <w:rPr>
      <w:sz w:val="20"/>
      <w:szCs w:val="20"/>
    </w:rPr>
  </w:style>
  <w:style w:type="character" w:customStyle="1" w:styleId="CommentTextChar">
    <w:name w:val="Comment Text Char"/>
    <w:basedOn w:val="DefaultParagraphFont"/>
    <w:link w:val="CommentText"/>
    <w:uiPriority w:val="99"/>
    <w:semiHidden/>
    <w:rsid w:val="0005735E"/>
    <w:rPr>
      <w:sz w:val="20"/>
      <w:szCs w:val="20"/>
    </w:rPr>
  </w:style>
  <w:style w:type="paragraph" w:styleId="CommentSubject">
    <w:name w:val="annotation subject"/>
    <w:basedOn w:val="CommentText"/>
    <w:next w:val="CommentText"/>
    <w:link w:val="CommentSubjectChar"/>
    <w:uiPriority w:val="99"/>
    <w:semiHidden/>
    <w:unhideWhenUsed/>
    <w:rsid w:val="0005735E"/>
    <w:rPr>
      <w:b/>
      <w:bCs/>
    </w:rPr>
  </w:style>
  <w:style w:type="character" w:customStyle="1" w:styleId="CommentSubjectChar">
    <w:name w:val="Comment Subject Char"/>
    <w:basedOn w:val="CommentTextChar"/>
    <w:link w:val="CommentSubject"/>
    <w:uiPriority w:val="99"/>
    <w:semiHidden/>
    <w:rsid w:val="0005735E"/>
    <w:rPr>
      <w:b/>
      <w:bCs/>
      <w:sz w:val="20"/>
      <w:szCs w:val="20"/>
    </w:rPr>
  </w:style>
  <w:style w:type="paragraph" w:styleId="BalloonText">
    <w:name w:val="Balloon Text"/>
    <w:basedOn w:val="Normal"/>
    <w:link w:val="BalloonTextChar"/>
    <w:uiPriority w:val="99"/>
    <w:semiHidden/>
    <w:unhideWhenUsed/>
    <w:rsid w:val="0005735E"/>
    <w:rPr>
      <w:rFonts w:ascii="Tahoma" w:hAnsi="Tahoma" w:cs="Tahoma"/>
      <w:sz w:val="16"/>
      <w:szCs w:val="16"/>
    </w:rPr>
  </w:style>
  <w:style w:type="character" w:customStyle="1" w:styleId="BalloonTextChar">
    <w:name w:val="Balloon Text Char"/>
    <w:basedOn w:val="DefaultParagraphFont"/>
    <w:link w:val="BalloonText"/>
    <w:uiPriority w:val="99"/>
    <w:semiHidden/>
    <w:rsid w:val="0005735E"/>
    <w:rPr>
      <w:rFonts w:ascii="Tahoma" w:hAnsi="Tahoma" w:cs="Tahoma"/>
      <w:sz w:val="16"/>
      <w:szCs w:val="16"/>
    </w:rPr>
  </w:style>
  <w:style w:type="character" w:styleId="Hyperlink">
    <w:name w:val="Hyperlink"/>
    <w:uiPriority w:val="99"/>
    <w:semiHidden/>
    <w:rsid w:val="0034276F"/>
    <w:rPr>
      <w:rFonts w:cs="Times New Roman"/>
      <w:color w:val="0000FF"/>
      <w:u w:val="single"/>
    </w:rPr>
  </w:style>
  <w:style w:type="paragraph" w:customStyle="1" w:styleId="naisc">
    <w:name w:val="naisc"/>
    <w:basedOn w:val="Normal"/>
    <w:rsid w:val="0034276F"/>
    <w:pPr>
      <w:spacing w:before="75" w:after="75"/>
      <w:jc w:val="center"/>
    </w:pPr>
    <w:rPr>
      <w:rFonts w:eastAsia="Times New Roman" w:cs="Times New Roman"/>
      <w:szCs w:val="24"/>
      <w:lang w:eastAsia="lv-LV"/>
    </w:rPr>
  </w:style>
  <w:style w:type="character" w:styleId="FollowedHyperlink">
    <w:name w:val="FollowedHyperlink"/>
    <w:basedOn w:val="DefaultParagraphFont"/>
    <w:uiPriority w:val="99"/>
    <w:semiHidden/>
    <w:unhideWhenUsed/>
    <w:rsid w:val="0034276F"/>
    <w:rPr>
      <w:color w:val="800080" w:themeColor="followedHyperlink"/>
      <w:u w:val="single"/>
    </w:rPr>
  </w:style>
  <w:style w:type="paragraph" w:customStyle="1" w:styleId="tv213">
    <w:name w:val="tv213"/>
    <w:basedOn w:val="Normal"/>
    <w:rsid w:val="00EE757D"/>
    <w:pPr>
      <w:spacing w:before="100" w:beforeAutospacing="1" w:after="100" w:afterAutospacing="1"/>
    </w:pPr>
    <w:rPr>
      <w:rFonts w:eastAsia="Times New Roman" w:cs="Times New Roman"/>
      <w:szCs w:val="24"/>
      <w:lang w:eastAsia="lv-LV"/>
    </w:rPr>
  </w:style>
  <w:style w:type="paragraph" w:styleId="Revision">
    <w:name w:val="Revision"/>
    <w:hidden/>
    <w:uiPriority w:val="99"/>
    <w:semiHidden/>
    <w:rsid w:val="0090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77791">
      <w:bodyDiv w:val="1"/>
      <w:marLeft w:val="0"/>
      <w:marRight w:val="0"/>
      <w:marTop w:val="0"/>
      <w:marBottom w:val="0"/>
      <w:divBdr>
        <w:top w:val="none" w:sz="0" w:space="0" w:color="auto"/>
        <w:left w:val="none" w:sz="0" w:space="0" w:color="auto"/>
        <w:bottom w:val="none" w:sz="0" w:space="0" w:color="auto"/>
        <w:right w:val="none" w:sz="0" w:space="0" w:color="auto"/>
      </w:divBdr>
    </w:div>
    <w:div w:id="19853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763A-63EB-4856-9D0C-56CD01A4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9372</Words>
  <Characters>5343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Ministru kabineta noteikumu projekta "Noteikumi par valsrts pārbaudes darbu norises laiku 2020./2021.mācību gadā" sākotnējās ietekmes novērtējuma ziņojums (anotācija)</vt:lpstr>
    </vt:vector>
  </TitlesOfParts>
  <Manager>Valsts izglītības satura centrs</Manager>
  <Company>Izglītības un zinātnes ministrija</Company>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valsrts pārbaudes darbu norises laiku 2020./2021.mācību gadā" sākotnējās ietekmes novērtējuma ziņojums (anotācija)</dc:title>
  <dc:subject>anotācija</dc:subject>
  <dc:creator>Kaspars.Spule@visc.gov.lv</dc:creator>
  <dc:description>60001606; kaspars.spule@visc.gov.lv</dc:description>
  <cp:lastModifiedBy>Dzintra Mergupe-Kutraite</cp:lastModifiedBy>
  <cp:revision>2</cp:revision>
  <cp:lastPrinted>2020-10-16T10:26:00Z</cp:lastPrinted>
  <dcterms:created xsi:type="dcterms:W3CDTF">2020-11-16T10:37:00Z</dcterms:created>
  <dcterms:modified xsi:type="dcterms:W3CDTF">2020-11-16T10:37:00Z</dcterms:modified>
</cp:coreProperties>
</file>