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A61" w:rsidRDefault="00072401" w:rsidP="00D62085">
      <w:pPr>
        <w:jc w:val="right"/>
        <w:rPr>
          <w:rFonts w:ascii="Times New Roman" w:eastAsia="Times New Roman" w:hAnsi="Times New Roman" w:cs="Times New Roman"/>
        </w:rPr>
      </w:pPr>
      <w:bookmarkStart w:id="0" w:name="_GoBack"/>
      <w:bookmarkEnd w:id="0"/>
      <w:r w:rsidRPr="00072401">
        <w:rPr>
          <w:rFonts w:ascii="Times New Roman" w:eastAsia="Times New Roman" w:hAnsi="Times New Roman" w:cs="Times New Roman"/>
        </w:rPr>
        <w:t>3</w:t>
      </w:r>
      <w:r w:rsidR="00D62085" w:rsidRPr="00072401">
        <w:rPr>
          <w:rFonts w:ascii="Times New Roman" w:eastAsia="Times New Roman" w:hAnsi="Times New Roman" w:cs="Times New Roman"/>
        </w:rPr>
        <w:t>.pielikums</w:t>
      </w:r>
      <w:r w:rsidR="00D62085">
        <w:rPr>
          <w:rFonts w:ascii="Times New Roman" w:eastAsia="Times New Roman" w:hAnsi="Times New Roman" w:cs="Times New Roman"/>
        </w:rPr>
        <w:t> </w:t>
      </w:r>
      <w:r w:rsidR="00D62085">
        <w:rPr>
          <w:rFonts w:ascii="Times New Roman" w:eastAsia="Times New Roman" w:hAnsi="Times New Roman" w:cs="Times New Roman"/>
        </w:rPr>
        <w:br/>
        <w:t>Ministru kabineta </w:t>
      </w:r>
      <w:r w:rsidR="00D62085">
        <w:rPr>
          <w:rFonts w:ascii="Times New Roman" w:eastAsia="Times New Roman" w:hAnsi="Times New Roman" w:cs="Times New Roman"/>
        </w:rPr>
        <w:br/>
        <w:t xml:space="preserve">2020.gada ___.___________ </w:t>
      </w:r>
    </w:p>
    <w:p w:rsidR="00D62085" w:rsidRDefault="00D62085" w:rsidP="00D62085">
      <w:pPr>
        <w:jc w:val="right"/>
        <w:rPr>
          <w:rFonts w:ascii="Times New Roman" w:eastAsia="Times New Roman" w:hAnsi="Times New Roman" w:cs="Times New Roman"/>
        </w:rPr>
      </w:pPr>
      <w:r>
        <w:rPr>
          <w:rFonts w:ascii="Times New Roman" w:eastAsia="Times New Roman" w:hAnsi="Times New Roman" w:cs="Times New Roman"/>
        </w:rPr>
        <w:t>noteikumiem Nr.___</w:t>
      </w:r>
    </w:p>
    <w:p w:rsidR="00D62085" w:rsidRDefault="00D62085" w:rsidP="00D62085">
      <w:pPr>
        <w:spacing w:after="0" w:line="240" w:lineRule="auto"/>
        <w:rPr>
          <w:rFonts w:ascii="Times New Roman" w:eastAsia="Times New Roman" w:hAnsi="Times New Roman" w:cs="Times New Roman"/>
          <w:color w:val="7030A0"/>
          <w:sz w:val="28"/>
          <w:szCs w:val="28"/>
        </w:rPr>
      </w:pPr>
    </w:p>
    <w:p w:rsidR="00D62085" w:rsidRDefault="00D62085" w:rsidP="0094003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Sasniedzamie rezultāti mācību priekšmeta </w:t>
      </w:r>
      <w:r w:rsidR="00C5533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Latvijas mācība</w:t>
      </w:r>
      <w:r w:rsidR="00C5533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satura komponentā Latvijas daba</w:t>
      </w:r>
      <w:r w:rsidR="00BE40D7">
        <w:rPr>
          <w:rFonts w:ascii="Times New Roman" w:eastAsia="Times New Roman" w:hAnsi="Times New Roman" w:cs="Times New Roman"/>
          <w:b/>
          <w:sz w:val="28"/>
          <w:szCs w:val="28"/>
        </w:rPr>
        <w:t xml:space="preserve"> un ģeogrāfija</w:t>
      </w:r>
      <w:r w:rsidR="00940038">
        <w:rPr>
          <w:rFonts w:ascii="Times New Roman" w:eastAsia="Times New Roman" w:hAnsi="Times New Roman" w:cs="Times New Roman"/>
          <w:b/>
          <w:sz w:val="28"/>
          <w:szCs w:val="28"/>
        </w:rPr>
        <w:t xml:space="preserve"> </w:t>
      </w:r>
    </w:p>
    <w:p w:rsidR="00940038" w:rsidRPr="00940038" w:rsidRDefault="00940038" w:rsidP="00940038">
      <w:pPr>
        <w:spacing w:after="0" w:line="240" w:lineRule="auto"/>
        <w:jc w:val="center"/>
        <w:rPr>
          <w:rFonts w:ascii="Times New Roman" w:eastAsia="Times New Roman" w:hAnsi="Times New Roman" w:cs="Times New Roman"/>
          <w:b/>
          <w:sz w:val="28"/>
          <w:szCs w:val="28"/>
        </w:rPr>
      </w:pPr>
    </w:p>
    <w:tbl>
      <w:tblPr>
        <w:tblStyle w:val="TableGrid"/>
        <w:tblW w:w="9072" w:type="dxa"/>
        <w:tblInd w:w="-5" w:type="dxa"/>
        <w:tblLayout w:type="fixed"/>
        <w:tblLook w:val="04A0" w:firstRow="1" w:lastRow="0" w:firstColumn="1" w:lastColumn="0" w:noHBand="0" w:noVBand="1"/>
      </w:tblPr>
      <w:tblGrid>
        <w:gridCol w:w="3024"/>
        <w:gridCol w:w="3024"/>
        <w:gridCol w:w="3024"/>
      </w:tblGrid>
      <w:tr w:rsidR="00D62085" w:rsidTr="00D62085">
        <w:tc>
          <w:tcPr>
            <w:tcW w:w="3024" w:type="dxa"/>
            <w:tcBorders>
              <w:top w:val="single" w:sz="4" w:space="0" w:color="auto"/>
              <w:left w:val="single" w:sz="4" w:space="0" w:color="auto"/>
              <w:bottom w:val="single" w:sz="4" w:space="0" w:color="auto"/>
              <w:right w:val="single" w:sz="4" w:space="0" w:color="auto"/>
            </w:tcBorders>
            <w:hideMark/>
          </w:tcPr>
          <w:p w:rsidR="00D62085" w:rsidRDefault="00D620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Beidzot pirmsskolu</w:t>
            </w:r>
          </w:p>
        </w:tc>
        <w:tc>
          <w:tcPr>
            <w:tcW w:w="3024" w:type="dxa"/>
            <w:tcBorders>
              <w:top w:val="single" w:sz="4" w:space="0" w:color="auto"/>
              <w:left w:val="single" w:sz="4" w:space="0" w:color="auto"/>
              <w:bottom w:val="single" w:sz="4" w:space="0" w:color="auto"/>
              <w:right w:val="single" w:sz="4" w:space="0" w:color="auto"/>
            </w:tcBorders>
            <w:hideMark/>
          </w:tcPr>
          <w:p w:rsidR="00D62085" w:rsidRDefault="00D620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Beidzot pamatskolu</w:t>
            </w:r>
          </w:p>
        </w:tc>
        <w:tc>
          <w:tcPr>
            <w:tcW w:w="3024" w:type="dxa"/>
            <w:tcBorders>
              <w:top w:val="single" w:sz="4" w:space="0" w:color="auto"/>
              <w:left w:val="single" w:sz="4" w:space="0" w:color="auto"/>
              <w:bottom w:val="single" w:sz="4" w:space="0" w:color="auto"/>
              <w:right w:val="single" w:sz="4" w:space="0" w:color="auto"/>
            </w:tcBorders>
            <w:hideMark/>
          </w:tcPr>
          <w:p w:rsidR="00D62085" w:rsidRDefault="00D620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Beidzot vidusskolu</w:t>
            </w:r>
          </w:p>
        </w:tc>
      </w:tr>
      <w:tr w:rsidR="00D62085" w:rsidTr="00D62085">
        <w:tc>
          <w:tcPr>
            <w:tcW w:w="9072" w:type="dxa"/>
            <w:gridSpan w:val="3"/>
            <w:tcBorders>
              <w:top w:val="single" w:sz="4" w:space="0" w:color="auto"/>
              <w:left w:val="single" w:sz="4" w:space="0" w:color="000000"/>
              <w:bottom w:val="single" w:sz="4" w:space="0" w:color="auto"/>
              <w:right w:val="single" w:sz="4" w:space="0" w:color="auto"/>
            </w:tcBorders>
            <w:hideMark/>
          </w:tcPr>
          <w:p w:rsidR="00D62085" w:rsidRPr="008D57E5" w:rsidRDefault="00D62085" w:rsidP="00D62085">
            <w:pPr>
              <w:spacing w:before="60" w:after="60" w:line="240" w:lineRule="auto"/>
              <w:jc w:val="both"/>
              <w:rPr>
                <w:rFonts w:ascii="Times New Roman" w:hAnsi="Times New Roman" w:cs="Times New Roman"/>
                <w:b/>
                <w:sz w:val="24"/>
                <w:szCs w:val="24"/>
              </w:rPr>
            </w:pPr>
            <w:r w:rsidRPr="00A517AA">
              <w:rPr>
                <w:rFonts w:ascii="Times New Roman" w:hAnsi="Times New Roman" w:cs="Times New Roman"/>
                <w:b/>
                <w:sz w:val="24"/>
                <w:szCs w:val="24"/>
              </w:rPr>
              <w:t>1. Organismu daudzveidība  un Latvijai raksturīgās ekosistēmas</w:t>
            </w:r>
          </w:p>
        </w:tc>
      </w:tr>
      <w:tr w:rsidR="00D62085" w:rsidTr="00D62085">
        <w:tc>
          <w:tcPr>
            <w:tcW w:w="3024" w:type="dxa"/>
            <w:tcBorders>
              <w:top w:val="single" w:sz="4" w:space="0" w:color="auto"/>
              <w:left w:val="single" w:sz="4" w:space="0" w:color="auto"/>
              <w:bottom w:val="single" w:sz="4" w:space="0" w:color="auto"/>
              <w:right w:val="single" w:sz="4" w:space="0" w:color="auto"/>
            </w:tcBorders>
            <w:hideMark/>
          </w:tcPr>
          <w:p w:rsidR="00D62085" w:rsidRDefault="00D62085" w:rsidP="008A60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Eksperimentē, patstāvīgi novēro Latvijai raksturīgus augus, dzīvniekus un sēnes, </w:t>
            </w:r>
            <w:r w:rsidR="008A60C0">
              <w:rPr>
                <w:rFonts w:ascii="Times New Roman" w:hAnsi="Times New Roman" w:cs="Times New Roman"/>
                <w:sz w:val="24"/>
                <w:szCs w:val="24"/>
              </w:rPr>
              <w:t xml:space="preserve">atbild uz vienkāršiem jautājumiem </w:t>
            </w:r>
            <w:r>
              <w:rPr>
                <w:rFonts w:ascii="Times New Roman" w:hAnsi="Times New Roman" w:cs="Times New Roman"/>
                <w:sz w:val="24"/>
                <w:szCs w:val="24"/>
              </w:rPr>
              <w:t>par to augšanu, uzvedību, kopīgajām un atšķirīgajām pazīmēm</w:t>
            </w:r>
            <w:r w:rsidR="008D57E5">
              <w:rPr>
                <w:rFonts w:ascii="Times New Roman" w:hAnsi="Times New Roman" w:cs="Times New Roman"/>
                <w:sz w:val="24"/>
                <w:szCs w:val="24"/>
              </w:rPr>
              <w:t>.</w:t>
            </w:r>
          </w:p>
        </w:tc>
        <w:tc>
          <w:tcPr>
            <w:tcW w:w="3024" w:type="dxa"/>
            <w:tcBorders>
              <w:top w:val="single" w:sz="4" w:space="0" w:color="auto"/>
              <w:left w:val="single" w:sz="4" w:space="0" w:color="auto"/>
              <w:bottom w:val="single" w:sz="4" w:space="0" w:color="auto"/>
              <w:right w:val="single" w:sz="4" w:space="0" w:color="auto"/>
            </w:tcBorders>
            <w:hideMark/>
          </w:tcPr>
          <w:p w:rsidR="00D62085" w:rsidRDefault="00D62085">
            <w:pPr>
              <w:spacing w:after="0" w:line="240" w:lineRule="auto"/>
              <w:rPr>
                <w:rFonts w:ascii="Times New Roman" w:hAnsi="Times New Roman" w:cs="Times New Roman"/>
                <w:sz w:val="24"/>
                <w:szCs w:val="24"/>
              </w:rPr>
            </w:pPr>
            <w:r>
              <w:rPr>
                <w:rFonts w:ascii="Times New Roman" w:hAnsi="Times New Roman" w:cs="Times New Roman"/>
                <w:sz w:val="24"/>
                <w:szCs w:val="24"/>
              </w:rPr>
              <w:t>1.1. Atpazīst un nosauc raksturīgos Latvijas dabas teritorijās augošos augus un dzīvniekus, izmantojot dotos informācijas avotus (piemēram, atgādnes, attēlus, shēmas) un lauka darbā iegūtos novērojumus.</w:t>
            </w:r>
          </w:p>
          <w:p w:rsidR="00D62085" w:rsidRDefault="00D62085">
            <w:pPr>
              <w:spacing w:after="0" w:line="240" w:lineRule="auto"/>
              <w:rPr>
                <w:rFonts w:ascii="Times New Roman" w:hAnsi="Times New Roman" w:cs="Times New Roman"/>
                <w:sz w:val="24"/>
                <w:szCs w:val="24"/>
              </w:rPr>
            </w:pPr>
            <w:r>
              <w:rPr>
                <w:rFonts w:ascii="Times New Roman" w:hAnsi="Times New Roman" w:cs="Times New Roman"/>
                <w:sz w:val="24"/>
                <w:szCs w:val="24"/>
              </w:rPr>
              <w:t>Salīdzina tuvākajā apkārtnē sastopamās dzīvnieku un augu sugas dabas un cilvēka veidotās teritorijās (mežs, pļava, upe, ezers, kāpas parks, dārzs)</w:t>
            </w:r>
            <w:r w:rsidR="008D57E5">
              <w:rPr>
                <w:rFonts w:ascii="Times New Roman" w:hAnsi="Times New Roman" w:cs="Times New Roman"/>
                <w:sz w:val="24"/>
                <w:szCs w:val="24"/>
              </w:rPr>
              <w:t>.</w:t>
            </w:r>
          </w:p>
        </w:tc>
        <w:tc>
          <w:tcPr>
            <w:tcW w:w="3024" w:type="dxa"/>
            <w:tcBorders>
              <w:top w:val="single" w:sz="4" w:space="0" w:color="auto"/>
              <w:left w:val="single" w:sz="4" w:space="0" w:color="auto"/>
              <w:bottom w:val="single" w:sz="4" w:space="0" w:color="auto"/>
              <w:right w:val="single" w:sz="4" w:space="0" w:color="auto"/>
            </w:tcBorders>
            <w:hideMark/>
          </w:tcPr>
          <w:p w:rsidR="00D62085" w:rsidRDefault="00D62085">
            <w:pPr>
              <w:spacing w:after="0" w:line="240" w:lineRule="auto"/>
              <w:rPr>
                <w:rFonts w:ascii="Times New Roman" w:hAnsi="Times New Roman" w:cs="Times New Roman"/>
                <w:sz w:val="24"/>
                <w:szCs w:val="24"/>
              </w:rPr>
            </w:pPr>
            <w:r>
              <w:rPr>
                <w:rFonts w:ascii="Times New Roman" w:hAnsi="Times New Roman" w:cs="Times New Roman"/>
                <w:sz w:val="24"/>
                <w:szCs w:val="24"/>
              </w:rPr>
              <w:t>1.1. Veic pētījumu populācijas blīvuma (augi, sēnes, gliemji, posmkāji, mugurkaulnieki) un dažādu faktoru ietekmes noteikšanai uz ekosistēmu Latvijas teritorijā, saskatot katra organisma nišu, prognozējot iespējamās pārmaiņas, ja tiek mainīta viena apsaimniekošanas metode, piedāvā risinājumus esošās ekosistēmas saglabāšanai</w:t>
            </w:r>
            <w:r w:rsidR="008D57E5">
              <w:rPr>
                <w:rFonts w:ascii="Times New Roman" w:hAnsi="Times New Roman" w:cs="Times New Roman"/>
                <w:sz w:val="24"/>
                <w:szCs w:val="24"/>
              </w:rPr>
              <w:t>.</w:t>
            </w:r>
          </w:p>
        </w:tc>
      </w:tr>
      <w:tr w:rsidR="00D62085" w:rsidTr="00D62085">
        <w:tc>
          <w:tcPr>
            <w:tcW w:w="3024" w:type="dxa"/>
            <w:tcBorders>
              <w:top w:val="single" w:sz="4" w:space="0" w:color="auto"/>
              <w:left w:val="single" w:sz="4" w:space="0" w:color="auto"/>
              <w:bottom w:val="single" w:sz="4" w:space="0" w:color="auto"/>
              <w:right w:val="single" w:sz="4" w:space="0" w:color="auto"/>
            </w:tcBorders>
            <w:hideMark/>
          </w:tcPr>
          <w:p w:rsidR="00D62085" w:rsidRDefault="00D62085" w:rsidP="008A60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Saviem vārdiem raksturo zemes virsmu un reljefu tuvākajā apkārtnē; salīdzina dabas un cilvēku veidotu virsmu</w:t>
            </w:r>
            <w:r w:rsidR="008D57E5">
              <w:rPr>
                <w:rFonts w:ascii="Times New Roman" w:hAnsi="Times New Roman" w:cs="Times New Roman"/>
                <w:sz w:val="24"/>
                <w:szCs w:val="24"/>
              </w:rPr>
              <w:t>.</w:t>
            </w:r>
          </w:p>
        </w:tc>
        <w:tc>
          <w:tcPr>
            <w:tcW w:w="3024" w:type="dxa"/>
            <w:tcBorders>
              <w:top w:val="single" w:sz="4" w:space="0" w:color="auto"/>
              <w:left w:val="single" w:sz="4" w:space="0" w:color="auto"/>
              <w:bottom w:val="single" w:sz="4" w:space="0" w:color="auto"/>
              <w:right w:val="single" w:sz="4" w:space="0" w:color="auto"/>
            </w:tcBorders>
            <w:hideMark/>
          </w:tcPr>
          <w:p w:rsidR="00D62085" w:rsidRDefault="00D620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Salīdzina Latvijai raksturīgās ekosistēmas pēc sugu daudzveidības (augi, sēnes, gliemji, posmkāji, mugurkaulnieki), dabas apstākļiem (temperatūra, nokrišņu daudzums un režīms, augsnes tips, apgaismojums), izvietojuma, veicot lauka darbu un modelējot</w:t>
            </w:r>
            <w:r w:rsidR="008D57E5">
              <w:rPr>
                <w:rFonts w:ascii="Times New Roman" w:hAnsi="Times New Roman" w:cs="Times New Roman"/>
                <w:sz w:val="24"/>
                <w:szCs w:val="24"/>
              </w:rPr>
              <w:t>.</w:t>
            </w:r>
          </w:p>
        </w:tc>
        <w:tc>
          <w:tcPr>
            <w:tcW w:w="3024" w:type="dxa"/>
            <w:tcBorders>
              <w:top w:val="single" w:sz="4" w:space="0" w:color="auto"/>
              <w:left w:val="single" w:sz="4" w:space="0" w:color="auto"/>
              <w:bottom w:val="single" w:sz="4" w:space="0" w:color="auto"/>
              <w:right w:val="single" w:sz="4" w:space="0" w:color="auto"/>
            </w:tcBorders>
          </w:tcPr>
          <w:p w:rsidR="00D62085" w:rsidRDefault="00D62085">
            <w:pPr>
              <w:spacing w:after="0" w:line="240" w:lineRule="auto"/>
              <w:rPr>
                <w:rFonts w:ascii="Times New Roman" w:hAnsi="Times New Roman" w:cs="Times New Roman"/>
                <w:sz w:val="24"/>
                <w:szCs w:val="24"/>
              </w:rPr>
            </w:pPr>
            <w:r>
              <w:rPr>
                <w:rFonts w:ascii="Times New Roman" w:hAnsi="Times New Roman" w:cs="Times New Roman"/>
                <w:sz w:val="24"/>
                <w:szCs w:val="24"/>
              </w:rPr>
              <w:t>1.2. Novērtē dažādu sauszemes (meži, zālāji, purvi) un ūdens (upes, ezeri) ekosistēmu apsaimniekošanas un aizsardzības pieeju piemērus Latvijā un pasaulē, aprakstot ekosistēmu izmaiņu cēloņus un sekas, bioloģiskās daudzveidības saglabāšanas iespējas</w:t>
            </w:r>
            <w:r w:rsidR="008D57E5">
              <w:rPr>
                <w:rFonts w:ascii="Times New Roman" w:hAnsi="Times New Roman" w:cs="Times New Roman"/>
                <w:sz w:val="24"/>
                <w:szCs w:val="24"/>
              </w:rPr>
              <w:t>.</w:t>
            </w:r>
          </w:p>
          <w:p w:rsidR="00D62085" w:rsidRDefault="00D62085">
            <w:pPr>
              <w:autoSpaceDE w:val="0"/>
              <w:autoSpaceDN w:val="0"/>
              <w:adjustRightInd w:val="0"/>
              <w:spacing w:after="0" w:line="240" w:lineRule="auto"/>
              <w:rPr>
                <w:rFonts w:ascii="Times New Roman" w:hAnsi="Times New Roman" w:cs="Times New Roman"/>
                <w:sz w:val="24"/>
                <w:szCs w:val="24"/>
              </w:rPr>
            </w:pPr>
          </w:p>
        </w:tc>
      </w:tr>
      <w:tr w:rsidR="00D62085" w:rsidTr="00D62085">
        <w:tc>
          <w:tcPr>
            <w:tcW w:w="3024" w:type="dxa"/>
            <w:tcBorders>
              <w:top w:val="single" w:sz="4" w:space="0" w:color="auto"/>
              <w:left w:val="single" w:sz="4" w:space="0" w:color="auto"/>
              <w:bottom w:val="single" w:sz="4" w:space="0" w:color="auto"/>
              <w:right w:val="single" w:sz="4" w:space="0" w:color="auto"/>
            </w:tcBorders>
          </w:tcPr>
          <w:p w:rsidR="00D62085" w:rsidRDefault="00D62085">
            <w:pPr>
              <w:autoSpaceDE w:val="0"/>
              <w:autoSpaceDN w:val="0"/>
              <w:adjustRightInd w:val="0"/>
              <w:spacing w:after="0" w:line="240" w:lineRule="auto"/>
              <w:rPr>
                <w:rFonts w:ascii="Times New Roman" w:hAnsi="Times New Roman" w:cs="Times New Roman"/>
                <w:sz w:val="24"/>
                <w:szCs w:val="24"/>
              </w:rPr>
            </w:pPr>
          </w:p>
        </w:tc>
        <w:tc>
          <w:tcPr>
            <w:tcW w:w="3024" w:type="dxa"/>
            <w:tcBorders>
              <w:top w:val="single" w:sz="4" w:space="0" w:color="auto"/>
              <w:left w:val="single" w:sz="4" w:space="0" w:color="auto"/>
              <w:bottom w:val="single" w:sz="4" w:space="0" w:color="auto"/>
              <w:right w:val="single" w:sz="4" w:space="0" w:color="auto"/>
            </w:tcBorders>
            <w:hideMark/>
          </w:tcPr>
          <w:p w:rsidR="00D62085" w:rsidRDefault="00D62085" w:rsidP="00D620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 Skaidro augu, dzīvnieku un cilvēku pielāgošanos Latvijai raksturīgajiem dabas apstākļiem, izmantojot piemērus</w:t>
            </w:r>
            <w:r w:rsidR="008D57E5">
              <w:rPr>
                <w:rFonts w:ascii="Times New Roman" w:hAnsi="Times New Roman" w:cs="Times New Roman"/>
                <w:sz w:val="24"/>
                <w:szCs w:val="24"/>
              </w:rPr>
              <w:t>.</w:t>
            </w:r>
          </w:p>
        </w:tc>
        <w:tc>
          <w:tcPr>
            <w:tcW w:w="3024" w:type="dxa"/>
            <w:tcBorders>
              <w:top w:val="single" w:sz="4" w:space="0" w:color="auto"/>
              <w:left w:val="single" w:sz="4" w:space="0" w:color="auto"/>
              <w:bottom w:val="single" w:sz="4" w:space="0" w:color="auto"/>
              <w:right w:val="single" w:sz="4" w:space="0" w:color="auto"/>
            </w:tcBorders>
            <w:hideMark/>
          </w:tcPr>
          <w:p w:rsidR="00D62085" w:rsidRDefault="00D62085" w:rsidP="000F41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 Veic pētījumu populācijas blīvuma (augi, sēnes, gliemji, posmkāji, mugurkaulnieki) un dažādu faktoru ietekmes noteikšanai uz ekosistēmu skolas apkārtnē, saskatot katra organisma</w:t>
            </w:r>
            <w:r w:rsidR="000F41DF">
              <w:rPr>
                <w:rFonts w:ascii="Times New Roman" w:hAnsi="Times New Roman" w:cs="Times New Roman"/>
                <w:sz w:val="24"/>
                <w:szCs w:val="24"/>
              </w:rPr>
              <w:t xml:space="preserve"> </w:t>
            </w:r>
            <w:r w:rsidR="00886DAC" w:rsidRPr="00886DAC">
              <w:rPr>
                <w:rFonts w:ascii="Times New Roman" w:hAnsi="Times New Roman" w:cs="Times New Roman"/>
                <w:sz w:val="24"/>
                <w:szCs w:val="24"/>
              </w:rPr>
              <w:t>nišu</w:t>
            </w:r>
            <w:r w:rsidRPr="00886DAC">
              <w:rPr>
                <w:rFonts w:ascii="Times New Roman" w:hAnsi="Times New Roman" w:cs="Times New Roman"/>
                <w:sz w:val="24"/>
                <w:szCs w:val="24"/>
              </w:rPr>
              <w:t>,</w:t>
            </w:r>
            <w:r>
              <w:rPr>
                <w:rFonts w:ascii="Times New Roman" w:hAnsi="Times New Roman" w:cs="Times New Roman"/>
                <w:sz w:val="24"/>
                <w:szCs w:val="24"/>
              </w:rPr>
              <w:t xml:space="preserve"> prognozējot iespējamās pārmaiņas, ja tiek mainīta viena apsaimniekošanas metode, </w:t>
            </w:r>
            <w:r>
              <w:rPr>
                <w:rFonts w:ascii="Times New Roman" w:hAnsi="Times New Roman" w:cs="Times New Roman"/>
                <w:sz w:val="24"/>
                <w:szCs w:val="24"/>
              </w:rPr>
              <w:lastRenderedPageBreak/>
              <w:t>piedāvā risinājumus esošās ekosistēmas saglabāšanai</w:t>
            </w:r>
            <w:r w:rsidR="008D57E5">
              <w:rPr>
                <w:rFonts w:ascii="Times New Roman" w:hAnsi="Times New Roman" w:cs="Times New Roman"/>
                <w:sz w:val="24"/>
                <w:szCs w:val="24"/>
              </w:rPr>
              <w:t>.</w:t>
            </w:r>
          </w:p>
        </w:tc>
      </w:tr>
      <w:tr w:rsidR="00D62085" w:rsidTr="00D62085">
        <w:tc>
          <w:tcPr>
            <w:tcW w:w="3024" w:type="dxa"/>
            <w:tcBorders>
              <w:top w:val="single" w:sz="4" w:space="0" w:color="auto"/>
              <w:left w:val="single" w:sz="4" w:space="0" w:color="auto"/>
              <w:bottom w:val="single" w:sz="4" w:space="0" w:color="auto"/>
              <w:right w:val="single" w:sz="4" w:space="0" w:color="auto"/>
            </w:tcBorders>
          </w:tcPr>
          <w:p w:rsidR="00D62085" w:rsidRDefault="00D62085">
            <w:pPr>
              <w:autoSpaceDE w:val="0"/>
              <w:autoSpaceDN w:val="0"/>
              <w:adjustRightInd w:val="0"/>
              <w:spacing w:after="0" w:line="240" w:lineRule="auto"/>
              <w:rPr>
                <w:rFonts w:ascii="Times New Roman" w:hAnsi="Times New Roman" w:cs="Times New Roman"/>
                <w:sz w:val="24"/>
                <w:szCs w:val="24"/>
              </w:rPr>
            </w:pPr>
          </w:p>
        </w:tc>
        <w:tc>
          <w:tcPr>
            <w:tcW w:w="3024" w:type="dxa"/>
            <w:tcBorders>
              <w:top w:val="single" w:sz="4" w:space="0" w:color="auto"/>
              <w:left w:val="single" w:sz="4" w:space="0" w:color="auto"/>
              <w:bottom w:val="single" w:sz="4" w:space="0" w:color="auto"/>
              <w:right w:val="single" w:sz="4" w:space="0" w:color="auto"/>
            </w:tcBorders>
            <w:hideMark/>
          </w:tcPr>
          <w:p w:rsidR="00D62085" w:rsidRDefault="000F41DF" w:rsidP="000F41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Skaidro savu uzvedību, </w:t>
            </w:r>
            <w:r w:rsidR="00D62085">
              <w:rPr>
                <w:rFonts w:ascii="Times New Roman" w:hAnsi="Times New Roman" w:cs="Times New Roman"/>
                <w:sz w:val="24"/>
                <w:szCs w:val="24"/>
              </w:rPr>
              <w:t>atrodoties un atpūšoties atšķirīgās Latvijas dabas aizsargājamās teritorijās.</w:t>
            </w:r>
          </w:p>
        </w:tc>
        <w:tc>
          <w:tcPr>
            <w:tcW w:w="3024" w:type="dxa"/>
            <w:tcBorders>
              <w:top w:val="single" w:sz="4" w:space="0" w:color="auto"/>
              <w:left w:val="single" w:sz="4" w:space="0" w:color="auto"/>
              <w:bottom w:val="single" w:sz="4" w:space="0" w:color="auto"/>
              <w:right w:val="single" w:sz="4" w:space="0" w:color="auto"/>
            </w:tcBorders>
            <w:hideMark/>
          </w:tcPr>
          <w:p w:rsidR="00D62085" w:rsidRDefault="00D62085" w:rsidP="00D62085">
            <w:pPr>
              <w:spacing w:after="0" w:line="240" w:lineRule="auto"/>
              <w:rPr>
                <w:rFonts w:ascii="Times New Roman" w:hAnsi="Times New Roman" w:cs="Times New Roman"/>
                <w:sz w:val="24"/>
                <w:szCs w:val="24"/>
              </w:rPr>
            </w:pPr>
            <w:r>
              <w:rPr>
                <w:rFonts w:ascii="Times New Roman" w:hAnsi="Times New Roman" w:cs="Times New Roman"/>
                <w:sz w:val="24"/>
                <w:szCs w:val="24"/>
              </w:rPr>
              <w:t>1.4. Raksturo Latvijas aizsargājamās dabas teritorijas, tostarp Ziemeļvidzemes biosfēras rezervātu, pēc to izveides mērķa un raksturīgākām pazīmēm</w:t>
            </w:r>
            <w:r w:rsidR="008D57E5">
              <w:rPr>
                <w:rFonts w:ascii="Times New Roman" w:hAnsi="Times New Roman" w:cs="Times New Roman"/>
                <w:sz w:val="24"/>
                <w:szCs w:val="24"/>
              </w:rPr>
              <w:t>.</w:t>
            </w:r>
          </w:p>
        </w:tc>
      </w:tr>
      <w:tr w:rsidR="00D62085" w:rsidTr="00D62085">
        <w:tc>
          <w:tcPr>
            <w:tcW w:w="9072" w:type="dxa"/>
            <w:gridSpan w:val="3"/>
            <w:tcBorders>
              <w:top w:val="single" w:sz="4" w:space="0" w:color="auto"/>
              <w:left w:val="single" w:sz="4" w:space="0" w:color="000000"/>
              <w:bottom w:val="single" w:sz="4" w:space="0" w:color="auto"/>
              <w:right w:val="single" w:sz="4" w:space="0" w:color="auto"/>
            </w:tcBorders>
            <w:hideMark/>
          </w:tcPr>
          <w:p w:rsidR="00D62085" w:rsidRPr="00A517AA" w:rsidRDefault="00D62085">
            <w:pPr>
              <w:autoSpaceDE w:val="0"/>
              <w:autoSpaceDN w:val="0"/>
              <w:adjustRightInd w:val="0"/>
              <w:spacing w:before="60" w:after="60" w:line="240" w:lineRule="auto"/>
              <w:rPr>
                <w:rFonts w:ascii="Times New Roman" w:hAnsi="Times New Roman" w:cs="Times New Roman"/>
                <w:b/>
                <w:sz w:val="24"/>
                <w:szCs w:val="24"/>
              </w:rPr>
            </w:pPr>
            <w:r w:rsidRPr="00A517AA">
              <w:rPr>
                <w:rFonts w:ascii="Times New Roman" w:hAnsi="Times New Roman" w:cs="Times New Roman"/>
                <w:b/>
                <w:sz w:val="24"/>
                <w:szCs w:val="24"/>
              </w:rPr>
              <w:t>2. Dabas resursi, klimats un Latvijas saimnieciskā attīstība</w:t>
            </w:r>
          </w:p>
        </w:tc>
      </w:tr>
      <w:tr w:rsidR="00D62085" w:rsidTr="00D62085">
        <w:tc>
          <w:tcPr>
            <w:tcW w:w="3024" w:type="dxa"/>
            <w:tcBorders>
              <w:top w:val="single" w:sz="4" w:space="0" w:color="auto"/>
              <w:left w:val="single" w:sz="4" w:space="0" w:color="auto"/>
              <w:bottom w:val="single" w:sz="4" w:space="0" w:color="auto"/>
              <w:right w:val="single" w:sz="4" w:space="0" w:color="auto"/>
            </w:tcBorders>
          </w:tcPr>
          <w:p w:rsidR="00D62085" w:rsidRDefault="00D62085">
            <w:pPr>
              <w:spacing w:after="0" w:line="240" w:lineRule="auto"/>
              <w:rPr>
                <w:rFonts w:ascii="Times New Roman" w:hAnsi="Times New Roman" w:cs="Times New Roman"/>
                <w:sz w:val="24"/>
                <w:szCs w:val="24"/>
              </w:rPr>
            </w:pPr>
          </w:p>
        </w:tc>
        <w:tc>
          <w:tcPr>
            <w:tcW w:w="3024" w:type="dxa"/>
            <w:tcBorders>
              <w:top w:val="single" w:sz="4" w:space="0" w:color="auto"/>
              <w:left w:val="single" w:sz="4" w:space="0" w:color="auto"/>
              <w:bottom w:val="single" w:sz="4" w:space="0" w:color="auto"/>
              <w:right w:val="single" w:sz="4" w:space="0" w:color="auto"/>
            </w:tcBorders>
            <w:hideMark/>
          </w:tcPr>
          <w:p w:rsidR="00D62085" w:rsidRDefault="00D620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Nosauc Latvijā sastopamos dabas resursu vai to sastāvdaļu (tai skaitā gaiss, ūdens, mežs, kaļķakmens, dolomīts, grants, smilts) izmantošanas piemērus savas ģimenes ikdienā un apraksta to aizvietošanas un saudzēšanas iespējas</w:t>
            </w:r>
            <w:r w:rsidR="008D57E5">
              <w:rPr>
                <w:rFonts w:ascii="Times New Roman" w:hAnsi="Times New Roman" w:cs="Times New Roman"/>
                <w:sz w:val="24"/>
                <w:szCs w:val="24"/>
              </w:rPr>
              <w:t>.</w:t>
            </w:r>
          </w:p>
        </w:tc>
        <w:tc>
          <w:tcPr>
            <w:tcW w:w="3024" w:type="dxa"/>
            <w:tcBorders>
              <w:top w:val="single" w:sz="4" w:space="0" w:color="auto"/>
              <w:left w:val="single" w:sz="4" w:space="0" w:color="auto"/>
              <w:bottom w:val="single" w:sz="4" w:space="0" w:color="auto"/>
              <w:right w:val="single" w:sz="4" w:space="0" w:color="auto"/>
            </w:tcBorders>
            <w:hideMark/>
          </w:tcPr>
          <w:p w:rsidR="00D62085" w:rsidRDefault="00D62085">
            <w:pPr>
              <w:spacing w:after="0" w:line="240" w:lineRule="auto"/>
              <w:rPr>
                <w:rFonts w:ascii="Times New Roman" w:hAnsi="Times New Roman" w:cs="Times New Roman"/>
                <w:sz w:val="24"/>
                <w:szCs w:val="24"/>
              </w:rPr>
            </w:pPr>
            <w:r>
              <w:rPr>
                <w:rFonts w:ascii="Times New Roman" w:hAnsi="Times New Roman" w:cs="Times New Roman"/>
                <w:sz w:val="24"/>
                <w:szCs w:val="24"/>
              </w:rPr>
              <w:t>2.1. Izvērtē Latvijas dabas resursu nozīmi dažādu saimniecības nozaru attīstībā.</w:t>
            </w:r>
          </w:p>
          <w:p w:rsidR="00D62085" w:rsidRDefault="00D620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Salīdzina pēc kritērijiem dažādu dabas resursu izmantošanas priekšrocības un trūkumus.</w:t>
            </w:r>
          </w:p>
        </w:tc>
      </w:tr>
      <w:tr w:rsidR="00D62085" w:rsidTr="00D62085">
        <w:tc>
          <w:tcPr>
            <w:tcW w:w="3024" w:type="dxa"/>
            <w:tcBorders>
              <w:top w:val="single" w:sz="4" w:space="0" w:color="auto"/>
              <w:left w:val="single" w:sz="4" w:space="0" w:color="auto"/>
              <w:bottom w:val="single" w:sz="4" w:space="0" w:color="auto"/>
              <w:right w:val="single" w:sz="4" w:space="0" w:color="auto"/>
            </w:tcBorders>
            <w:hideMark/>
          </w:tcPr>
          <w:p w:rsidR="00D62085" w:rsidRDefault="00D62085" w:rsidP="008A60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t>2.2. Patstāvīgi darbojas un eksperimentē ar iežiem un ūdeni; stāsta par tuvākajā apkārtnē sastopamajiem un izpētītajiem iežiem un to īpašībām</w:t>
            </w:r>
            <w:r w:rsidR="008D57E5">
              <w:rPr>
                <w:rFonts w:ascii="Times New Roman" w:hAnsi="Times New Roman" w:cs="Times New Roman"/>
                <w:sz w:val="24"/>
                <w:szCs w:val="24"/>
              </w:rPr>
              <w:t>.</w:t>
            </w:r>
          </w:p>
        </w:tc>
        <w:tc>
          <w:tcPr>
            <w:tcW w:w="3024" w:type="dxa"/>
            <w:tcBorders>
              <w:top w:val="single" w:sz="4" w:space="0" w:color="auto"/>
              <w:left w:val="single" w:sz="4" w:space="0" w:color="auto"/>
              <w:bottom w:val="single" w:sz="4" w:space="0" w:color="auto"/>
              <w:right w:val="single" w:sz="4" w:space="0" w:color="auto"/>
            </w:tcBorders>
          </w:tcPr>
          <w:p w:rsidR="00D62085" w:rsidRDefault="00D62085">
            <w:pPr>
              <w:spacing w:after="0" w:line="240" w:lineRule="auto"/>
              <w:rPr>
                <w:rFonts w:ascii="Times New Roman" w:hAnsi="Times New Roman" w:cs="Times New Roman"/>
                <w:sz w:val="24"/>
                <w:szCs w:val="24"/>
              </w:rPr>
            </w:pPr>
            <w:r>
              <w:rPr>
                <w:rFonts w:ascii="Times New Roman" w:hAnsi="Times New Roman" w:cs="Times New Roman"/>
                <w:sz w:val="24"/>
                <w:szCs w:val="24"/>
              </w:rPr>
              <w:t>2.2. Skaidro dabas resursu un pasaules nozīmes derīgo izrakteņu izvietojuma un pieejamības likumsakarības Latvijā, to racionālas izmantošanas piemērus un atjaunošanas iespējas, apkopojot informāciju no avotiem un kartogrāfiskajiem materiāliem</w:t>
            </w:r>
            <w:r w:rsidR="008D57E5">
              <w:rPr>
                <w:rFonts w:ascii="Times New Roman" w:hAnsi="Times New Roman" w:cs="Times New Roman"/>
                <w:sz w:val="24"/>
                <w:szCs w:val="24"/>
              </w:rPr>
              <w:t>.</w:t>
            </w:r>
          </w:p>
          <w:p w:rsidR="00D62085" w:rsidRDefault="00D62085">
            <w:pPr>
              <w:autoSpaceDE w:val="0"/>
              <w:autoSpaceDN w:val="0"/>
              <w:adjustRightInd w:val="0"/>
              <w:spacing w:after="0" w:line="240" w:lineRule="auto"/>
              <w:rPr>
                <w:rFonts w:ascii="Times New Roman" w:hAnsi="Times New Roman" w:cs="Times New Roman"/>
                <w:sz w:val="24"/>
                <w:szCs w:val="24"/>
              </w:rPr>
            </w:pPr>
          </w:p>
        </w:tc>
        <w:tc>
          <w:tcPr>
            <w:tcW w:w="3024" w:type="dxa"/>
            <w:tcBorders>
              <w:top w:val="single" w:sz="4" w:space="0" w:color="auto"/>
              <w:left w:val="single" w:sz="4" w:space="0" w:color="auto"/>
              <w:bottom w:val="single" w:sz="4" w:space="0" w:color="auto"/>
              <w:right w:val="single" w:sz="4" w:space="0" w:color="auto"/>
            </w:tcBorders>
            <w:hideMark/>
          </w:tcPr>
          <w:p w:rsidR="00D62085" w:rsidRDefault="00D620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 Novērtē atjaunojamo un neatjaunojamo resursu krājumus Latvijā atbilstoši mūsdienu tehnoloģijām un vides kvalitātes prasībām, piedāvā efektīvākos risinājumus pārtikas, enerģētikas vai būvmateriālu ieguvē Latvijā, kas nenodarītu kaitējumu un neatgriezeniskas izmaiņas bioloģiski vērtīgās dzīvotnēs estētiski augstvērtīgā dabas ainavā.</w:t>
            </w:r>
          </w:p>
        </w:tc>
      </w:tr>
      <w:tr w:rsidR="00D62085" w:rsidTr="00D62085">
        <w:tc>
          <w:tcPr>
            <w:tcW w:w="3024" w:type="dxa"/>
            <w:tcBorders>
              <w:top w:val="single" w:sz="4" w:space="0" w:color="auto"/>
              <w:left w:val="single" w:sz="4" w:space="0" w:color="auto"/>
              <w:bottom w:val="single" w:sz="4" w:space="0" w:color="auto"/>
              <w:right w:val="single" w:sz="4" w:space="0" w:color="auto"/>
            </w:tcBorders>
            <w:hideMark/>
          </w:tcPr>
          <w:p w:rsidR="00D62085" w:rsidRDefault="00D62085" w:rsidP="000F41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Raksturo dabas parādību izpausmes </w:t>
            </w:r>
            <w:r w:rsidR="000F41DF">
              <w:rPr>
                <w:rFonts w:ascii="Times New Roman" w:hAnsi="Times New Roman" w:cs="Times New Roman"/>
                <w:sz w:val="24"/>
                <w:szCs w:val="24"/>
              </w:rPr>
              <w:t xml:space="preserve">Latvijā </w:t>
            </w:r>
            <w:r>
              <w:rPr>
                <w:rFonts w:ascii="Times New Roman" w:hAnsi="Times New Roman" w:cs="Times New Roman"/>
                <w:sz w:val="24"/>
                <w:szCs w:val="24"/>
              </w:rPr>
              <w:t>un to ietekmi uz dzīvo dabu un cilvēkiem, mainoties gadalaikiem</w:t>
            </w:r>
            <w:r w:rsidR="008D57E5">
              <w:rPr>
                <w:rFonts w:ascii="Times New Roman" w:hAnsi="Times New Roman" w:cs="Times New Roman"/>
                <w:sz w:val="24"/>
                <w:szCs w:val="24"/>
              </w:rPr>
              <w:t>.</w:t>
            </w:r>
            <w:r>
              <w:rPr>
                <w:rFonts w:ascii="Times New Roman" w:hAnsi="Times New Roman" w:cs="Times New Roman"/>
                <w:sz w:val="24"/>
                <w:szCs w:val="24"/>
              </w:rPr>
              <w:t xml:space="preserve"> </w:t>
            </w:r>
          </w:p>
        </w:tc>
        <w:tc>
          <w:tcPr>
            <w:tcW w:w="3024" w:type="dxa"/>
            <w:tcBorders>
              <w:top w:val="single" w:sz="4" w:space="0" w:color="auto"/>
              <w:left w:val="single" w:sz="4" w:space="0" w:color="auto"/>
              <w:bottom w:val="single" w:sz="4" w:space="0" w:color="auto"/>
              <w:right w:val="single" w:sz="4" w:space="0" w:color="auto"/>
            </w:tcBorders>
            <w:hideMark/>
          </w:tcPr>
          <w:p w:rsidR="00D62085" w:rsidRDefault="00D620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 Raksturo mēreno piejūras klimatu un reģionālās atšķirības Latvijā</w:t>
            </w:r>
            <w:r w:rsidR="008D57E5">
              <w:rPr>
                <w:rFonts w:ascii="Times New Roman" w:hAnsi="Times New Roman" w:cs="Times New Roman"/>
                <w:sz w:val="24"/>
                <w:szCs w:val="24"/>
              </w:rPr>
              <w:t>.</w:t>
            </w:r>
          </w:p>
        </w:tc>
        <w:tc>
          <w:tcPr>
            <w:tcW w:w="3024" w:type="dxa"/>
            <w:tcBorders>
              <w:top w:val="single" w:sz="4" w:space="0" w:color="auto"/>
              <w:left w:val="single" w:sz="4" w:space="0" w:color="auto"/>
              <w:bottom w:val="single" w:sz="4" w:space="0" w:color="auto"/>
              <w:right w:val="single" w:sz="4" w:space="0" w:color="auto"/>
            </w:tcBorders>
            <w:hideMark/>
          </w:tcPr>
          <w:p w:rsidR="00D62085" w:rsidRDefault="00D620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 Skaidro klimata ietekmi uz saimnieciskās darbības veidiem Latvijā</w:t>
            </w:r>
            <w:r w:rsidR="008D57E5">
              <w:rPr>
                <w:rFonts w:ascii="Times New Roman" w:hAnsi="Times New Roman" w:cs="Times New Roman"/>
                <w:sz w:val="24"/>
                <w:szCs w:val="24"/>
              </w:rPr>
              <w:t>.</w:t>
            </w:r>
          </w:p>
        </w:tc>
      </w:tr>
      <w:tr w:rsidR="00D62085" w:rsidTr="00D62085">
        <w:tc>
          <w:tcPr>
            <w:tcW w:w="3024" w:type="dxa"/>
            <w:tcBorders>
              <w:top w:val="single" w:sz="4" w:space="0" w:color="auto"/>
              <w:left w:val="single" w:sz="4" w:space="0" w:color="auto"/>
              <w:bottom w:val="single" w:sz="4" w:space="0" w:color="auto"/>
              <w:right w:val="single" w:sz="4" w:space="0" w:color="auto"/>
            </w:tcBorders>
            <w:hideMark/>
          </w:tcPr>
          <w:p w:rsidR="00D62085" w:rsidRDefault="00D62085" w:rsidP="000F41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 Vēro attēlus vai video, kuros redzams Latvijai raksturīgu</w:t>
            </w:r>
            <w:r w:rsidR="000F41DF">
              <w:rPr>
                <w:rFonts w:ascii="Times New Roman" w:hAnsi="Times New Roman" w:cs="Times New Roman"/>
                <w:sz w:val="24"/>
                <w:szCs w:val="24"/>
              </w:rPr>
              <w:t xml:space="preserve"> produktu</w:t>
            </w:r>
            <w:r>
              <w:rPr>
                <w:rFonts w:ascii="Times New Roman" w:hAnsi="Times New Roman" w:cs="Times New Roman"/>
                <w:sz w:val="24"/>
                <w:szCs w:val="24"/>
              </w:rPr>
              <w:t xml:space="preserve"> </w:t>
            </w:r>
            <w:r w:rsidR="000F41DF">
              <w:rPr>
                <w:rFonts w:ascii="Times New Roman" w:hAnsi="Times New Roman" w:cs="Times New Roman"/>
                <w:sz w:val="24"/>
                <w:szCs w:val="24"/>
              </w:rPr>
              <w:t>(vilnas cimdi, biezpiens, rupjmaize, medus)</w:t>
            </w:r>
            <w:r>
              <w:rPr>
                <w:rFonts w:ascii="Times New Roman" w:hAnsi="Times New Roman" w:cs="Times New Roman"/>
                <w:sz w:val="24"/>
                <w:szCs w:val="24"/>
              </w:rPr>
              <w:t xml:space="preserve"> tapšanas ceļš. </w:t>
            </w:r>
            <w:r w:rsidR="008A60C0">
              <w:rPr>
                <w:rFonts w:ascii="Times New Roman" w:hAnsi="Times New Roman" w:cs="Times New Roman"/>
                <w:sz w:val="24"/>
                <w:szCs w:val="24"/>
              </w:rPr>
              <w:t>Atpazīst un n</w:t>
            </w:r>
            <w:r>
              <w:rPr>
                <w:rFonts w:ascii="Times New Roman" w:hAnsi="Times New Roman" w:cs="Times New Roman"/>
                <w:sz w:val="24"/>
                <w:szCs w:val="24"/>
              </w:rPr>
              <w:t>osauc produkta tapšanas posmus</w:t>
            </w:r>
            <w:r w:rsidR="008A60C0">
              <w:rPr>
                <w:rFonts w:ascii="Times New Roman" w:hAnsi="Times New Roman" w:cs="Times New Roman"/>
                <w:sz w:val="24"/>
                <w:szCs w:val="24"/>
              </w:rPr>
              <w:t>.</w:t>
            </w:r>
          </w:p>
        </w:tc>
        <w:tc>
          <w:tcPr>
            <w:tcW w:w="3024" w:type="dxa"/>
            <w:tcBorders>
              <w:top w:val="single" w:sz="4" w:space="0" w:color="auto"/>
              <w:left w:val="single" w:sz="4" w:space="0" w:color="auto"/>
              <w:bottom w:val="single" w:sz="4" w:space="0" w:color="auto"/>
              <w:right w:val="single" w:sz="4" w:space="0" w:color="auto"/>
            </w:tcBorders>
          </w:tcPr>
          <w:p w:rsidR="00D62085" w:rsidRDefault="008A60C0" w:rsidP="008A60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 Raksturo (resursi, izejvielas, tehnoloģijas, produkti vai pakalpojumi) Latvijai raksturīgās saimniecības nozares un uzņēmumus.</w:t>
            </w:r>
          </w:p>
        </w:tc>
        <w:tc>
          <w:tcPr>
            <w:tcW w:w="3024" w:type="dxa"/>
            <w:tcBorders>
              <w:top w:val="single" w:sz="4" w:space="0" w:color="auto"/>
              <w:left w:val="single" w:sz="4" w:space="0" w:color="auto"/>
              <w:bottom w:val="single" w:sz="4" w:space="0" w:color="auto"/>
              <w:right w:val="single" w:sz="4" w:space="0" w:color="auto"/>
            </w:tcBorders>
            <w:hideMark/>
          </w:tcPr>
          <w:p w:rsidR="00D62085" w:rsidRDefault="00D620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 Analizē dažādu saimniecības nozaru uzņēmumu izveidošanas iespējas Latvijā un izvērtē saimniecības attīstību un faktorus, kuri ietekmē izvietojumu, izmantojot tematiskās kartes, tiešsaistes datubāzes un citus informācijas avotus</w:t>
            </w:r>
            <w:r w:rsidR="008D57E5">
              <w:rPr>
                <w:rFonts w:ascii="Times New Roman" w:hAnsi="Times New Roman" w:cs="Times New Roman"/>
                <w:sz w:val="24"/>
                <w:szCs w:val="24"/>
              </w:rPr>
              <w:t>.</w:t>
            </w:r>
          </w:p>
        </w:tc>
      </w:tr>
      <w:tr w:rsidR="00D62085" w:rsidTr="00D62085">
        <w:trPr>
          <w:trHeight w:val="351"/>
        </w:trPr>
        <w:tc>
          <w:tcPr>
            <w:tcW w:w="9072" w:type="dxa"/>
            <w:gridSpan w:val="3"/>
            <w:tcBorders>
              <w:top w:val="single" w:sz="4" w:space="0" w:color="auto"/>
              <w:left w:val="single" w:sz="4" w:space="0" w:color="auto"/>
              <w:bottom w:val="single" w:sz="4" w:space="0" w:color="auto"/>
              <w:right w:val="single" w:sz="4" w:space="0" w:color="auto"/>
            </w:tcBorders>
            <w:hideMark/>
          </w:tcPr>
          <w:p w:rsidR="00D62085" w:rsidRPr="008D57E5" w:rsidRDefault="00D62085">
            <w:pPr>
              <w:spacing w:after="0" w:line="240" w:lineRule="auto"/>
              <w:jc w:val="both"/>
              <w:rPr>
                <w:rFonts w:ascii="Times New Roman" w:hAnsi="Times New Roman" w:cs="Times New Roman"/>
                <w:b/>
                <w:sz w:val="24"/>
                <w:szCs w:val="24"/>
              </w:rPr>
            </w:pPr>
            <w:r w:rsidRPr="00A517AA">
              <w:rPr>
                <w:rFonts w:ascii="Times New Roman" w:hAnsi="Times New Roman" w:cs="Times New Roman"/>
                <w:b/>
                <w:sz w:val="24"/>
                <w:szCs w:val="24"/>
              </w:rPr>
              <w:lastRenderedPageBreak/>
              <w:t>3. Latvijas teritorija un iedzīvotāji</w:t>
            </w:r>
          </w:p>
        </w:tc>
      </w:tr>
      <w:tr w:rsidR="00D62085" w:rsidTr="00D62085">
        <w:trPr>
          <w:trHeight w:val="351"/>
        </w:trPr>
        <w:tc>
          <w:tcPr>
            <w:tcW w:w="3024" w:type="dxa"/>
            <w:tcBorders>
              <w:top w:val="single" w:sz="4" w:space="0" w:color="auto"/>
              <w:left w:val="single" w:sz="4" w:space="0" w:color="auto"/>
              <w:bottom w:val="single" w:sz="4" w:space="0" w:color="auto"/>
              <w:right w:val="single" w:sz="4" w:space="0" w:color="auto"/>
            </w:tcBorders>
            <w:hideMark/>
          </w:tcPr>
          <w:p w:rsidR="00D62085" w:rsidRPr="00D62085" w:rsidRDefault="00D62085" w:rsidP="000F41DF">
            <w:pPr>
              <w:spacing w:after="0" w:line="240" w:lineRule="auto"/>
              <w:rPr>
                <w:rFonts w:ascii="Times New Roman" w:hAnsi="Times New Roman" w:cs="Times New Roman"/>
                <w:sz w:val="24"/>
                <w:szCs w:val="24"/>
              </w:rPr>
            </w:pPr>
            <w:r w:rsidRPr="00886DAC">
              <w:rPr>
                <w:rFonts w:ascii="Times New Roman" w:hAnsi="Times New Roman" w:cs="Times New Roman"/>
                <w:sz w:val="24"/>
                <w:szCs w:val="24"/>
              </w:rPr>
              <w:t xml:space="preserve">3.1. </w:t>
            </w:r>
            <w:r w:rsidR="008A60C0" w:rsidRPr="00886DAC">
              <w:rPr>
                <w:rFonts w:ascii="Times New Roman" w:hAnsi="Times New Roman" w:cs="Times New Roman"/>
                <w:sz w:val="24"/>
                <w:szCs w:val="24"/>
              </w:rPr>
              <w:t>A</w:t>
            </w:r>
            <w:r w:rsidRPr="00886DAC">
              <w:rPr>
                <w:rFonts w:ascii="Times New Roman" w:hAnsi="Times New Roman" w:cs="Times New Roman"/>
                <w:sz w:val="24"/>
                <w:szCs w:val="24"/>
              </w:rPr>
              <w:t xml:space="preserve">tpazīst Latvijas valsts </w:t>
            </w:r>
            <w:r w:rsidR="000F41DF" w:rsidRPr="00886DAC">
              <w:rPr>
                <w:rFonts w:ascii="Times New Roman" w:hAnsi="Times New Roman" w:cs="Times New Roman"/>
                <w:sz w:val="24"/>
                <w:szCs w:val="24"/>
              </w:rPr>
              <w:t>teritorijas veidolu, rāda kartē Latvju un pilsētu, kurā šobrīd mācās.</w:t>
            </w:r>
          </w:p>
        </w:tc>
        <w:tc>
          <w:tcPr>
            <w:tcW w:w="3024" w:type="dxa"/>
            <w:tcBorders>
              <w:top w:val="single" w:sz="4" w:space="0" w:color="auto"/>
              <w:left w:val="single" w:sz="4" w:space="0" w:color="auto"/>
              <w:bottom w:val="single" w:sz="4" w:space="0" w:color="auto"/>
              <w:right w:val="single" w:sz="4" w:space="0" w:color="auto"/>
            </w:tcBorders>
            <w:hideMark/>
          </w:tcPr>
          <w:p w:rsidR="00D62085" w:rsidRPr="00D62085" w:rsidRDefault="00D62085" w:rsidP="008A60C0">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D62085">
              <w:rPr>
                <w:rFonts w:ascii="Times New Roman" w:hAnsi="Times New Roman" w:cs="Times New Roman"/>
                <w:sz w:val="24"/>
                <w:szCs w:val="24"/>
              </w:rPr>
              <w:t>.1. Mācās nolasīt konkrētu informāciju Latvijas un Eiropas politiskajā kartē (Latvijas valsts robežas, Latvijas kaimiņvalstis, Latvijas iedalījums kultūrvēsturiskajos novados, Latvijas lielākās pilsētas)</w:t>
            </w:r>
            <w:r w:rsidR="008D57E5">
              <w:rPr>
                <w:rFonts w:ascii="Times New Roman" w:hAnsi="Times New Roman" w:cs="Times New Roman"/>
                <w:sz w:val="24"/>
                <w:szCs w:val="24"/>
              </w:rPr>
              <w:t>.</w:t>
            </w:r>
          </w:p>
        </w:tc>
        <w:tc>
          <w:tcPr>
            <w:tcW w:w="3024" w:type="dxa"/>
            <w:tcBorders>
              <w:top w:val="single" w:sz="4" w:space="0" w:color="auto"/>
              <w:left w:val="single" w:sz="4" w:space="0" w:color="auto"/>
              <w:bottom w:val="single" w:sz="4" w:space="0" w:color="auto"/>
              <w:right w:val="single" w:sz="4" w:space="0" w:color="auto"/>
            </w:tcBorders>
            <w:hideMark/>
          </w:tcPr>
          <w:p w:rsidR="00D62085" w:rsidRPr="00D62085" w:rsidRDefault="00D62085">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D62085">
              <w:rPr>
                <w:rFonts w:ascii="Times New Roman" w:hAnsi="Times New Roman" w:cs="Times New Roman"/>
                <w:sz w:val="24"/>
                <w:szCs w:val="24"/>
              </w:rPr>
              <w:t>.1. Raksturo Latvijas ģeogrāfisko stāvokli pēc kritērijiem, t. sk., attēlojot ģeogrāfiskos objektus un to nosaukumus kartē, un izvērtē tā sniegtās priekšrocības un radītos trūkumus, izmantojot kartes un citus informācijas avotus.</w:t>
            </w:r>
          </w:p>
        </w:tc>
      </w:tr>
      <w:tr w:rsidR="00D62085" w:rsidTr="00D62085">
        <w:trPr>
          <w:trHeight w:val="351"/>
        </w:trPr>
        <w:tc>
          <w:tcPr>
            <w:tcW w:w="3024" w:type="dxa"/>
            <w:tcBorders>
              <w:top w:val="single" w:sz="4" w:space="0" w:color="auto"/>
              <w:left w:val="single" w:sz="4" w:space="0" w:color="auto"/>
              <w:bottom w:val="single" w:sz="4" w:space="0" w:color="auto"/>
              <w:right w:val="single" w:sz="4" w:space="0" w:color="auto"/>
            </w:tcBorders>
          </w:tcPr>
          <w:p w:rsidR="00D62085" w:rsidRPr="00D62085" w:rsidRDefault="00D62085">
            <w:pPr>
              <w:spacing w:after="0" w:line="240" w:lineRule="auto"/>
              <w:rPr>
                <w:rFonts w:ascii="Times New Roman" w:hAnsi="Times New Roman" w:cs="Times New Roman"/>
                <w:sz w:val="24"/>
                <w:szCs w:val="24"/>
              </w:rPr>
            </w:pPr>
          </w:p>
        </w:tc>
        <w:tc>
          <w:tcPr>
            <w:tcW w:w="3024" w:type="dxa"/>
            <w:tcBorders>
              <w:top w:val="single" w:sz="4" w:space="0" w:color="auto"/>
              <w:left w:val="single" w:sz="4" w:space="0" w:color="auto"/>
              <w:bottom w:val="single" w:sz="4" w:space="0" w:color="auto"/>
              <w:right w:val="single" w:sz="4" w:space="0" w:color="auto"/>
            </w:tcBorders>
            <w:hideMark/>
          </w:tcPr>
          <w:p w:rsidR="00D62085" w:rsidRPr="00D62085" w:rsidRDefault="00D62085">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D62085">
              <w:rPr>
                <w:rFonts w:ascii="Times New Roman" w:hAnsi="Times New Roman" w:cs="Times New Roman"/>
                <w:sz w:val="24"/>
                <w:szCs w:val="24"/>
              </w:rPr>
              <w:t>.2. Skaidro Latvijas iedzīvotāju skaitu un sastāvu, tā saistību ar vēsturiskiem, politiskajiem un ekonomiskajiem faktoriem</w:t>
            </w:r>
            <w:r w:rsidR="008D57E5">
              <w:rPr>
                <w:rFonts w:ascii="Times New Roman" w:hAnsi="Times New Roman" w:cs="Times New Roman"/>
                <w:sz w:val="24"/>
                <w:szCs w:val="24"/>
              </w:rPr>
              <w:t>.</w:t>
            </w:r>
          </w:p>
        </w:tc>
        <w:tc>
          <w:tcPr>
            <w:tcW w:w="3024" w:type="dxa"/>
            <w:tcBorders>
              <w:top w:val="single" w:sz="4" w:space="0" w:color="auto"/>
              <w:left w:val="single" w:sz="4" w:space="0" w:color="auto"/>
              <w:bottom w:val="single" w:sz="4" w:space="0" w:color="auto"/>
              <w:right w:val="single" w:sz="4" w:space="0" w:color="auto"/>
            </w:tcBorders>
            <w:hideMark/>
          </w:tcPr>
          <w:p w:rsidR="00D62085" w:rsidRPr="00D62085" w:rsidRDefault="00D62085" w:rsidP="000F41DF">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D62085">
              <w:rPr>
                <w:rFonts w:ascii="Times New Roman" w:hAnsi="Times New Roman" w:cs="Times New Roman"/>
                <w:sz w:val="24"/>
                <w:szCs w:val="24"/>
              </w:rPr>
              <w:t xml:space="preserve">.2. Analizējot dažādus informācijas avotus, skaidro, kāpēc Latvijā ir izveidojusies etniskā, lingvistiskā un reliģiskā daudzveidība. Atrod un raksturo šīs daudzveidības ietekmi </w:t>
            </w:r>
            <w:r w:rsidR="000F41DF">
              <w:rPr>
                <w:rFonts w:ascii="Times New Roman" w:hAnsi="Times New Roman" w:cs="Times New Roman"/>
                <w:sz w:val="24"/>
                <w:szCs w:val="24"/>
              </w:rPr>
              <w:t>mūsdienu sabiedrībā</w:t>
            </w:r>
            <w:r w:rsidR="008D57E5">
              <w:rPr>
                <w:rFonts w:ascii="Times New Roman" w:hAnsi="Times New Roman" w:cs="Times New Roman"/>
                <w:sz w:val="24"/>
                <w:szCs w:val="24"/>
              </w:rPr>
              <w:t>.</w:t>
            </w:r>
          </w:p>
        </w:tc>
      </w:tr>
    </w:tbl>
    <w:p w:rsidR="0033791E" w:rsidRDefault="0033791E" w:rsidP="00D62085"/>
    <w:p w:rsidR="007D1005" w:rsidRDefault="007D1005" w:rsidP="00D62085"/>
    <w:p w:rsidR="007D1005" w:rsidRDefault="007D1005" w:rsidP="007D1005">
      <w:pPr>
        <w:pBdr>
          <w:top w:val="nil"/>
          <w:left w:val="nil"/>
          <w:bottom w:val="nil"/>
          <w:right w:val="nil"/>
          <w:between w:val="nil"/>
        </w:pBdr>
        <w:spacing w:after="0" w:line="240" w:lineRule="auto"/>
        <w:ind w:firstLine="709"/>
        <w:jc w:val="both"/>
        <w:rPr>
          <w:rFonts w:ascii="Times New Roman" w:hAnsi="Times New Roman"/>
          <w:sz w:val="28"/>
          <w:szCs w:val="28"/>
        </w:rPr>
      </w:pPr>
      <w:r>
        <w:rPr>
          <w:rFonts w:ascii="Times New Roman" w:hAnsi="Times New Roman"/>
          <w:sz w:val="28"/>
          <w:szCs w:val="28"/>
        </w:rPr>
        <w:t>Izglītības un zinātnes ministre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I. Šuplinska</w:t>
      </w:r>
    </w:p>
    <w:p w:rsidR="007D1005" w:rsidRDefault="007D1005" w:rsidP="007D1005">
      <w:pPr>
        <w:pBdr>
          <w:top w:val="nil"/>
          <w:left w:val="nil"/>
          <w:bottom w:val="nil"/>
          <w:right w:val="nil"/>
          <w:between w:val="nil"/>
        </w:pBdr>
        <w:spacing w:after="0" w:line="240" w:lineRule="auto"/>
        <w:jc w:val="both"/>
        <w:rPr>
          <w:rFonts w:ascii="Times New Roman" w:hAnsi="Times New Roman"/>
          <w:sz w:val="28"/>
          <w:szCs w:val="28"/>
        </w:rPr>
      </w:pPr>
    </w:p>
    <w:p w:rsidR="007D1005" w:rsidRDefault="007D1005" w:rsidP="007D1005">
      <w:pPr>
        <w:pBdr>
          <w:top w:val="nil"/>
          <w:left w:val="nil"/>
          <w:bottom w:val="nil"/>
          <w:right w:val="nil"/>
          <w:between w:val="nil"/>
        </w:pBdr>
        <w:spacing w:after="0" w:line="240" w:lineRule="auto"/>
        <w:jc w:val="both"/>
        <w:rPr>
          <w:rFonts w:ascii="Times New Roman" w:hAnsi="Times New Roman"/>
          <w:sz w:val="28"/>
          <w:szCs w:val="28"/>
        </w:rPr>
      </w:pPr>
    </w:p>
    <w:p w:rsidR="007D1005" w:rsidRDefault="007D1005" w:rsidP="007D1005">
      <w:pPr>
        <w:pBdr>
          <w:top w:val="nil"/>
          <w:left w:val="nil"/>
          <w:bottom w:val="nil"/>
          <w:right w:val="nil"/>
          <w:between w:val="nil"/>
        </w:pBdr>
        <w:spacing w:after="0" w:line="240" w:lineRule="auto"/>
        <w:jc w:val="both"/>
        <w:rPr>
          <w:rFonts w:ascii="Times New Roman" w:hAnsi="Times New Roman"/>
          <w:sz w:val="28"/>
          <w:szCs w:val="28"/>
        </w:rPr>
      </w:pPr>
      <w:r>
        <w:rPr>
          <w:rFonts w:ascii="Times New Roman" w:hAnsi="Times New Roman"/>
          <w:sz w:val="28"/>
          <w:szCs w:val="28"/>
        </w:rPr>
        <w:tab/>
        <w:t>Iesniedzējs:</w:t>
      </w:r>
    </w:p>
    <w:p w:rsidR="007D1005" w:rsidRDefault="007D1005" w:rsidP="007D1005">
      <w:pPr>
        <w:pBdr>
          <w:top w:val="nil"/>
          <w:left w:val="nil"/>
          <w:bottom w:val="nil"/>
          <w:right w:val="nil"/>
          <w:between w:val="nil"/>
        </w:pBdr>
        <w:spacing w:after="0" w:line="240" w:lineRule="auto"/>
        <w:jc w:val="both"/>
        <w:rPr>
          <w:rFonts w:ascii="Times New Roman" w:hAnsi="Times New Roman"/>
          <w:sz w:val="28"/>
          <w:szCs w:val="28"/>
        </w:rPr>
      </w:pPr>
      <w:r>
        <w:rPr>
          <w:rFonts w:ascii="Times New Roman" w:hAnsi="Times New Roman"/>
          <w:sz w:val="28"/>
          <w:szCs w:val="28"/>
        </w:rPr>
        <w:tab/>
        <w:t>Izglītības un zinātnes ministre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I. Šuplinska</w:t>
      </w:r>
    </w:p>
    <w:p w:rsidR="007D1005" w:rsidRDefault="007D1005" w:rsidP="007D1005">
      <w:pPr>
        <w:pBdr>
          <w:top w:val="nil"/>
          <w:left w:val="nil"/>
          <w:bottom w:val="nil"/>
          <w:right w:val="nil"/>
          <w:between w:val="nil"/>
        </w:pBdr>
        <w:spacing w:after="0" w:line="240" w:lineRule="auto"/>
        <w:jc w:val="both"/>
        <w:rPr>
          <w:rFonts w:ascii="Times New Roman" w:hAnsi="Times New Roman"/>
          <w:sz w:val="28"/>
          <w:szCs w:val="28"/>
        </w:rPr>
      </w:pPr>
    </w:p>
    <w:p w:rsidR="007D1005" w:rsidRDefault="007D1005" w:rsidP="007D1005">
      <w:pPr>
        <w:pBdr>
          <w:top w:val="nil"/>
          <w:left w:val="nil"/>
          <w:bottom w:val="nil"/>
          <w:right w:val="nil"/>
          <w:between w:val="nil"/>
        </w:pBdr>
        <w:spacing w:after="0" w:line="240" w:lineRule="auto"/>
        <w:jc w:val="both"/>
        <w:rPr>
          <w:rFonts w:ascii="Times New Roman" w:hAnsi="Times New Roman"/>
          <w:sz w:val="28"/>
          <w:szCs w:val="28"/>
        </w:rPr>
      </w:pPr>
    </w:p>
    <w:p w:rsidR="007D1005" w:rsidRDefault="007D1005" w:rsidP="007D1005">
      <w:pPr>
        <w:pBdr>
          <w:top w:val="nil"/>
          <w:left w:val="nil"/>
          <w:bottom w:val="nil"/>
          <w:right w:val="nil"/>
          <w:between w:val="nil"/>
        </w:pBdr>
        <w:spacing w:after="0" w:line="240" w:lineRule="auto"/>
        <w:ind w:firstLine="709"/>
        <w:jc w:val="both"/>
        <w:rPr>
          <w:rFonts w:ascii="Times New Roman" w:hAnsi="Times New Roman"/>
          <w:sz w:val="28"/>
          <w:szCs w:val="28"/>
        </w:rPr>
      </w:pPr>
      <w:r>
        <w:rPr>
          <w:rFonts w:ascii="Times New Roman" w:hAnsi="Times New Roman"/>
          <w:sz w:val="28"/>
          <w:szCs w:val="28"/>
        </w:rPr>
        <w:t>Vizē:</w:t>
      </w:r>
    </w:p>
    <w:p w:rsidR="007D1005" w:rsidRPr="00EB74A5" w:rsidRDefault="007D1005" w:rsidP="007D1005">
      <w:pPr>
        <w:spacing w:after="0" w:line="240" w:lineRule="auto"/>
        <w:rPr>
          <w:rFonts w:ascii="Times New Roman" w:hAnsi="Times New Roman"/>
          <w:sz w:val="28"/>
          <w:szCs w:val="28"/>
        </w:rPr>
      </w:pPr>
      <w:r>
        <w:rPr>
          <w:rFonts w:ascii="Times New Roman" w:hAnsi="Times New Roman"/>
          <w:sz w:val="28"/>
          <w:szCs w:val="28"/>
        </w:rPr>
        <w:t xml:space="preserve">          Valsts sekretāra pienākumu izpildītājs</w:t>
      </w:r>
      <w:r w:rsidRPr="00C718FB">
        <w:rPr>
          <w:rFonts w:ascii="Times New Roman" w:hAnsi="Times New Roman"/>
          <w:sz w:val="28"/>
          <w:szCs w:val="28"/>
        </w:rPr>
        <w:t xml:space="preserve">   </w:t>
      </w:r>
      <w:r>
        <w:rPr>
          <w:rFonts w:ascii="Times New Roman" w:hAnsi="Times New Roman"/>
          <w:sz w:val="28"/>
          <w:szCs w:val="28"/>
        </w:rPr>
        <w:t xml:space="preserve">                    </w:t>
      </w:r>
      <w:r w:rsidRPr="00C718FB">
        <w:rPr>
          <w:rFonts w:ascii="Times New Roman" w:hAnsi="Times New Roman"/>
          <w:sz w:val="28"/>
          <w:szCs w:val="28"/>
        </w:rPr>
        <w:t>J.</w:t>
      </w:r>
      <w:r>
        <w:rPr>
          <w:rFonts w:ascii="Times New Roman" w:hAnsi="Times New Roman"/>
          <w:sz w:val="28"/>
          <w:szCs w:val="28"/>
        </w:rPr>
        <w:t> </w:t>
      </w:r>
      <w:r w:rsidRPr="00C718FB">
        <w:rPr>
          <w:rFonts w:ascii="Times New Roman" w:hAnsi="Times New Roman"/>
          <w:sz w:val="28"/>
          <w:szCs w:val="28"/>
        </w:rPr>
        <w:t>Volberts</w:t>
      </w:r>
    </w:p>
    <w:p w:rsidR="007D1005" w:rsidRPr="00D62085" w:rsidRDefault="007D1005" w:rsidP="00D62085"/>
    <w:sectPr w:rsidR="007D1005" w:rsidRPr="00D62085" w:rsidSect="00A517AA">
      <w:headerReference w:type="default" r:id="rId6"/>
      <w:footerReference w:type="default" r:id="rId7"/>
      <w:foot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A3B" w:rsidRDefault="00187A3B" w:rsidP="00D62085">
      <w:pPr>
        <w:spacing w:after="0" w:line="240" w:lineRule="auto"/>
      </w:pPr>
      <w:r>
        <w:separator/>
      </w:r>
    </w:p>
  </w:endnote>
  <w:endnote w:type="continuationSeparator" w:id="0">
    <w:p w:rsidR="00187A3B" w:rsidRDefault="00187A3B" w:rsidP="00D6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240" w:rsidRPr="00A02240" w:rsidRDefault="00706142">
    <w:pPr>
      <w:pStyle w:val="Footer"/>
      <w:rPr>
        <w:rFonts w:ascii="Times New Roman" w:hAnsi="Times New Roman" w:cs="Times New Roman"/>
      </w:rPr>
    </w:pPr>
    <w:r>
      <w:rPr>
        <w:rFonts w:ascii="Times New Roman" w:hAnsi="Times New Roman" w:cs="Times New Roman"/>
      </w:rPr>
      <w:t>IZMNotp3_1</w:t>
    </w:r>
    <w:r w:rsidR="00736300" w:rsidRPr="00736300">
      <w:rPr>
        <w:rFonts w:ascii="Times New Roman" w:hAnsi="Times New Roman" w:cs="Times New Roman"/>
      </w:rPr>
      <w:t>31120</w:t>
    </w:r>
    <w:r w:rsidR="00710A4F">
      <w:rPr>
        <w:rFonts w:ascii="Times New Roman" w:hAnsi="Times New Roman" w:cs="Times New Roman"/>
        <w:sz w:val="20"/>
        <w:szCs w:val="20"/>
      </w:rPr>
      <w:t>_starp_sk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142" w:rsidRPr="00A02240" w:rsidRDefault="00706142" w:rsidP="00706142">
    <w:pPr>
      <w:pStyle w:val="Footer"/>
      <w:rPr>
        <w:rFonts w:ascii="Times New Roman" w:hAnsi="Times New Roman" w:cs="Times New Roman"/>
      </w:rPr>
    </w:pPr>
    <w:r>
      <w:rPr>
        <w:rFonts w:ascii="Times New Roman" w:hAnsi="Times New Roman" w:cs="Times New Roman"/>
      </w:rPr>
      <w:t>IZMNotp3_1</w:t>
    </w:r>
    <w:r w:rsidRPr="00736300">
      <w:rPr>
        <w:rFonts w:ascii="Times New Roman" w:hAnsi="Times New Roman" w:cs="Times New Roman"/>
      </w:rPr>
      <w:t>31120</w:t>
    </w:r>
    <w:r w:rsidR="00710A4F">
      <w:rPr>
        <w:rFonts w:ascii="Times New Roman" w:hAnsi="Times New Roman" w:cs="Times New Roman"/>
        <w:sz w:val="20"/>
        <w:szCs w:val="20"/>
      </w:rPr>
      <w:t>_starp_sk</w:t>
    </w:r>
  </w:p>
  <w:p w:rsidR="00706142" w:rsidRDefault="00706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A3B" w:rsidRDefault="00187A3B" w:rsidP="00D62085">
      <w:pPr>
        <w:spacing w:after="0" w:line="240" w:lineRule="auto"/>
      </w:pPr>
      <w:r>
        <w:separator/>
      </w:r>
    </w:p>
  </w:footnote>
  <w:footnote w:type="continuationSeparator" w:id="0">
    <w:p w:rsidR="00187A3B" w:rsidRDefault="00187A3B" w:rsidP="00D62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67035116"/>
      <w:docPartObj>
        <w:docPartGallery w:val="Page Numbers (Top of Page)"/>
        <w:docPartUnique/>
      </w:docPartObj>
    </w:sdtPr>
    <w:sdtEndPr>
      <w:rPr>
        <w:noProof/>
      </w:rPr>
    </w:sdtEndPr>
    <w:sdtContent>
      <w:p w:rsidR="008D3743" w:rsidRPr="00A517AA" w:rsidRDefault="008D3743">
        <w:pPr>
          <w:pStyle w:val="Header"/>
          <w:jc w:val="center"/>
          <w:rPr>
            <w:rFonts w:ascii="Times New Roman" w:hAnsi="Times New Roman" w:cs="Times New Roman"/>
          </w:rPr>
        </w:pPr>
        <w:r w:rsidRPr="00A517AA">
          <w:rPr>
            <w:rFonts w:ascii="Times New Roman" w:hAnsi="Times New Roman" w:cs="Times New Roman"/>
          </w:rPr>
          <w:fldChar w:fldCharType="begin"/>
        </w:r>
        <w:r w:rsidRPr="00A517AA">
          <w:rPr>
            <w:rFonts w:ascii="Times New Roman" w:hAnsi="Times New Roman" w:cs="Times New Roman"/>
          </w:rPr>
          <w:instrText xml:space="preserve"> PAGE   \* MERGEFORMAT </w:instrText>
        </w:r>
        <w:r w:rsidRPr="00A517AA">
          <w:rPr>
            <w:rFonts w:ascii="Times New Roman" w:hAnsi="Times New Roman" w:cs="Times New Roman"/>
          </w:rPr>
          <w:fldChar w:fldCharType="separate"/>
        </w:r>
        <w:r w:rsidR="006E24BA">
          <w:rPr>
            <w:rFonts w:ascii="Times New Roman" w:hAnsi="Times New Roman" w:cs="Times New Roman"/>
            <w:noProof/>
          </w:rPr>
          <w:t>2</w:t>
        </w:r>
        <w:r w:rsidRPr="00A517AA">
          <w:rPr>
            <w:rFonts w:ascii="Times New Roman" w:hAnsi="Times New Roman" w:cs="Times New Roman"/>
            <w:noProof/>
          </w:rPr>
          <w:fldChar w:fldCharType="end"/>
        </w:r>
      </w:p>
    </w:sdtContent>
  </w:sdt>
  <w:p w:rsidR="00736300" w:rsidRPr="00A517AA" w:rsidRDefault="00736300">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85"/>
    <w:rsid w:val="00010A61"/>
    <w:rsid w:val="00072401"/>
    <w:rsid w:val="0007535D"/>
    <w:rsid w:val="0007593C"/>
    <w:rsid w:val="000F41DF"/>
    <w:rsid w:val="00187A3B"/>
    <w:rsid w:val="00327D17"/>
    <w:rsid w:val="0033791E"/>
    <w:rsid w:val="00374E65"/>
    <w:rsid w:val="003F598C"/>
    <w:rsid w:val="00412E49"/>
    <w:rsid w:val="00432ED7"/>
    <w:rsid w:val="006E24BA"/>
    <w:rsid w:val="00706142"/>
    <w:rsid w:val="00710A4F"/>
    <w:rsid w:val="00736300"/>
    <w:rsid w:val="007D0AED"/>
    <w:rsid w:val="007D1005"/>
    <w:rsid w:val="00886DAC"/>
    <w:rsid w:val="008A60C0"/>
    <w:rsid w:val="008D3743"/>
    <w:rsid w:val="008D57E5"/>
    <w:rsid w:val="00940038"/>
    <w:rsid w:val="009C7182"/>
    <w:rsid w:val="00A02240"/>
    <w:rsid w:val="00A517AA"/>
    <w:rsid w:val="00BE40D7"/>
    <w:rsid w:val="00C5533B"/>
    <w:rsid w:val="00D01B4B"/>
    <w:rsid w:val="00D62085"/>
    <w:rsid w:val="00F251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95E4C-5E97-4062-A7EB-9E353156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20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085"/>
    <w:rPr>
      <w:sz w:val="20"/>
      <w:szCs w:val="20"/>
    </w:rPr>
  </w:style>
  <w:style w:type="paragraph" w:styleId="CommentText">
    <w:name w:val="annotation text"/>
    <w:basedOn w:val="Normal"/>
    <w:link w:val="CommentTextChar"/>
    <w:uiPriority w:val="99"/>
    <w:semiHidden/>
    <w:unhideWhenUsed/>
    <w:rsid w:val="00D62085"/>
    <w:pPr>
      <w:spacing w:line="240" w:lineRule="auto"/>
    </w:pPr>
    <w:rPr>
      <w:sz w:val="20"/>
      <w:szCs w:val="20"/>
    </w:rPr>
  </w:style>
  <w:style w:type="character" w:customStyle="1" w:styleId="CommentTextChar">
    <w:name w:val="Comment Text Char"/>
    <w:basedOn w:val="DefaultParagraphFont"/>
    <w:link w:val="CommentText"/>
    <w:uiPriority w:val="99"/>
    <w:semiHidden/>
    <w:rsid w:val="00D62085"/>
    <w:rPr>
      <w:sz w:val="20"/>
      <w:szCs w:val="20"/>
    </w:rPr>
  </w:style>
  <w:style w:type="paragraph" w:styleId="ListParagraph">
    <w:name w:val="List Paragraph"/>
    <w:basedOn w:val="Normal"/>
    <w:uiPriority w:val="34"/>
    <w:qFormat/>
    <w:rsid w:val="00D62085"/>
    <w:pPr>
      <w:ind w:left="720"/>
      <w:contextualSpacing/>
    </w:pPr>
  </w:style>
  <w:style w:type="character" w:styleId="FootnoteReference">
    <w:name w:val="footnote reference"/>
    <w:basedOn w:val="DefaultParagraphFont"/>
    <w:uiPriority w:val="99"/>
    <w:semiHidden/>
    <w:unhideWhenUsed/>
    <w:rsid w:val="00D62085"/>
    <w:rPr>
      <w:vertAlign w:val="superscript"/>
    </w:rPr>
  </w:style>
  <w:style w:type="character" w:styleId="CommentReference">
    <w:name w:val="annotation reference"/>
    <w:basedOn w:val="DefaultParagraphFont"/>
    <w:uiPriority w:val="99"/>
    <w:semiHidden/>
    <w:unhideWhenUsed/>
    <w:rsid w:val="00D62085"/>
    <w:rPr>
      <w:sz w:val="16"/>
      <w:szCs w:val="16"/>
    </w:rPr>
  </w:style>
  <w:style w:type="table" w:styleId="TableGrid">
    <w:name w:val="Table Grid"/>
    <w:basedOn w:val="TableNormal"/>
    <w:uiPriority w:val="39"/>
    <w:rsid w:val="00D620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2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085"/>
    <w:rPr>
      <w:rFonts w:ascii="Segoe UI" w:hAnsi="Segoe UI" w:cs="Segoe UI"/>
      <w:sz w:val="18"/>
      <w:szCs w:val="18"/>
    </w:rPr>
  </w:style>
  <w:style w:type="paragraph" w:styleId="Header">
    <w:name w:val="header"/>
    <w:basedOn w:val="Normal"/>
    <w:link w:val="HeaderChar"/>
    <w:uiPriority w:val="99"/>
    <w:unhideWhenUsed/>
    <w:rsid w:val="00A02240"/>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2240"/>
  </w:style>
  <w:style w:type="paragraph" w:styleId="Footer">
    <w:name w:val="footer"/>
    <w:basedOn w:val="Normal"/>
    <w:link w:val="FooterChar"/>
    <w:uiPriority w:val="99"/>
    <w:unhideWhenUsed/>
    <w:rsid w:val="00A02240"/>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2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51159">
      <w:bodyDiv w:val="1"/>
      <w:marLeft w:val="0"/>
      <w:marRight w:val="0"/>
      <w:marTop w:val="0"/>
      <w:marBottom w:val="0"/>
      <w:divBdr>
        <w:top w:val="none" w:sz="0" w:space="0" w:color="auto"/>
        <w:left w:val="none" w:sz="0" w:space="0" w:color="auto"/>
        <w:bottom w:val="none" w:sz="0" w:space="0" w:color="auto"/>
        <w:right w:val="none" w:sz="0" w:space="0" w:color="auto"/>
      </w:divBdr>
    </w:div>
    <w:div w:id="7086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Zeile</dc:creator>
  <cp:keywords/>
  <dc:description/>
  <cp:lastModifiedBy>Anita Vahere-Abražune</cp:lastModifiedBy>
  <cp:revision>2</cp:revision>
  <cp:lastPrinted>2020-10-23T10:32:00Z</cp:lastPrinted>
  <dcterms:created xsi:type="dcterms:W3CDTF">2020-11-16T10:12:00Z</dcterms:created>
  <dcterms:modified xsi:type="dcterms:W3CDTF">2020-11-16T10:12:00Z</dcterms:modified>
</cp:coreProperties>
</file>