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EC40" w14:textId="77777777" w:rsidR="00812CAE" w:rsidRPr="000204E2" w:rsidRDefault="00812CAE" w:rsidP="00780862">
      <w:pPr>
        <w:ind w:firstLine="720"/>
        <w:jc w:val="right"/>
        <w:rPr>
          <w:rFonts w:ascii="Times New Roman" w:hAnsi="Times New Roman" w:cs="Times New Roman"/>
          <w:i/>
          <w:sz w:val="28"/>
          <w:szCs w:val="28"/>
        </w:rPr>
      </w:pPr>
      <w:r w:rsidRPr="000204E2">
        <w:rPr>
          <w:rFonts w:ascii="Times New Roman" w:hAnsi="Times New Roman" w:cs="Times New Roman"/>
          <w:i/>
          <w:sz w:val="28"/>
          <w:szCs w:val="28"/>
        </w:rPr>
        <w:t>Projekts</w:t>
      </w:r>
    </w:p>
    <w:p w14:paraId="5D4B266B" w14:textId="77777777" w:rsidR="00812CAE" w:rsidRPr="000204E2" w:rsidRDefault="00812CAE" w:rsidP="00780862">
      <w:pPr>
        <w:ind w:firstLine="720"/>
        <w:jc w:val="center"/>
        <w:rPr>
          <w:rFonts w:ascii="Times New Roman" w:hAnsi="Times New Roman" w:cs="Times New Roman"/>
          <w:b/>
          <w:sz w:val="28"/>
          <w:szCs w:val="28"/>
        </w:rPr>
      </w:pPr>
    </w:p>
    <w:p w14:paraId="270DC88A" w14:textId="77777777" w:rsidR="00812CAE" w:rsidRPr="000204E2" w:rsidRDefault="00812CAE" w:rsidP="00780862">
      <w:pPr>
        <w:ind w:firstLine="720"/>
        <w:jc w:val="center"/>
        <w:rPr>
          <w:rFonts w:ascii="Times New Roman" w:hAnsi="Times New Roman" w:cs="Times New Roman"/>
          <w:sz w:val="28"/>
          <w:szCs w:val="28"/>
        </w:rPr>
      </w:pPr>
      <w:r w:rsidRPr="000204E2">
        <w:rPr>
          <w:rFonts w:ascii="Times New Roman" w:hAnsi="Times New Roman" w:cs="Times New Roman"/>
          <w:sz w:val="28"/>
          <w:szCs w:val="28"/>
        </w:rPr>
        <w:t>LATVIJAS REPUBLIKAS MINISTRU KABINETS</w:t>
      </w:r>
    </w:p>
    <w:p w14:paraId="56D31EAA" w14:textId="77777777" w:rsidR="00812CAE" w:rsidRPr="000204E2" w:rsidRDefault="00812CAE" w:rsidP="00780862">
      <w:pPr>
        <w:ind w:firstLine="720"/>
        <w:rPr>
          <w:rFonts w:ascii="Times New Roman" w:hAnsi="Times New Roman" w:cs="Times New Roman"/>
          <w:sz w:val="28"/>
          <w:szCs w:val="28"/>
        </w:rPr>
      </w:pPr>
    </w:p>
    <w:p w14:paraId="7C4C3300" w14:textId="77777777" w:rsidR="00812CAE" w:rsidRPr="000204E2" w:rsidRDefault="00812CAE" w:rsidP="00996561">
      <w:pPr>
        <w:rPr>
          <w:rFonts w:ascii="Times New Roman" w:hAnsi="Times New Roman" w:cs="Times New Roman"/>
          <w:sz w:val="28"/>
          <w:szCs w:val="28"/>
        </w:rPr>
      </w:pPr>
      <w:r w:rsidRPr="000204E2">
        <w:rPr>
          <w:rFonts w:ascii="Times New Roman" w:hAnsi="Times New Roman" w:cs="Times New Roman"/>
          <w:sz w:val="28"/>
          <w:szCs w:val="28"/>
        </w:rPr>
        <w:t>2020. gada ___.________                                                       Noteikumi Nr.____</w:t>
      </w:r>
    </w:p>
    <w:p w14:paraId="124D7FA3" w14:textId="77777777" w:rsidR="00812CAE" w:rsidRPr="000204E2" w:rsidRDefault="00812CAE" w:rsidP="00AC28AB">
      <w:pPr>
        <w:rPr>
          <w:rFonts w:ascii="Times New Roman" w:hAnsi="Times New Roman" w:cs="Times New Roman"/>
          <w:sz w:val="28"/>
          <w:szCs w:val="28"/>
        </w:rPr>
      </w:pPr>
      <w:r w:rsidRPr="000204E2">
        <w:rPr>
          <w:rFonts w:ascii="Times New Roman" w:hAnsi="Times New Roman" w:cs="Times New Roman"/>
          <w:sz w:val="28"/>
          <w:szCs w:val="28"/>
        </w:rPr>
        <w:t>Rīgā                                                                                         (prot. Nr.___.___.§)</w:t>
      </w:r>
    </w:p>
    <w:p w14:paraId="422654C6" w14:textId="77777777" w:rsidR="00067591" w:rsidRPr="000204E2" w:rsidRDefault="00067591" w:rsidP="00780862">
      <w:pPr>
        <w:shd w:val="clear" w:color="auto" w:fill="FFFFFF"/>
        <w:ind w:firstLine="720"/>
        <w:jc w:val="right"/>
        <w:rPr>
          <w:rFonts w:ascii="Times New Roman" w:eastAsia="Times New Roman" w:hAnsi="Times New Roman" w:cs="Times New Roman"/>
          <w:sz w:val="28"/>
          <w:szCs w:val="28"/>
          <w:lang w:eastAsia="lv-LV"/>
        </w:rPr>
      </w:pPr>
    </w:p>
    <w:p w14:paraId="538F117C" w14:textId="77777777" w:rsidR="00067591" w:rsidRPr="000204E2" w:rsidRDefault="00067591" w:rsidP="00AC28AB">
      <w:pPr>
        <w:shd w:val="clear" w:color="auto" w:fill="FFFFFF"/>
        <w:jc w:val="center"/>
        <w:rPr>
          <w:rFonts w:ascii="Times New Roman" w:eastAsia="Times New Roman" w:hAnsi="Times New Roman" w:cs="Times New Roman"/>
          <w:b/>
          <w:bCs/>
          <w:sz w:val="28"/>
          <w:szCs w:val="28"/>
          <w:lang w:eastAsia="lv-LV"/>
        </w:rPr>
      </w:pPr>
      <w:r w:rsidRPr="000204E2">
        <w:rPr>
          <w:rFonts w:ascii="Times New Roman" w:eastAsia="Times New Roman" w:hAnsi="Times New Roman" w:cs="Times New Roman"/>
          <w:b/>
          <w:bCs/>
          <w:sz w:val="28"/>
          <w:szCs w:val="28"/>
          <w:lang w:eastAsia="lv-LV"/>
        </w:rPr>
        <w:t>Īslaicīgu profesionālo pakalpojumu sniegšanas kārtība Latvijas Republikā reglamentētā profesijā</w:t>
      </w:r>
    </w:p>
    <w:p w14:paraId="329EAEEB" w14:textId="77777777" w:rsidR="00067591" w:rsidRPr="000204E2" w:rsidRDefault="00067591" w:rsidP="00780862">
      <w:pPr>
        <w:shd w:val="clear" w:color="auto" w:fill="FFFFFF"/>
        <w:ind w:firstLine="720"/>
        <w:jc w:val="center"/>
        <w:rPr>
          <w:rFonts w:ascii="Times New Roman" w:eastAsia="Times New Roman" w:hAnsi="Times New Roman" w:cs="Times New Roman"/>
          <w:b/>
          <w:bCs/>
          <w:sz w:val="28"/>
          <w:szCs w:val="28"/>
          <w:lang w:eastAsia="lv-LV"/>
        </w:rPr>
      </w:pPr>
    </w:p>
    <w:p w14:paraId="3A2D2176" w14:textId="77777777" w:rsidR="00246E43" w:rsidRDefault="00067591" w:rsidP="00780862">
      <w:pPr>
        <w:shd w:val="clear" w:color="auto" w:fill="FFFFFF"/>
        <w:ind w:firstLine="720"/>
        <w:jc w:val="right"/>
        <w:rPr>
          <w:rFonts w:ascii="Times New Roman" w:eastAsia="Times New Roman" w:hAnsi="Times New Roman" w:cs="Times New Roman"/>
          <w:iCs/>
          <w:sz w:val="28"/>
          <w:szCs w:val="28"/>
          <w:lang w:eastAsia="lv-LV"/>
        </w:rPr>
      </w:pPr>
      <w:r w:rsidRPr="00AC28AB">
        <w:rPr>
          <w:rFonts w:ascii="Times New Roman" w:eastAsia="Times New Roman" w:hAnsi="Times New Roman" w:cs="Times New Roman"/>
          <w:iCs/>
          <w:sz w:val="28"/>
          <w:szCs w:val="28"/>
          <w:lang w:eastAsia="lv-LV"/>
        </w:rPr>
        <w:t xml:space="preserve">Izdoti saskaņā ar </w:t>
      </w:r>
    </w:p>
    <w:p w14:paraId="18E55D54" w14:textId="77777777" w:rsidR="00246E43" w:rsidRDefault="00067591" w:rsidP="00780862">
      <w:pPr>
        <w:shd w:val="clear" w:color="auto" w:fill="FFFFFF"/>
        <w:ind w:firstLine="720"/>
        <w:jc w:val="right"/>
        <w:rPr>
          <w:rFonts w:ascii="Times New Roman" w:eastAsia="Times New Roman" w:hAnsi="Times New Roman" w:cs="Times New Roman"/>
          <w:iCs/>
          <w:sz w:val="28"/>
          <w:szCs w:val="28"/>
          <w:lang w:eastAsia="lv-LV"/>
        </w:rPr>
      </w:pPr>
      <w:r w:rsidRPr="00AC28AB">
        <w:rPr>
          <w:rFonts w:ascii="Times New Roman" w:eastAsia="Times New Roman" w:hAnsi="Times New Roman" w:cs="Times New Roman"/>
          <w:iCs/>
          <w:sz w:val="28"/>
          <w:szCs w:val="28"/>
          <w:lang w:eastAsia="lv-LV"/>
        </w:rPr>
        <w:t>likuma "</w:t>
      </w:r>
      <w:hyperlink r:id="rId6" w:tgtFrame="_blank" w:history="1">
        <w:r w:rsidRPr="00AC28AB">
          <w:rPr>
            <w:rFonts w:ascii="Times New Roman" w:eastAsia="Times New Roman" w:hAnsi="Times New Roman" w:cs="Times New Roman"/>
            <w:iCs/>
            <w:sz w:val="28"/>
            <w:szCs w:val="28"/>
            <w:lang w:eastAsia="lv-LV"/>
          </w:rPr>
          <w:t>Par reglamentētajām profesijām un</w:t>
        </w:r>
        <w:r w:rsidRPr="00AC28AB">
          <w:rPr>
            <w:rFonts w:ascii="Times New Roman" w:eastAsia="Times New Roman" w:hAnsi="Times New Roman" w:cs="Times New Roman"/>
            <w:iCs/>
            <w:sz w:val="28"/>
            <w:szCs w:val="28"/>
            <w:lang w:eastAsia="lv-LV"/>
          </w:rPr>
          <w:br/>
          <w:t>profesionālās kvalifikācijas atzīšanu</w:t>
        </w:r>
      </w:hyperlink>
      <w:r w:rsidRPr="00AC28AB">
        <w:rPr>
          <w:rFonts w:ascii="Times New Roman" w:eastAsia="Times New Roman" w:hAnsi="Times New Roman" w:cs="Times New Roman"/>
          <w:iCs/>
          <w:sz w:val="28"/>
          <w:szCs w:val="28"/>
          <w:lang w:eastAsia="lv-LV"/>
        </w:rPr>
        <w:t>" </w:t>
      </w:r>
    </w:p>
    <w:p w14:paraId="0CA9444B" w14:textId="323A1FE1" w:rsidR="00067591" w:rsidRPr="00AC28AB" w:rsidRDefault="00FA0EFA" w:rsidP="00780862">
      <w:pPr>
        <w:shd w:val="clear" w:color="auto" w:fill="FFFFFF"/>
        <w:ind w:firstLine="720"/>
        <w:jc w:val="right"/>
        <w:rPr>
          <w:rFonts w:ascii="Times New Roman" w:eastAsia="Times New Roman" w:hAnsi="Times New Roman" w:cs="Times New Roman"/>
          <w:iCs/>
          <w:sz w:val="28"/>
          <w:szCs w:val="28"/>
          <w:lang w:eastAsia="lv-LV"/>
        </w:rPr>
      </w:pPr>
      <w:hyperlink r:id="rId7" w:anchor="p36" w:tgtFrame="_blank" w:history="1">
        <w:r w:rsidR="00067591" w:rsidRPr="00AC28AB">
          <w:rPr>
            <w:rFonts w:ascii="Times New Roman" w:eastAsia="Times New Roman" w:hAnsi="Times New Roman" w:cs="Times New Roman"/>
            <w:iCs/>
            <w:sz w:val="28"/>
            <w:szCs w:val="28"/>
            <w:lang w:eastAsia="lv-LV"/>
          </w:rPr>
          <w:t>36.</w:t>
        </w:r>
      </w:hyperlink>
      <w:r w:rsidR="00013783" w:rsidRPr="00AC28AB">
        <w:rPr>
          <w:rFonts w:ascii="Times New Roman" w:eastAsia="Times New Roman" w:hAnsi="Times New Roman" w:cs="Times New Roman"/>
          <w:iCs/>
          <w:sz w:val="28"/>
          <w:szCs w:val="28"/>
          <w:lang w:eastAsia="lv-LV"/>
        </w:rPr>
        <w:t> panta 9.</w:t>
      </w:r>
      <w:r w:rsidR="003D2E64" w:rsidRPr="00AC28AB">
        <w:rPr>
          <w:rFonts w:ascii="Times New Roman" w:eastAsia="Times New Roman" w:hAnsi="Times New Roman" w:cs="Times New Roman"/>
          <w:iCs/>
          <w:sz w:val="28"/>
          <w:szCs w:val="28"/>
          <w:lang w:eastAsia="lv-LV"/>
        </w:rPr>
        <w:t xml:space="preserve"> un 13.</w:t>
      </w:r>
      <w:r w:rsidR="00013783" w:rsidRPr="00AC28AB">
        <w:rPr>
          <w:rFonts w:ascii="Times New Roman" w:eastAsia="Times New Roman" w:hAnsi="Times New Roman" w:cs="Times New Roman"/>
          <w:iCs/>
          <w:sz w:val="28"/>
          <w:szCs w:val="28"/>
          <w:lang w:eastAsia="lv-LV"/>
        </w:rPr>
        <w:t> </w:t>
      </w:r>
      <w:r w:rsidR="00067591" w:rsidRPr="00AC28AB">
        <w:rPr>
          <w:rFonts w:ascii="Times New Roman" w:eastAsia="Times New Roman" w:hAnsi="Times New Roman" w:cs="Times New Roman"/>
          <w:iCs/>
          <w:sz w:val="28"/>
          <w:szCs w:val="28"/>
          <w:lang w:eastAsia="lv-LV"/>
        </w:rPr>
        <w:t>punktu</w:t>
      </w:r>
      <w:r w:rsidR="00067591" w:rsidRPr="00AC28AB">
        <w:rPr>
          <w:rFonts w:ascii="Times New Roman" w:eastAsia="Times New Roman" w:hAnsi="Times New Roman" w:cs="Times New Roman"/>
          <w:iCs/>
          <w:sz w:val="28"/>
          <w:szCs w:val="28"/>
          <w:lang w:eastAsia="lv-LV"/>
        </w:rPr>
        <w:br/>
      </w:r>
    </w:p>
    <w:p w14:paraId="22E0328A" w14:textId="77777777" w:rsidR="00067591" w:rsidRPr="000204E2" w:rsidRDefault="00067591" w:rsidP="00AC28AB">
      <w:pPr>
        <w:shd w:val="clear" w:color="auto" w:fill="FFFFFF"/>
        <w:jc w:val="center"/>
        <w:rPr>
          <w:rFonts w:ascii="Times New Roman" w:eastAsia="Times New Roman" w:hAnsi="Times New Roman" w:cs="Times New Roman"/>
          <w:b/>
          <w:bCs/>
          <w:sz w:val="28"/>
          <w:szCs w:val="28"/>
          <w:lang w:eastAsia="lv-LV"/>
        </w:rPr>
      </w:pPr>
      <w:bookmarkStart w:id="0" w:name="n1"/>
      <w:bookmarkStart w:id="1" w:name="n-618687"/>
      <w:bookmarkEnd w:id="0"/>
      <w:bookmarkEnd w:id="1"/>
      <w:r w:rsidRPr="000204E2">
        <w:rPr>
          <w:rFonts w:ascii="Times New Roman" w:eastAsia="Times New Roman" w:hAnsi="Times New Roman" w:cs="Times New Roman"/>
          <w:b/>
          <w:bCs/>
          <w:sz w:val="28"/>
          <w:szCs w:val="28"/>
          <w:lang w:eastAsia="lv-LV"/>
        </w:rPr>
        <w:t>I. Vispārīgie jautājumi</w:t>
      </w:r>
    </w:p>
    <w:p w14:paraId="0DFF97C0" w14:textId="77777777" w:rsidR="006941DE" w:rsidRPr="000204E2" w:rsidRDefault="006941DE" w:rsidP="00780862">
      <w:pPr>
        <w:shd w:val="clear" w:color="auto" w:fill="FFFFFF"/>
        <w:ind w:firstLine="720"/>
        <w:jc w:val="center"/>
        <w:rPr>
          <w:rFonts w:ascii="Times New Roman" w:eastAsia="Times New Roman" w:hAnsi="Times New Roman" w:cs="Times New Roman"/>
          <w:b/>
          <w:bCs/>
          <w:sz w:val="28"/>
          <w:szCs w:val="28"/>
          <w:lang w:eastAsia="lv-LV"/>
        </w:rPr>
      </w:pPr>
    </w:p>
    <w:p w14:paraId="216D5C65" w14:textId="77777777"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bookmarkStart w:id="2" w:name="p1"/>
      <w:bookmarkStart w:id="3" w:name="p-683039"/>
      <w:bookmarkEnd w:id="2"/>
      <w:bookmarkEnd w:id="3"/>
      <w:r w:rsidRPr="000204E2">
        <w:rPr>
          <w:rFonts w:ascii="Times New Roman" w:eastAsia="Times New Roman" w:hAnsi="Times New Roman" w:cs="Times New Roman"/>
          <w:sz w:val="28"/>
          <w:szCs w:val="28"/>
          <w:lang w:eastAsia="lv-LV"/>
        </w:rPr>
        <w:t>1. Noteikumi nosaka</w:t>
      </w:r>
      <w:r w:rsidR="00711D09" w:rsidRPr="000204E2">
        <w:rPr>
          <w:rFonts w:ascii="Times New Roman" w:eastAsia="Times New Roman" w:hAnsi="Times New Roman" w:cs="Times New Roman"/>
          <w:sz w:val="28"/>
          <w:szCs w:val="28"/>
          <w:lang w:eastAsia="lv-LV"/>
        </w:rPr>
        <w:t xml:space="preserve"> Latvijas Republikā reglamentētās profesijas, kurās īslaicīgu profesionālo pakalpojumu sniedz</w:t>
      </w:r>
      <w:r w:rsidR="006941DE" w:rsidRPr="000204E2">
        <w:rPr>
          <w:rFonts w:ascii="Times New Roman" w:eastAsia="Times New Roman" w:hAnsi="Times New Roman" w:cs="Times New Roman"/>
          <w:sz w:val="28"/>
          <w:szCs w:val="28"/>
          <w:lang w:eastAsia="lv-LV"/>
        </w:rPr>
        <w:t>ējam Latvijas R</w:t>
      </w:r>
      <w:r w:rsidR="00711D09" w:rsidRPr="000204E2">
        <w:rPr>
          <w:rFonts w:ascii="Times New Roman" w:eastAsia="Times New Roman" w:hAnsi="Times New Roman" w:cs="Times New Roman"/>
          <w:sz w:val="28"/>
          <w:szCs w:val="28"/>
          <w:lang w:eastAsia="lv-LV"/>
        </w:rPr>
        <w:t>epublikā reglamentētajā profesijā</w:t>
      </w:r>
      <w:r w:rsidRPr="000204E2">
        <w:rPr>
          <w:rFonts w:ascii="Times New Roman" w:eastAsia="Times New Roman" w:hAnsi="Times New Roman" w:cs="Times New Roman"/>
          <w:sz w:val="28"/>
          <w:szCs w:val="28"/>
          <w:lang w:eastAsia="lv-LV"/>
        </w:rPr>
        <w:t>:</w:t>
      </w:r>
    </w:p>
    <w:p w14:paraId="391B967F" w14:textId="77777777"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1.1. </w:t>
      </w:r>
      <w:r w:rsidR="00AE0F42" w:rsidRPr="000204E2">
        <w:rPr>
          <w:rFonts w:ascii="Times New Roman" w:eastAsia="Times New Roman" w:hAnsi="Times New Roman" w:cs="Times New Roman"/>
          <w:sz w:val="28"/>
          <w:szCs w:val="28"/>
          <w:lang w:eastAsia="lv-LV"/>
        </w:rPr>
        <w:t>ir jāiesniedz deklarācija</w:t>
      </w:r>
      <w:r w:rsidRPr="000204E2">
        <w:rPr>
          <w:rFonts w:ascii="Times New Roman" w:eastAsia="Times New Roman" w:hAnsi="Times New Roman" w:cs="Times New Roman"/>
          <w:sz w:val="28"/>
          <w:szCs w:val="28"/>
          <w:lang w:eastAsia="lv-LV"/>
        </w:rPr>
        <w:t xml:space="preserve"> par īslaicīgu profesionālo pakalpojumu sniegšanu Latvijas Republikā reglamentētā profesijā vai daļā no reglamentētās profesijas profesionālajām darbībām (turpmāk – īslaicīgi pakalpojumi)</w:t>
      </w:r>
      <w:r w:rsidR="00AE0F42" w:rsidRPr="000204E2">
        <w:rPr>
          <w:rFonts w:ascii="Times New Roman" w:eastAsia="Times New Roman" w:hAnsi="Times New Roman" w:cs="Times New Roman"/>
          <w:sz w:val="28"/>
          <w:szCs w:val="28"/>
          <w:lang w:eastAsia="lv-LV"/>
        </w:rPr>
        <w:t>, kā arī nosaka šajā deklarācijā</w:t>
      </w:r>
      <w:r w:rsidRPr="000204E2">
        <w:rPr>
          <w:rFonts w:ascii="Times New Roman" w:eastAsia="Times New Roman" w:hAnsi="Times New Roman" w:cs="Times New Roman"/>
          <w:sz w:val="28"/>
          <w:szCs w:val="28"/>
          <w:lang w:eastAsia="lv-LV"/>
        </w:rPr>
        <w:t xml:space="preserve"> ietveramo saturu, tai pievienojamos dokumentus, deklarācijas iesniegšanas, izskatīšanas un atjaunošanas kārtību;</w:t>
      </w:r>
    </w:p>
    <w:p w14:paraId="726956FB" w14:textId="77777777" w:rsidR="00DF5FC3" w:rsidRPr="000204E2" w:rsidRDefault="00AE0F42" w:rsidP="00780862">
      <w:pPr>
        <w:shd w:val="clear" w:color="auto" w:fill="FFFFFF"/>
        <w:ind w:firstLine="720"/>
        <w:rPr>
          <w:rFonts w:ascii="Times New Roman" w:hAnsi="Times New Roman" w:cs="Times New Roman"/>
          <w:sz w:val="28"/>
          <w:szCs w:val="28"/>
        </w:rPr>
      </w:pPr>
      <w:bookmarkStart w:id="4" w:name="p2"/>
      <w:bookmarkStart w:id="5" w:name="p-618689"/>
      <w:bookmarkEnd w:id="4"/>
      <w:bookmarkEnd w:id="5"/>
      <w:r w:rsidRPr="000204E2">
        <w:rPr>
          <w:rFonts w:ascii="Times New Roman" w:hAnsi="Times New Roman" w:cs="Times New Roman"/>
          <w:sz w:val="28"/>
          <w:szCs w:val="28"/>
        </w:rPr>
        <w:t>1.2.</w:t>
      </w:r>
      <w:r w:rsidR="00DF5FC3" w:rsidRPr="000204E2">
        <w:rPr>
          <w:rFonts w:ascii="Times New Roman" w:hAnsi="Times New Roman" w:cs="Times New Roman"/>
          <w:sz w:val="28"/>
          <w:szCs w:val="28"/>
        </w:rPr>
        <w:t> var veikt kvalifikācijas pārbaudi, kā arī nosaka šādas pārbaudes veikšanas kārtību,</w:t>
      </w:r>
    </w:p>
    <w:p w14:paraId="4E3ADB03" w14:textId="01304522" w:rsidR="00DF5FC3" w:rsidRPr="000204E2" w:rsidRDefault="00AE0F42" w:rsidP="00780862">
      <w:pPr>
        <w:shd w:val="clear" w:color="auto" w:fill="FFFFFF"/>
        <w:ind w:firstLine="720"/>
        <w:rPr>
          <w:rFonts w:ascii="Times New Roman" w:hAnsi="Times New Roman" w:cs="Times New Roman"/>
          <w:sz w:val="28"/>
          <w:szCs w:val="28"/>
        </w:rPr>
      </w:pPr>
      <w:r w:rsidRPr="000204E2">
        <w:rPr>
          <w:rFonts w:ascii="Times New Roman" w:hAnsi="Times New Roman" w:cs="Times New Roman"/>
          <w:sz w:val="28"/>
          <w:szCs w:val="28"/>
        </w:rPr>
        <w:t>1.3.</w:t>
      </w:r>
      <w:r w:rsidR="00DF5FC3" w:rsidRPr="000204E2">
        <w:rPr>
          <w:rFonts w:ascii="Times New Roman" w:hAnsi="Times New Roman" w:cs="Times New Roman"/>
          <w:sz w:val="28"/>
          <w:szCs w:val="28"/>
        </w:rPr>
        <w:t> ir pienākums</w:t>
      </w:r>
      <w:r w:rsidR="00195D13">
        <w:rPr>
          <w:rFonts w:ascii="Times New Roman" w:hAnsi="Times New Roman" w:cs="Times New Roman"/>
          <w:sz w:val="28"/>
          <w:szCs w:val="28"/>
        </w:rPr>
        <w:t xml:space="preserve"> sniegt pakalpojuma saņēmējam</w:t>
      </w:r>
      <w:r w:rsidR="00DF5FC3" w:rsidRPr="000204E2">
        <w:rPr>
          <w:rFonts w:ascii="Times New Roman" w:hAnsi="Times New Roman" w:cs="Times New Roman"/>
          <w:sz w:val="28"/>
          <w:szCs w:val="28"/>
        </w:rPr>
        <w:t xml:space="preserve"> likuma</w:t>
      </w:r>
      <w:r w:rsidR="00195D13">
        <w:rPr>
          <w:rFonts w:ascii="Times New Roman" w:hAnsi="Times New Roman" w:cs="Times New Roman"/>
          <w:sz w:val="28"/>
          <w:szCs w:val="28"/>
        </w:rPr>
        <w:t xml:space="preserve"> “Par reglamentētajām profesijām un profesionālās kvalifikācijas atzīšanu”</w:t>
      </w:r>
      <w:r w:rsidR="00DF5FC3" w:rsidRPr="000204E2">
        <w:rPr>
          <w:rFonts w:ascii="Times New Roman" w:hAnsi="Times New Roman" w:cs="Times New Roman"/>
          <w:sz w:val="28"/>
          <w:szCs w:val="28"/>
        </w:rPr>
        <w:t xml:space="preserve"> 42. panta desmitajā daļā noteikto informāciju</w:t>
      </w:r>
      <w:r w:rsidR="00246E43">
        <w:rPr>
          <w:rFonts w:ascii="Times New Roman" w:hAnsi="Times New Roman" w:cs="Times New Roman"/>
          <w:sz w:val="28"/>
          <w:szCs w:val="28"/>
        </w:rPr>
        <w:t>.</w:t>
      </w:r>
    </w:p>
    <w:p w14:paraId="42F0D76F" w14:textId="77777777" w:rsidR="00DF5FC3" w:rsidRPr="000204E2" w:rsidRDefault="00DF5FC3" w:rsidP="00780862">
      <w:pPr>
        <w:shd w:val="clear" w:color="auto" w:fill="FFFFFF"/>
        <w:ind w:firstLine="720"/>
        <w:rPr>
          <w:sz w:val="28"/>
          <w:szCs w:val="28"/>
        </w:rPr>
      </w:pPr>
    </w:p>
    <w:p w14:paraId="2C8592E5" w14:textId="77777777"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5B4923">
        <w:rPr>
          <w:rFonts w:ascii="Times New Roman" w:eastAsia="Times New Roman" w:hAnsi="Times New Roman" w:cs="Times New Roman"/>
          <w:sz w:val="28"/>
          <w:szCs w:val="28"/>
          <w:lang w:eastAsia="lv-LV"/>
        </w:rPr>
        <w:t>2. Noteikumi neattiecas uz šādiem gadījumiem:</w:t>
      </w:r>
    </w:p>
    <w:p w14:paraId="1B611F4E" w14:textId="77777777"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2.1. ja Latvijas Republikai saistošajos starptautiskajos līgumos noteikta cita ārvalstīs iegūtas profesionālās kvalifikācijas atzīšanas kārtība;</w:t>
      </w:r>
    </w:p>
    <w:p w14:paraId="77FAAB14" w14:textId="1FEA7638" w:rsidR="00067591"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xml:space="preserve">2.2. ja persona, kas pirmo reizi uzsāk sniegt īslaicīgus pakalpojumus (turpmāk </w:t>
      </w:r>
      <w:r w:rsidR="00216148">
        <w:rPr>
          <w:rFonts w:ascii="Times New Roman" w:eastAsia="Times New Roman" w:hAnsi="Times New Roman" w:cs="Times New Roman"/>
          <w:sz w:val="28"/>
          <w:szCs w:val="28"/>
          <w:lang w:eastAsia="lv-LV"/>
        </w:rPr>
        <w:t>–</w:t>
      </w:r>
      <w:r w:rsidRPr="000204E2">
        <w:rPr>
          <w:rFonts w:ascii="Times New Roman" w:eastAsia="Times New Roman" w:hAnsi="Times New Roman" w:cs="Times New Roman"/>
          <w:sz w:val="28"/>
          <w:szCs w:val="28"/>
          <w:lang w:eastAsia="lv-LV"/>
        </w:rPr>
        <w:t xml:space="preserve"> pretendents), atļaujas saņemšanai iesniedz iesniegumu saskaņā ar normatīvajiem aktiem, kas nosaka Eiropas profesionālās kartes izdošanas kārtību Iekšējā tirgus informācijas sistēmas ietvaros.</w:t>
      </w:r>
    </w:p>
    <w:p w14:paraId="668223DC" w14:textId="77777777" w:rsidR="005B4923" w:rsidRPr="000204E2" w:rsidRDefault="005B4923" w:rsidP="00780862">
      <w:pPr>
        <w:shd w:val="clear" w:color="auto" w:fill="FFFFFF"/>
        <w:ind w:firstLine="720"/>
        <w:rPr>
          <w:rFonts w:ascii="Times New Roman" w:eastAsia="Times New Roman" w:hAnsi="Times New Roman" w:cs="Times New Roman"/>
          <w:sz w:val="28"/>
          <w:szCs w:val="28"/>
          <w:lang w:eastAsia="lv-LV"/>
        </w:rPr>
      </w:pPr>
    </w:p>
    <w:p w14:paraId="6328D29A" w14:textId="1795B6C9" w:rsidR="00067591" w:rsidRPr="00E63165" w:rsidRDefault="00415C04" w:rsidP="00AC28AB">
      <w:pPr>
        <w:shd w:val="clear" w:color="auto" w:fill="FFFFFF"/>
        <w:jc w:val="center"/>
        <w:rPr>
          <w:rFonts w:ascii="Times New Roman" w:eastAsia="Times New Roman" w:hAnsi="Times New Roman" w:cs="Times New Roman"/>
          <w:b/>
          <w:bCs/>
          <w:sz w:val="28"/>
          <w:szCs w:val="28"/>
          <w:lang w:eastAsia="lv-LV"/>
        </w:rPr>
      </w:pPr>
      <w:bookmarkStart w:id="6" w:name="p3"/>
      <w:bookmarkStart w:id="7" w:name="p-683040"/>
      <w:bookmarkStart w:id="8" w:name="n2"/>
      <w:bookmarkStart w:id="9" w:name="n-618691"/>
      <w:bookmarkEnd w:id="6"/>
      <w:bookmarkEnd w:id="7"/>
      <w:bookmarkEnd w:id="8"/>
      <w:bookmarkEnd w:id="9"/>
      <w:r w:rsidRPr="00E63165">
        <w:rPr>
          <w:rFonts w:ascii="Times New Roman" w:eastAsia="Times New Roman" w:hAnsi="Times New Roman" w:cs="Times New Roman"/>
          <w:b/>
          <w:bCs/>
          <w:sz w:val="28"/>
          <w:szCs w:val="28"/>
          <w:lang w:eastAsia="lv-LV"/>
        </w:rPr>
        <w:t>II. Deklarācija</w:t>
      </w:r>
      <w:r w:rsidR="00067591" w:rsidRPr="00E63165">
        <w:rPr>
          <w:rFonts w:ascii="Times New Roman" w:eastAsia="Times New Roman" w:hAnsi="Times New Roman" w:cs="Times New Roman"/>
          <w:b/>
          <w:bCs/>
          <w:sz w:val="28"/>
          <w:szCs w:val="28"/>
          <w:lang w:eastAsia="lv-LV"/>
        </w:rPr>
        <w:t xml:space="preserve"> par īslaicīgu pakalpojumu sniegšanu</w:t>
      </w:r>
      <w:r w:rsidR="00CD4DA3">
        <w:rPr>
          <w:rFonts w:ascii="Times New Roman" w:eastAsia="Times New Roman" w:hAnsi="Times New Roman" w:cs="Times New Roman"/>
          <w:b/>
          <w:bCs/>
          <w:sz w:val="28"/>
          <w:szCs w:val="28"/>
          <w:lang w:eastAsia="lv-LV"/>
        </w:rPr>
        <w:t xml:space="preserve"> un tai pievienojamie dokumenti</w:t>
      </w:r>
      <w:r w:rsidR="003360F4">
        <w:rPr>
          <w:rFonts w:ascii="Times New Roman" w:eastAsia="Times New Roman" w:hAnsi="Times New Roman" w:cs="Times New Roman"/>
          <w:b/>
          <w:bCs/>
          <w:sz w:val="28"/>
          <w:szCs w:val="28"/>
          <w:lang w:eastAsia="lv-LV"/>
        </w:rPr>
        <w:t>, kā arī deklarācijas iesnieg</w:t>
      </w:r>
      <w:r w:rsidR="000F3661">
        <w:rPr>
          <w:rFonts w:ascii="Times New Roman" w:eastAsia="Times New Roman" w:hAnsi="Times New Roman" w:cs="Times New Roman"/>
          <w:b/>
          <w:bCs/>
          <w:sz w:val="28"/>
          <w:szCs w:val="28"/>
          <w:lang w:eastAsia="lv-LV"/>
        </w:rPr>
        <w:t>šanas, izska</w:t>
      </w:r>
      <w:r w:rsidR="003360F4">
        <w:rPr>
          <w:rFonts w:ascii="Times New Roman" w:eastAsia="Times New Roman" w:hAnsi="Times New Roman" w:cs="Times New Roman"/>
          <w:b/>
          <w:bCs/>
          <w:sz w:val="28"/>
          <w:szCs w:val="28"/>
          <w:lang w:eastAsia="lv-LV"/>
        </w:rPr>
        <w:t>tīšanas un atjaunošanas kārtība</w:t>
      </w:r>
    </w:p>
    <w:p w14:paraId="4D55B5D8" w14:textId="77777777" w:rsidR="00415C04" w:rsidRPr="000204E2" w:rsidRDefault="00415C04" w:rsidP="00780862">
      <w:pPr>
        <w:shd w:val="clear" w:color="auto" w:fill="FFFFFF"/>
        <w:ind w:firstLine="720"/>
        <w:rPr>
          <w:rFonts w:ascii="Times New Roman" w:eastAsia="Times New Roman" w:hAnsi="Times New Roman" w:cs="Times New Roman"/>
          <w:b/>
          <w:bCs/>
          <w:sz w:val="28"/>
          <w:szCs w:val="28"/>
          <w:lang w:eastAsia="lv-LV"/>
        </w:rPr>
      </w:pPr>
    </w:p>
    <w:p w14:paraId="302439E2" w14:textId="1DDC4944" w:rsidR="00067591" w:rsidRPr="000204E2" w:rsidRDefault="009118FB" w:rsidP="00780862">
      <w:pPr>
        <w:shd w:val="clear" w:color="auto" w:fill="FFFFFF"/>
        <w:ind w:firstLine="720"/>
        <w:rPr>
          <w:rFonts w:ascii="Times New Roman" w:eastAsia="Times New Roman" w:hAnsi="Times New Roman" w:cs="Times New Roman"/>
          <w:sz w:val="28"/>
          <w:szCs w:val="28"/>
          <w:lang w:eastAsia="lv-LV"/>
        </w:rPr>
      </w:pPr>
      <w:bookmarkStart w:id="10" w:name="p4"/>
      <w:bookmarkStart w:id="11" w:name="p-683044"/>
      <w:bookmarkEnd w:id="10"/>
      <w:bookmarkEnd w:id="11"/>
      <w:r>
        <w:rPr>
          <w:rFonts w:ascii="Times New Roman" w:eastAsia="Times New Roman" w:hAnsi="Times New Roman" w:cs="Times New Roman"/>
          <w:sz w:val="28"/>
          <w:szCs w:val="28"/>
          <w:lang w:eastAsia="lv-LV"/>
        </w:rPr>
        <w:lastRenderedPageBreak/>
        <w:t>3</w:t>
      </w:r>
      <w:r w:rsidR="00067591" w:rsidRPr="000204E2">
        <w:rPr>
          <w:rFonts w:ascii="Times New Roman" w:eastAsia="Times New Roman" w:hAnsi="Times New Roman" w:cs="Times New Roman"/>
          <w:sz w:val="28"/>
          <w:szCs w:val="28"/>
          <w:lang w:eastAsia="lv-LV"/>
        </w:rPr>
        <w:t xml:space="preserve">. Pirmo reizi uzsākot </w:t>
      </w:r>
      <w:r w:rsidR="00013929">
        <w:rPr>
          <w:rFonts w:ascii="Times New Roman" w:eastAsia="Times New Roman" w:hAnsi="Times New Roman" w:cs="Times New Roman"/>
          <w:sz w:val="28"/>
          <w:szCs w:val="28"/>
          <w:lang w:eastAsia="lv-LV"/>
        </w:rPr>
        <w:t xml:space="preserve">īslaicīgu </w:t>
      </w:r>
      <w:r w:rsidRPr="009118FB">
        <w:rPr>
          <w:rFonts w:ascii="Times New Roman" w:eastAsia="Times New Roman" w:hAnsi="Times New Roman" w:cs="Times New Roman"/>
          <w:sz w:val="28"/>
          <w:szCs w:val="28"/>
          <w:lang w:eastAsia="lv-LV"/>
        </w:rPr>
        <w:t xml:space="preserve">pakalpojumu sniegšanu </w:t>
      </w:r>
      <w:r>
        <w:rPr>
          <w:rFonts w:ascii="Times New Roman" w:eastAsia="Times New Roman" w:hAnsi="Times New Roman" w:cs="Times New Roman"/>
          <w:sz w:val="28"/>
          <w:szCs w:val="28"/>
          <w:lang w:eastAsia="lv-LV"/>
        </w:rPr>
        <w:t>šo noteikumu 1. </w:t>
      </w:r>
      <w:r w:rsidRPr="00450DE9">
        <w:rPr>
          <w:rFonts w:ascii="Times New Roman" w:eastAsia="Times New Roman" w:hAnsi="Times New Roman" w:cs="Times New Roman"/>
          <w:sz w:val="28"/>
          <w:szCs w:val="28"/>
          <w:lang w:eastAsia="lv-LV"/>
        </w:rPr>
        <w:t>pielikum</w:t>
      </w:r>
      <w:r w:rsidR="00216148">
        <w:rPr>
          <w:rFonts w:ascii="Times New Roman" w:eastAsia="Times New Roman" w:hAnsi="Times New Roman" w:cs="Times New Roman"/>
          <w:sz w:val="28"/>
          <w:szCs w:val="28"/>
          <w:lang w:eastAsia="lv-LV"/>
        </w:rPr>
        <w:t>ā</w:t>
      </w:r>
      <w:r w:rsidR="008E0652" w:rsidRPr="00450DE9">
        <w:rPr>
          <w:rFonts w:ascii="Times New Roman" w:eastAsia="Times New Roman" w:hAnsi="Times New Roman" w:cs="Times New Roman"/>
          <w:sz w:val="28"/>
          <w:szCs w:val="28"/>
          <w:lang w:eastAsia="lv-LV"/>
        </w:rPr>
        <w:t xml:space="preserve"> </w:t>
      </w:r>
      <w:r w:rsidRPr="00450DE9">
        <w:rPr>
          <w:rFonts w:ascii="Times New Roman" w:eastAsia="Times New Roman" w:hAnsi="Times New Roman" w:cs="Times New Roman"/>
          <w:sz w:val="28"/>
          <w:szCs w:val="28"/>
          <w:lang w:eastAsia="lv-LV"/>
        </w:rPr>
        <w:t>noteiktajās profesijās</w:t>
      </w:r>
      <w:r w:rsidR="00067591" w:rsidRPr="00450DE9">
        <w:rPr>
          <w:rFonts w:ascii="Times New Roman" w:eastAsia="Times New Roman" w:hAnsi="Times New Roman" w:cs="Times New Roman"/>
          <w:sz w:val="28"/>
          <w:szCs w:val="28"/>
          <w:lang w:eastAsia="lv-LV"/>
        </w:rPr>
        <w:t xml:space="preserve">, pretendents par to paziņo </w:t>
      </w:r>
      <w:r w:rsidR="00450DE9">
        <w:rPr>
          <w:rFonts w:ascii="Times New Roman" w:hAnsi="Times New Roman" w:cs="Times New Roman"/>
          <w:sz w:val="28"/>
          <w:szCs w:val="28"/>
          <w:lang w:eastAsia="lv-LV"/>
        </w:rPr>
        <w:t>institūcijai</w:t>
      </w:r>
      <w:r w:rsidR="00450DE9" w:rsidRPr="00450DE9">
        <w:rPr>
          <w:rFonts w:ascii="Times New Roman" w:hAnsi="Times New Roman" w:cs="Times New Roman"/>
          <w:sz w:val="28"/>
          <w:szCs w:val="28"/>
          <w:lang w:eastAsia="lv-LV"/>
        </w:rPr>
        <w:t xml:space="preserve">, kas izsniedz ārvalstīs iegūtās profesionālās kvalifikācijas atzīšanas apliecības </w:t>
      </w:r>
      <w:r w:rsidR="009E729A">
        <w:rPr>
          <w:rFonts w:ascii="Times New Roman" w:hAnsi="Times New Roman" w:cs="Times New Roman"/>
          <w:sz w:val="28"/>
          <w:szCs w:val="28"/>
          <w:lang w:eastAsia="lv-LV"/>
        </w:rPr>
        <w:t xml:space="preserve">attiecīgajā </w:t>
      </w:r>
      <w:r w:rsidR="00450DE9" w:rsidRPr="00450DE9">
        <w:rPr>
          <w:rFonts w:ascii="Times New Roman" w:hAnsi="Times New Roman" w:cs="Times New Roman"/>
          <w:sz w:val="28"/>
          <w:szCs w:val="28"/>
          <w:lang w:eastAsia="lv-LV"/>
        </w:rPr>
        <w:t>reglamentētajā profesijā</w:t>
      </w:r>
      <w:r w:rsidR="00450DE9" w:rsidRPr="00450DE9">
        <w:rPr>
          <w:rFonts w:ascii="Times New Roman" w:eastAsia="Times New Roman" w:hAnsi="Times New Roman" w:cs="Times New Roman"/>
          <w:sz w:val="28"/>
          <w:szCs w:val="28"/>
          <w:lang w:eastAsia="lv-LV"/>
        </w:rPr>
        <w:t xml:space="preserve"> </w:t>
      </w:r>
      <w:r w:rsidR="00450DE9">
        <w:rPr>
          <w:rFonts w:ascii="Times New Roman" w:eastAsia="Times New Roman" w:hAnsi="Times New Roman" w:cs="Times New Roman"/>
          <w:sz w:val="28"/>
          <w:szCs w:val="28"/>
          <w:lang w:eastAsia="lv-LV"/>
        </w:rPr>
        <w:t xml:space="preserve">(turpmāk </w:t>
      </w:r>
      <w:r w:rsidR="00216148">
        <w:rPr>
          <w:rFonts w:ascii="Times New Roman" w:eastAsia="Times New Roman" w:hAnsi="Times New Roman" w:cs="Times New Roman"/>
          <w:sz w:val="28"/>
          <w:szCs w:val="28"/>
          <w:lang w:eastAsia="lv-LV"/>
        </w:rPr>
        <w:t>–</w:t>
      </w:r>
      <w:r w:rsidR="00450DE9">
        <w:rPr>
          <w:rFonts w:ascii="Times New Roman" w:eastAsia="Times New Roman" w:hAnsi="Times New Roman" w:cs="Times New Roman"/>
          <w:sz w:val="28"/>
          <w:szCs w:val="28"/>
          <w:lang w:eastAsia="lv-LV"/>
        </w:rPr>
        <w:t xml:space="preserve"> </w:t>
      </w:r>
      <w:r w:rsidR="00067591" w:rsidRPr="00450DE9">
        <w:rPr>
          <w:rFonts w:ascii="Times New Roman" w:eastAsia="Times New Roman" w:hAnsi="Times New Roman" w:cs="Times New Roman"/>
          <w:sz w:val="28"/>
          <w:szCs w:val="28"/>
          <w:lang w:eastAsia="lv-LV"/>
        </w:rPr>
        <w:t>atzīšanas institūcijai</w:t>
      </w:r>
      <w:r w:rsidR="00450DE9">
        <w:rPr>
          <w:rFonts w:ascii="Times New Roman" w:eastAsia="Times New Roman" w:hAnsi="Times New Roman" w:cs="Times New Roman"/>
          <w:sz w:val="28"/>
          <w:szCs w:val="28"/>
          <w:lang w:eastAsia="lv-LV"/>
        </w:rPr>
        <w:t>)</w:t>
      </w:r>
      <w:r w:rsidR="00067591" w:rsidRPr="00450DE9">
        <w:rPr>
          <w:rFonts w:ascii="Times New Roman" w:eastAsia="Times New Roman" w:hAnsi="Times New Roman" w:cs="Times New Roman"/>
          <w:sz w:val="28"/>
          <w:szCs w:val="28"/>
          <w:lang w:eastAsia="lv-LV"/>
        </w:rPr>
        <w:t>, iesniedzot personīgi, nosūtot pa pastu vai elektroniski (ja elektroniskais dokuments</w:t>
      </w:r>
      <w:r w:rsidR="00067591" w:rsidRPr="000204E2">
        <w:rPr>
          <w:rFonts w:ascii="Times New Roman" w:eastAsia="Times New Roman" w:hAnsi="Times New Roman" w:cs="Times New Roman"/>
          <w:sz w:val="28"/>
          <w:szCs w:val="28"/>
          <w:lang w:eastAsia="lv-LV"/>
        </w:rPr>
        <w:t xml:space="preserve"> ir sagatavots atbilstoši normatīvajiem aktiem par elektronisko dokumentu noformēšanu un apriti) šādus dokumentus:</w:t>
      </w:r>
    </w:p>
    <w:p w14:paraId="78CD6811" w14:textId="42937B1A"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.1. šo noteikumu </w:t>
      </w:r>
      <w:hyperlink r:id="rId8" w:anchor="piel2" w:history="1">
        <w:r w:rsidR="00067591" w:rsidRPr="000204E2">
          <w:rPr>
            <w:rFonts w:ascii="Times New Roman" w:eastAsia="Times New Roman" w:hAnsi="Times New Roman" w:cs="Times New Roman"/>
            <w:sz w:val="28"/>
            <w:szCs w:val="28"/>
            <w:lang w:eastAsia="lv-LV"/>
          </w:rPr>
          <w:t>2.</w:t>
        </w:r>
      </w:hyperlink>
      <w:r w:rsidR="00067591" w:rsidRPr="000204E2">
        <w:rPr>
          <w:rFonts w:ascii="Times New Roman" w:eastAsia="Times New Roman" w:hAnsi="Times New Roman" w:cs="Times New Roman"/>
          <w:sz w:val="28"/>
          <w:szCs w:val="28"/>
          <w:lang w:eastAsia="lv-LV"/>
        </w:rPr>
        <w:t> pielikumā minēto deklarāciju par īslaicīgu pakalpojumu sniegšanu, kas aizpildīta valsts valodā;</w:t>
      </w:r>
    </w:p>
    <w:p w14:paraId="7B1E53A0" w14:textId="5A35ABC6"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.2. personu apliecinoša dokumenta kopiju;</w:t>
      </w:r>
    </w:p>
    <w:p w14:paraId="557B2047" w14:textId="559F7E7E"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.3. pretendenta valstspiederību apliecinoša dokumenta kopiju, pievienojot dokumenta tulkojumu valsts valodā;</w:t>
      </w:r>
    </w:p>
    <w:p w14:paraId="6F922712" w14:textId="7E0A494F"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.4. dokumentus, kas apliecina deklarācijā norādītajai profesijai atbilstošu izglītību un profesionālo kvalifikāciju (oriģinālus vai apliecinātas kopijas), pievienojot dokumenta tulkojumu valsts valodā;</w:t>
      </w:r>
    </w:p>
    <w:p w14:paraId="54F1D13A" w14:textId="25621C27"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.5. </w:t>
      </w:r>
      <w:r w:rsidR="00397402">
        <w:rPr>
          <w:rFonts w:ascii="Times New Roman" w:eastAsia="Times New Roman" w:hAnsi="Times New Roman" w:cs="Times New Roman"/>
          <w:sz w:val="28"/>
          <w:szCs w:val="28"/>
          <w:lang w:eastAsia="lv-LV"/>
        </w:rPr>
        <w:t>likumīgā statusa</w:t>
      </w:r>
      <w:r w:rsidR="00067591" w:rsidRPr="000204E2">
        <w:rPr>
          <w:rFonts w:ascii="Times New Roman" w:eastAsia="Times New Roman" w:hAnsi="Times New Roman" w:cs="Times New Roman"/>
          <w:sz w:val="28"/>
          <w:szCs w:val="28"/>
          <w:lang w:eastAsia="lv-LV"/>
        </w:rPr>
        <w:t xml:space="preserve"> valsts kompetento institūciju dokumentus (oriģinālus), kas apliecina pretendenta tiesības veikt profesionālo darbību attiecīgajā profesijā vai daļā no reglamentētās profesijas profesionālajām darbībām, ja pretendents vēlas sniegt šādus īslaicīgus pakalpojumus, pievienojot dokumentu tulkojumu valsts valodā;</w:t>
      </w:r>
    </w:p>
    <w:p w14:paraId="5BF4894B" w14:textId="26F37EFC"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 xml:space="preserve">.6. </w:t>
      </w:r>
      <w:r w:rsidR="00C75456">
        <w:rPr>
          <w:rFonts w:ascii="Times New Roman" w:eastAsia="Times New Roman" w:hAnsi="Times New Roman" w:cs="Times New Roman"/>
          <w:sz w:val="28"/>
          <w:szCs w:val="28"/>
          <w:lang w:eastAsia="lv-LV"/>
        </w:rPr>
        <w:t>likumīgā statusa</w:t>
      </w:r>
      <w:r w:rsidR="00C75456" w:rsidRPr="000204E2">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valsts kompetento institūciju izdotu dokumentu, kas apliecina, ka personai nav liegtas vai ierobežotas tiesības veikt profesionālo darbību</w:t>
      </w:r>
      <w:r w:rsidR="00FD31F7">
        <w:rPr>
          <w:rFonts w:ascii="Times New Roman" w:eastAsia="Times New Roman" w:hAnsi="Times New Roman" w:cs="Times New Roman"/>
          <w:sz w:val="28"/>
          <w:szCs w:val="28"/>
          <w:lang w:eastAsia="lv-LV"/>
        </w:rPr>
        <w:t xml:space="preserve"> šo noteikumu 1. pielikuma </w:t>
      </w:r>
      <w:r w:rsidR="00487C99">
        <w:rPr>
          <w:rFonts w:ascii="Times New Roman" w:eastAsia="Times New Roman" w:hAnsi="Times New Roman" w:cs="Times New Roman"/>
          <w:sz w:val="28"/>
          <w:szCs w:val="28"/>
          <w:lang w:eastAsia="lv-LV"/>
        </w:rPr>
        <w:t>2., 3., 7.-14., 17.-151., 154., 155. un 15</w:t>
      </w:r>
      <w:r w:rsidR="00BE3B7A">
        <w:rPr>
          <w:rFonts w:ascii="Times New Roman" w:eastAsia="Times New Roman" w:hAnsi="Times New Roman" w:cs="Times New Roman"/>
          <w:sz w:val="28"/>
          <w:szCs w:val="28"/>
          <w:lang w:eastAsia="lv-LV"/>
        </w:rPr>
        <w:t>8. </w:t>
      </w:r>
      <w:r w:rsidR="00487C99">
        <w:rPr>
          <w:rFonts w:ascii="Times New Roman" w:eastAsia="Times New Roman" w:hAnsi="Times New Roman" w:cs="Times New Roman"/>
          <w:sz w:val="28"/>
          <w:szCs w:val="28"/>
          <w:lang w:eastAsia="lv-LV"/>
        </w:rPr>
        <w:t>punktā</w:t>
      </w:r>
      <w:r w:rsidR="00FD31F7">
        <w:rPr>
          <w:rFonts w:ascii="Times New Roman" w:eastAsia="Times New Roman" w:hAnsi="Times New Roman" w:cs="Times New Roman"/>
          <w:sz w:val="28"/>
          <w:szCs w:val="28"/>
          <w:lang w:eastAsia="lv-LV"/>
        </w:rPr>
        <w:t xml:space="preserve"> noteiktajā</w:t>
      </w:r>
      <w:r w:rsidR="00067591" w:rsidRPr="000204E2">
        <w:rPr>
          <w:rFonts w:ascii="Times New Roman" w:eastAsia="Times New Roman" w:hAnsi="Times New Roman" w:cs="Times New Roman"/>
          <w:sz w:val="28"/>
          <w:szCs w:val="28"/>
          <w:lang w:eastAsia="lv-LV"/>
        </w:rPr>
        <w:t xml:space="preserve"> profesijā, kurā tiks sniegti īslaicīgi pakalpojumi, pievienojot dokumenta tulkojumu valsts valodā;</w:t>
      </w:r>
    </w:p>
    <w:p w14:paraId="4F43D950" w14:textId="0F5D621C"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 xml:space="preserve">.7. ja profesija vai tās ieguvei nepieciešamā izglītība pretendenta </w:t>
      </w:r>
      <w:r w:rsidR="007400A8">
        <w:rPr>
          <w:rFonts w:ascii="Times New Roman" w:eastAsia="Times New Roman" w:hAnsi="Times New Roman" w:cs="Times New Roman"/>
          <w:sz w:val="28"/>
          <w:szCs w:val="28"/>
          <w:lang w:eastAsia="lv-LV"/>
        </w:rPr>
        <w:t>likumīgā statusa</w:t>
      </w:r>
      <w:r w:rsidR="007400A8" w:rsidRPr="000204E2">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 xml:space="preserve">valstī nav reglamentēta, dokumentu, kas apliecina, ka pretendents pēdējos 10 gados kopumā vismaz vienu gadu ir veicis profesionālo darbību attiecīgajā profesijā pretendenta </w:t>
      </w:r>
      <w:r w:rsidR="007400A8">
        <w:rPr>
          <w:rFonts w:ascii="Times New Roman" w:eastAsia="Times New Roman" w:hAnsi="Times New Roman" w:cs="Times New Roman"/>
          <w:sz w:val="28"/>
          <w:szCs w:val="28"/>
          <w:lang w:eastAsia="lv-LV"/>
        </w:rPr>
        <w:t>likumīgā statusa</w:t>
      </w:r>
      <w:r w:rsidR="007400A8" w:rsidRPr="000204E2">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 xml:space="preserve">valstī vai citā Eiropas Savienības dalībvalstī, vai Eiropas </w:t>
      </w:r>
      <w:r w:rsidR="008D425C">
        <w:rPr>
          <w:rFonts w:ascii="Times New Roman" w:eastAsia="Times New Roman" w:hAnsi="Times New Roman" w:cs="Times New Roman"/>
          <w:sz w:val="28"/>
          <w:szCs w:val="28"/>
          <w:lang w:eastAsia="lv-LV"/>
        </w:rPr>
        <w:t>Brīvās tirdzniecības asociācijas</w:t>
      </w:r>
      <w:r w:rsidR="00067591" w:rsidRPr="000204E2">
        <w:rPr>
          <w:rFonts w:ascii="Times New Roman" w:eastAsia="Times New Roman" w:hAnsi="Times New Roman" w:cs="Times New Roman"/>
          <w:sz w:val="28"/>
          <w:szCs w:val="28"/>
          <w:lang w:eastAsia="lv-LV"/>
        </w:rPr>
        <w:t xml:space="preserve"> </w:t>
      </w:r>
      <w:r w:rsidR="008D425C">
        <w:rPr>
          <w:rFonts w:ascii="Times New Roman" w:eastAsia="Times New Roman" w:hAnsi="Times New Roman" w:cs="Times New Roman"/>
          <w:sz w:val="28"/>
          <w:szCs w:val="28"/>
          <w:lang w:eastAsia="lv-LV"/>
        </w:rPr>
        <w:t>dalīb</w:t>
      </w:r>
      <w:r w:rsidR="00067591" w:rsidRPr="000204E2">
        <w:rPr>
          <w:rFonts w:ascii="Times New Roman" w:eastAsia="Times New Roman" w:hAnsi="Times New Roman" w:cs="Times New Roman"/>
          <w:sz w:val="28"/>
          <w:szCs w:val="28"/>
          <w:lang w:eastAsia="lv-LV"/>
        </w:rPr>
        <w:t>valstī, pievienojot dokumenta tulkojumu valsts valodā;</w:t>
      </w:r>
    </w:p>
    <w:p w14:paraId="78F4AE72" w14:textId="482EC270"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.8. </w:t>
      </w:r>
      <w:r w:rsidR="001C2425">
        <w:rPr>
          <w:rFonts w:ascii="Times New Roman" w:eastAsia="Times New Roman" w:hAnsi="Times New Roman" w:cs="Times New Roman"/>
          <w:sz w:val="28"/>
          <w:szCs w:val="28"/>
          <w:lang w:eastAsia="lv-LV"/>
        </w:rPr>
        <w:t xml:space="preserve">pretendenta apliecinājumu par valsts valodas zināšanu prasmi profesionālo pienākumu veikšanai atbilstošā līmenī </w:t>
      </w:r>
      <w:r w:rsidR="001C2425" w:rsidRPr="000204E2">
        <w:rPr>
          <w:rFonts w:ascii="Times New Roman" w:eastAsia="Times New Roman" w:hAnsi="Times New Roman" w:cs="Times New Roman"/>
          <w:sz w:val="28"/>
          <w:szCs w:val="28"/>
          <w:lang w:eastAsia="lv-LV"/>
        </w:rPr>
        <w:t xml:space="preserve"> (izņemot gadījumus, ja pretendents ir pieaicināts konkrētu pacientu ārstniecībā un ir saņemta iepriekšēja pacientu piekrišana tulka līdzdalībai ārstniecībā)</w:t>
      </w:r>
      <w:r w:rsidR="001C2425">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 xml:space="preserve"> šo noteikumu 1.</w:t>
      </w:r>
      <w:r w:rsidR="00067591" w:rsidRPr="000204E2">
        <w:rPr>
          <w:rFonts w:ascii="Times New Roman" w:eastAsia="Times New Roman" w:hAnsi="Times New Roman" w:cs="Times New Roman"/>
          <w:i/>
          <w:iCs/>
          <w:sz w:val="28"/>
          <w:szCs w:val="28"/>
          <w:lang w:eastAsia="lv-LV"/>
        </w:rPr>
        <w:t> </w:t>
      </w:r>
      <w:r w:rsidR="00067591" w:rsidRPr="000204E2">
        <w:rPr>
          <w:rFonts w:ascii="Times New Roman" w:eastAsia="Times New Roman" w:hAnsi="Times New Roman" w:cs="Times New Roman"/>
          <w:sz w:val="28"/>
          <w:szCs w:val="28"/>
          <w:lang w:eastAsia="lv-LV"/>
        </w:rPr>
        <w:t xml:space="preserve">pielikuma </w:t>
      </w:r>
      <w:r w:rsidR="00121AEA">
        <w:rPr>
          <w:rFonts w:ascii="Times New Roman" w:eastAsia="Times New Roman" w:hAnsi="Times New Roman" w:cs="Times New Roman"/>
          <w:sz w:val="28"/>
          <w:szCs w:val="28"/>
          <w:lang w:eastAsia="lv-LV"/>
        </w:rPr>
        <w:t>19</w:t>
      </w:r>
      <w:r w:rsidR="00067591" w:rsidRPr="000204E2">
        <w:rPr>
          <w:rFonts w:ascii="Times New Roman" w:eastAsia="Times New Roman" w:hAnsi="Times New Roman" w:cs="Times New Roman"/>
          <w:sz w:val="28"/>
          <w:szCs w:val="28"/>
          <w:lang w:eastAsia="lv-LV"/>
        </w:rPr>
        <w:t>.-</w:t>
      </w:r>
      <w:r w:rsidR="00121AEA">
        <w:rPr>
          <w:rFonts w:ascii="Times New Roman" w:eastAsia="Times New Roman" w:hAnsi="Times New Roman" w:cs="Times New Roman"/>
          <w:sz w:val="28"/>
          <w:szCs w:val="28"/>
          <w:lang w:eastAsia="lv-LV"/>
        </w:rPr>
        <w:t>151</w:t>
      </w:r>
      <w:r w:rsidR="00067591" w:rsidRPr="000204E2">
        <w:rPr>
          <w:rFonts w:ascii="Times New Roman" w:eastAsia="Times New Roman" w:hAnsi="Times New Roman" w:cs="Times New Roman"/>
          <w:sz w:val="28"/>
          <w:szCs w:val="28"/>
          <w:lang w:eastAsia="lv-LV"/>
        </w:rPr>
        <w:t>. punktā noteiktajās reglamentētajās profesijās</w:t>
      </w:r>
      <w:r w:rsidR="001C2425">
        <w:rPr>
          <w:rFonts w:ascii="Times New Roman" w:eastAsia="Times New Roman" w:hAnsi="Times New Roman" w:cs="Times New Roman"/>
          <w:sz w:val="28"/>
          <w:szCs w:val="28"/>
          <w:lang w:eastAsia="lv-LV"/>
        </w:rPr>
        <w:t>;</w:t>
      </w:r>
      <w:r w:rsidR="00067591" w:rsidRPr="000204E2">
        <w:rPr>
          <w:rFonts w:ascii="Times New Roman" w:eastAsia="Times New Roman" w:hAnsi="Times New Roman" w:cs="Times New Roman"/>
          <w:sz w:val="28"/>
          <w:szCs w:val="28"/>
          <w:lang w:eastAsia="lv-LV"/>
        </w:rPr>
        <w:t xml:space="preserve"> </w:t>
      </w:r>
    </w:p>
    <w:p w14:paraId="0328070F" w14:textId="0140B5B2" w:rsidR="00067591" w:rsidRPr="000204E2" w:rsidRDefault="007D7A25" w:rsidP="00780862">
      <w:pPr>
        <w:shd w:val="clear" w:color="auto" w:fill="FFFFFF"/>
        <w:ind w:firstLine="720"/>
        <w:rPr>
          <w:rFonts w:ascii="Times New Roman" w:eastAsia="Times New Roman" w:hAnsi="Times New Roman" w:cs="Times New Roman"/>
          <w:sz w:val="28"/>
          <w:szCs w:val="28"/>
          <w:lang w:eastAsia="lv-LV"/>
        </w:rPr>
      </w:pPr>
      <w:bookmarkStart w:id="12" w:name="p5"/>
      <w:bookmarkStart w:id="13" w:name="p-618693"/>
      <w:bookmarkEnd w:id="12"/>
      <w:bookmarkEnd w:id="13"/>
      <w:r>
        <w:rPr>
          <w:rFonts w:ascii="Times New Roman" w:eastAsia="Times New Roman" w:hAnsi="Times New Roman" w:cs="Times New Roman"/>
          <w:sz w:val="28"/>
          <w:szCs w:val="28"/>
          <w:lang w:eastAsia="lv-LV"/>
        </w:rPr>
        <w:t>4</w:t>
      </w:r>
      <w:r w:rsidR="00067591" w:rsidRPr="000204E2">
        <w:rPr>
          <w:rFonts w:ascii="Times New Roman" w:eastAsia="Times New Roman" w:hAnsi="Times New Roman" w:cs="Times New Roman"/>
          <w:sz w:val="28"/>
          <w:szCs w:val="28"/>
          <w:lang w:eastAsia="lv-LV"/>
        </w:rPr>
        <w:t>. Attiecībā uz šo noteikumu </w:t>
      </w:r>
      <w:hyperlink r:id="rId9" w:anchor="p4" w:history="1">
        <w:r w:rsidR="008D2536">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w:t>
        </w:r>
      </w:hyperlink>
      <w:r w:rsidR="00067591" w:rsidRPr="000204E2">
        <w:rPr>
          <w:rFonts w:ascii="Times New Roman" w:eastAsia="Times New Roman" w:hAnsi="Times New Roman" w:cs="Times New Roman"/>
          <w:sz w:val="28"/>
          <w:szCs w:val="28"/>
          <w:lang w:eastAsia="lv-LV"/>
        </w:rPr>
        <w:t> punktā minēto prasību par deklarācij</w:t>
      </w:r>
      <w:r w:rsidR="007A7C69">
        <w:rPr>
          <w:rFonts w:ascii="Times New Roman" w:eastAsia="Times New Roman" w:hAnsi="Times New Roman" w:cs="Times New Roman"/>
          <w:sz w:val="28"/>
          <w:szCs w:val="28"/>
          <w:lang w:eastAsia="lv-LV"/>
        </w:rPr>
        <w:t>as</w:t>
      </w:r>
      <w:r w:rsidR="00067591" w:rsidRPr="000204E2">
        <w:rPr>
          <w:rFonts w:ascii="Times New Roman" w:eastAsia="Times New Roman" w:hAnsi="Times New Roman" w:cs="Times New Roman"/>
          <w:sz w:val="28"/>
          <w:szCs w:val="28"/>
          <w:lang w:eastAsia="lv-LV"/>
        </w:rPr>
        <w:t xml:space="preserve"> un dokumentu tulkojumu valsts valodā atzīšanas institūcija var pieņemt deklarāciju svešvalodā un dokumentus bez tulkojuma valsts valodā saskaņā ar </w:t>
      </w:r>
      <w:hyperlink r:id="rId10" w:tgtFrame="_blank" w:history="1">
        <w:r w:rsidR="00067591" w:rsidRPr="000204E2">
          <w:rPr>
            <w:rFonts w:ascii="Times New Roman" w:eastAsia="Times New Roman" w:hAnsi="Times New Roman" w:cs="Times New Roman"/>
            <w:sz w:val="28"/>
            <w:szCs w:val="28"/>
            <w:lang w:eastAsia="lv-LV"/>
          </w:rPr>
          <w:t>Valsts valodas likuma</w:t>
        </w:r>
      </w:hyperlink>
      <w:r w:rsidR="00067591" w:rsidRPr="000204E2">
        <w:rPr>
          <w:rFonts w:ascii="Times New Roman" w:eastAsia="Times New Roman" w:hAnsi="Times New Roman" w:cs="Times New Roman"/>
          <w:sz w:val="28"/>
          <w:szCs w:val="28"/>
          <w:lang w:eastAsia="lv-LV"/>
        </w:rPr>
        <w:t> </w:t>
      </w:r>
      <w:hyperlink r:id="rId11" w:anchor="p10" w:tgtFrame="_blank" w:history="1">
        <w:r w:rsidR="00067591" w:rsidRPr="000204E2">
          <w:rPr>
            <w:rFonts w:ascii="Times New Roman" w:eastAsia="Times New Roman" w:hAnsi="Times New Roman" w:cs="Times New Roman"/>
            <w:sz w:val="28"/>
            <w:szCs w:val="28"/>
            <w:lang w:eastAsia="lv-LV"/>
          </w:rPr>
          <w:t>10.</w:t>
        </w:r>
      </w:hyperlink>
      <w:r w:rsidR="00067591" w:rsidRPr="000204E2">
        <w:rPr>
          <w:rFonts w:ascii="Times New Roman" w:eastAsia="Times New Roman" w:hAnsi="Times New Roman" w:cs="Times New Roman"/>
          <w:sz w:val="28"/>
          <w:szCs w:val="28"/>
          <w:lang w:eastAsia="lv-LV"/>
        </w:rPr>
        <w:t> panta ceturtajā daļā noteikto.</w:t>
      </w:r>
    </w:p>
    <w:p w14:paraId="67CE886F" w14:textId="77777777" w:rsidR="00FC61E9" w:rsidRDefault="00FC61E9" w:rsidP="00780862">
      <w:pPr>
        <w:shd w:val="clear" w:color="auto" w:fill="FFFFFF"/>
        <w:ind w:firstLine="720"/>
        <w:rPr>
          <w:rFonts w:ascii="Times New Roman" w:eastAsia="Times New Roman" w:hAnsi="Times New Roman" w:cs="Times New Roman"/>
          <w:sz w:val="28"/>
          <w:szCs w:val="28"/>
          <w:lang w:eastAsia="lv-LV"/>
        </w:rPr>
      </w:pPr>
      <w:bookmarkStart w:id="14" w:name="p6"/>
      <w:bookmarkStart w:id="15" w:name="p-618694"/>
      <w:bookmarkEnd w:id="14"/>
      <w:bookmarkEnd w:id="15"/>
    </w:p>
    <w:p w14:paraId="79718A09" w14:textId="6401E797" w:rsidR="00F43533" w:rsidRDefault="00F43533" w:rsidP="00F43533">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996561">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3</w:t>
      </w:r>
      <w:r w:rsidRPr="00D9621D">
        <w:rPr>
          <w:rFonts w:ascii="Times New Roman" w:eastAsia="Times New Roman" w:hAnsi="Times New Roman" w:cs="Times New Roman"/>
          <w:sz w:val="28"/>
          <w:szCs w:val="28"/>
          <w:lang w:eastAsia="lv-LV"/>
        </w:rPr>
        <w:t xml:space="preserve">.3. apakšpunktā minētos dokumentus iesniedz, ja pretendenta valstspiederība nav norādīta šo noteikumu </w:t>
      </w:r>
      <w:r>
        <w:rPr>
          <w:rFonts w:ascii="Times New Roman" w:eastAsia="Times New Roman" w:hAnsi="Times New Roman" w:cs="Times New Roman"/>
          <w:sz w:val="28"/>
          <w:szCs w:val="28"/>
          <w:lang w:eastAsia="lv-LV"/>
        </w:rPr>
        <w:t>3</w:t>
      </w:r>
      <w:r w:rsidRPr="00D9621D">
        <w:rPr>
          <w:rFonts w:ascii="Times New Roman" w:eastAsia="Times New Roman" w:hAnsi="Times New Roman" w:cs="Times New Roman"/>
          <w:sz w:val="28"/>
          <w:szCs w:val="28"/>
          <w:lang w:eastAsia="lv-LV"/>
        </w:rPr>
        <w:t>.2. apakšpunktā minētajā</w:t>
      </w:r>
      <w:r w:rsidRPr="000204E2">
        <w:rPr>
          <w:rFonts w:ascii="Times New Roman" w:eastAsia="Times New Roman" w:hAnsi="Times New Roman" w:cs="Times New Roman"/>
          <w:sz w:val="28"/>
          <w:szCs w:val="28"/>
          <w:lang w:eastAsia="lv-LV"/>
        </w:rPr>
        <w:t xml:space="preserve"> personu apliecinošajā dokumentā.</w:t>
      </w:r>
    </w:p>
    <w:p w14:paraId="31A4447D" w14:textId="77777777" w:rsidR="00F43533" w:rsidRDefault="00F43533" w:rsidP="00F43533">
      <w:pPr>
        <w:shd w:val="clear" w:color="auto" w:fill="FFFFFF"/>
        <w:ind w:firstLine="720"/>
        <w:rPr>
          <w:rFonts w:ascii="Times New Roman" w:eastAsia="Times New Roman" w:hAnsi="Times New Roman" w:cs="Times New Roman"/>
          <w:sz w:val="28"/>
          <w:szCs w:val="28"/>
          <w:lang w:eastAsia="lv-LV"/>
        </w:rPr>
      </w:pPr>
    </w:p>
    <w:p w14:paraId="31A387BE" w14:textId="381E67CB" w:rsidR="00067591" w:rsidRPr="00996561" w:rsidRDefault="00F43533"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067591" w:rsidRPr="000A456D">
        <w:rPr>
          <w:rFonts w:ascii="Times New Roman" w:eastAsia="Times New Roman" w:hAnsi="Times New Roman" w:cs="Times New Roman"/>
          <w:sz w:val="28"/>
          <w:szCs w:val="28"/>
          <w:lang w:eastAsia="lv-LV"/>
        </w:rPr>
        <w:t xml:space="preserve">. Šo noteikumu </w:t>
      </w:r>
      <w:r w:rsidR="000A456D">
        <w:rPr>
          <w:rFonts w:ascii="Times New Roman" w:eastAsia="Times New Roman" w:hAnsi="Times New Roman" w:cs="Times New Roman"/>
          <w:sz w:val="28"/>
          <w:szCs w:val="28"/>
          <w:lang w:eastAsia="lv-LV"/>
        </w:rPr>
        <w:t>3</w:t>
      </w:r>
      <w:r w:rsidR="00067591" w:rsidRPr="006F033E">
        <w:rPr>
          <w:rFonts w:ascii="Times New Roman" w:eastAsia="Times New Roman" w:hAnsi="Times New Roman" w:cs="Times New Roman"/>
          <w:sz w:val="28"/>
          <w:szCs w:val="28"/>
          <w:lang w:eastAsia="lv-LV"/>
        </w:rPr>
        <w:t>.6.</w:t>
      </w:r>
      <w:r w:rsidR="00067591" w:rsidRPr="00D9621D">
        <w:rPr>
          <w:rFonts w:ascii="Times New Roman" w:eastAsia="Times New Roman" w:hAnsi="Times New Roman" w:cs="Times New Roman"/>
          <w:sz w:val="28"/>
          <w:szCs w:val="28"/>
          <w:lang w:eastAsia="lv-LV"/>
        </w:rPr>
        <w:t xml:space="preserve"> apakšpunktā minētie dokumenti ir derīgi iesniegšanai atzīšanas institūcijā trīs mēnešus no to izdošanas dienas.</w:t>
      </w:r>
    </w:p>
    <w:p w14:paraId="2FE69691" w14:textId="77777777" w:rsidR="009A6317" w:rsidRPr="000204E2" w:rsidRDefault="009A6317" w:rsidP="00780862">
      <w:pPr>
        <w:shd w:val="clear" w:color="auto" w:fill="FFFFFF"/>
        <w:ind w:firstLine="720"/>
        <w:rPr>
          <w:rFonts w:ascii="Times New Roman" w:eastAsia="Times New Roman" w:hAnsi="Times New Roman" w:cs="Times New Roman"/>
          <w:sz w:val="28"/>
          <w:szCs w:val="28"/>
          <w:lang w:eastAsia="lv-LV"/>
        </w:rPr>
      </w:pPr>
      <w:bookmarkStart w:id="16" w:name="p7"/>
      <w:bookmarkStart w:id="17" w:name="p-618695"/>
      <w:bookmarkEnd w:id="16"/>
      <w:bookmarkEnd w:id="17"/>
    </w:p>
    <w:p w14:paraId="0605ABA4" w14:textId="06B2738B" w:rsidR="00067591" w:rsidRDefault="007D7A25" w:rsidP="00780862">
      <w:pPr>
        <w:shd w:val="clear" w:color="auto" w:fill="FFFFFF"/>
        <w:ind w:firstLine="720"/>
        <w:rPr>
          <w:rFonts w:ascii="Times New Roman" w:eastAsia="Times New Roman" w:hAnsi="Times New Roman" w:cs="Times New Roman"/>
          <w:sz w:val="28"/>
          <w:szCs w:val="28"/>
          <w:lang w:eastAsia="lv-LV"/>
        </w:rPr>
      </w:pPr>
      <w:bookmarkStart w:id="18" w:name="p8"/>
      <w:bookmarkStart w:id="19" w:name="p-618697"/>
      <w:bookmarkEnd w:id="18"/>
      <w:bookmarkEnd w:id="19"/>
      <w:r>
        <w:rPr>
          <w:rFonts w:ascii="Times New Roman" w:eastAsia="Times New Roman" w:hAnsi="Times New Roman" w:cs="Times New Roman"/>
          <w:sz w:val="28"/>
          <w:szCs w:val="28"/>
          <w:lang w:eastAsia="lv-LV"/>
        </w:rPr>
        <w:t>7</w:t>
      </w:r>
      <w:r w:rsidR="00067591" w:rsidRPr="000204E2">
        <w:rPr>
          <w:rFonts w:ascii="Times New Roman" w:eastAsia="Times New Roman" w:hAnsi="Times New Roman" w:cs="Times New Roman"/>
          <w:sz w:val="28"/>
          <w:szCs w:val="28"/>
          <w:lang w:eastAsia="lv-LV"/>
        </w:rPr>
        <w:t>. Atzīšanas institūcija pārbauda pretendenta deklarāciju un pievienotos dokumentus. Ja deklarācija ir aizpildīta korekti un tai pievienoti visi nepieciešamie dokumenti, atzīšanas institūcija par to informē pretendentu. Ja deklarācija nav aizpildīta atbilstoši šo noteikumu </w:t>
      </w:r>
      <w:hyperlink r:id="rId12" w:anchor="p4" w:history="1">
        <w:r w:rsidR="00D9621D">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w:t>
        </w:r>
      </w:hyperlink>
      <w:r w:rsidR="00067591" w:rsidRPr="000204E2">
        <w:rPr>
          <w:rFonts w:ascii="Times New Roman" w:eastAsia="Times New Roman" w:hAnsi="Times New Roman" w:cs="Times New Roman"/>
          <w:sz w:val="28"/>
          <w:szCs w:val="28"/>
          <w:lang w:eastAsia="lv-LV"/>
        </w:rPr>
        <w:t> punktā minētajām prasībām vai nav iesniegti visi šo noteikumu </w:t>
      </w:r>
      <w:hyperlink r:id="rId13" w:anchor="p4" w:history="1">
        <w:r w:rsidR="00D9621D">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w:t>
        </w:r>
      </w:hyperlink>
      <w:r w:rsidR="00067591" w:rsidRPr="000204E2">
        <w:rPr>
          <w:rFonts w:ascii="Times New Roman" w:eastAsia="Times New Roman" w:hAnsi="Times New Roman" w:cs="Times New Roman"/>
          <w:sz w:val="28"/>
          <w:szCs w:val="28"/>
          <w:lang w:eastAsia="lv-LV"/>
        </w:rPr>
        <w:t> punktā minētie dokum</w:t>
      </w:r>
      <w:r w:rsidR="00335F3E">
        <w:rPr>
          <w:rFonts w:ascii="Times New Roman" w:eastAsia="Times New Roman" w:hAnsi="Times New Roman" w:cs="Times New Roman"/>
          <w:sz w:val="28"/>
          <w:szCs w:val="28"/>
          <w:lang w:eastAsia="lv-LV"/>
        </w:rPr>
        <w:t>enti, atzīšanas institūcija var lūgt</w:t>
      </w:r>
      <w:r w:rsidR="00067591" w:rsidRPr="000204E2">
        <w:rPr>
          <w:rFonts w:ascii="Times New Roman" w:eastAsia="Times New Roman" w:hAnsi="Times New Roman" w:cs="Times New Roman"/>
          <w:sz w:val="28"/>
          <w:szCs w:val="28"/>
          <w:lang w:eastAsia="lv-LV"/>
        </w:rPr>
        <w:t xml:space="preserve"> pretendentu novērst konstatētos trūkumus. Saņemot no pretendenta precizētu vai papildinātu deklarāciju un tai pievienoto dokumentu kopu, atzīšanas institūcija veic atkārtotu pārbaudi.</w:t>
      </w:r>
    </w:p>
    <w:p w14:paraId="3C2AFDAF" w14:textId="77777777" w:rsidR="009A6317" w:rsidRPr="000204E2" w:rsidRDefault="009A6317" w:rsidP="00780862">
      <w:pPr>
        <w:shd w:val="clear" w:color="auto" w:fill="FFFFFF"/>
        <w:ind w:firstLine="720"/>
        <w:rPr>
          <w:rFonts w:ascii="Times New Roman" w:eastAsia="Times New Roman" w:hAnsi="Times New Roman" w:cs="Times New Roman"/>
          <w:sz w:val="28"/>
          <w:szCs w:val="28"/>
          <w:lang w:eastAsia="lv-LV"/>
        </w:rPr>
      </w:pPr>
    </w:p>
    <w:p w14:paraId="22965C17" w14:textId="660BE4E9" w:rsidR="00067591" w:rsidRPr="000204E2" w:rsidRDefault="007D7A25" w:rsidP="00780862">
      <w:pPr>
        <w:shd w:val="clear" w:color="auto" w:fill="FFFFFF"/>
        <w:ind w:firstLine="720"/>
        <w:rPr>
          <w:rFonts w:ascii="Times New Roman" w:eastAsia="Times New Roman" w:hAnsi="Times New Roman" w:cs="Times New Roman"/>
          <w:sz w:val="28"/>
          <w:szCs w:val="28"/>
          <w:lang w:eastAsia="lv-LV"/>
        </w:rPr>
      </w:pPr>
      <w:bookmarkStart w:id="20" w:name="p9"/>
      <w:bookmarkStart w:id="21" w:name="p-683045"/>
      <w:bookmarkEnd w:id="20"/>
      <w:bookmarkEnd w:id="21"/>
      <w:r>
        <w:rPr>
          <w:rFonts w:ascii="Times New Roman" w:eastAsia="Times New Roman" w:hAnsi="Times New Roman" w:cs="Times New Roman"/>
          <w:sz w:val="28"/>
          <w:szCs w:val="28"/>
          <w:lang w:eastAsia="lv-LV"/>
        </w:rPr>
        <w:t>8</w:t>
      </w:r>
      <w:r w:rsidR="00067591" w:rsidRPr="000204E2">
        <w:rPr>
          <w:rFonts w:ascii="Times New Roman" w:eastAsia="Times New Roman" w:hAnsi="Times New Roman" w:cs="Times New Roman"/>
          <w:sz w:val="28"/>
          <w:szCs w:val="28"/>
          <w:lang w:eastAsia="lv-LV"/>
        </w:rPr>
        <w:t xml:space="preserve">. Ja nepieciešams, atzīšanas institūcija vēršas pie attiecīgajām ārvalstu kompetentajām iestādēm, tai skaitā ar </w:t>
      </w:r>
      <w:r w:rsidR="0074179C" w:rsidRPr="000204E2">
        <w:rPr>
          <w:rFonts w:ascii="Times New Roman" w:eastAsia="Times New Roman" w:hAnsi="Times New Roman" w:cs="Times New Roman"/>
          <w:sz w:val="28"/>
          <w:szCs w:val="28"/>
          <w:lang w:eastAsia="lv-LV"/>
        </w:rPr>
        <w:t xml:space="preserve">Iekšējā tirgus informācijas sistēmas </w:t>
      </w:r>
      <w:r w:rsidR="00067591" w:rsidRPr="000204E2">
        <w:rPr>
          <w:rFonts w:ascii="Times New Roman" w:eastAsia="Times New Roman" w:hAnsi="Times New Roman" w:cs="Times New Roman"/>
          <w:sz w:val="28"/>
          <w:szCs w:val="28"/>
          <w:lang w:eastAsia="lv-LV"/>
        </w:rPr>
        <w:t>starpniecību, lai pārliecinātos par pretendenta iesniegto dokumentu autentiskumu vai noskaidrotu citus jautājumus, kas attiecas uz pretendenta iegūtās izglītības saturu un ilgumu, profesionālās kvalifikācijas iegūšanu un tiesībām veikt profesionālo darbību attiecīgajā reglamentētajā profesijā vai daļā no reglamentētās profesijas profesionālajām darbībām.</w:t>
      </w:r>
      <w:r w:rsidR="00477F75">
        <w:rPr>
          <w:rFonts w:ascii="Times New Roman" w:eastAsia="Times New Roman" w:hAnsi="Times New Roman" w:cs="Times New Roman"/>
          <w:sz w:val="28"/>
          <w:szCs w:val="28"/>
          <w:lang w:eastAsia="lv-LV"/>
        </w:rPr>
        <w:t xml:space="preserve"> Ja deklarācija un tai pievienotie dokumenti ir iesniegti elektroniski, pamatotu šaubu</w:t>
      </w:r>
      <w:r w:rsidR="00F73C61">
        <w:rPr>
          <w:rFonts w:ascii="Times New Roman" w:eastAsia="Times New Roman" w:hAnsi="Times New Roman" w:cs="Times New Roman"/>
          <w:sz w:val="28"/>
          <w:szCs w:val="28"/>
          <w:lang w:eastAsia="lv-LV"/>
        </w:rPr>
        <w:t xml:space="preserve"> un nepieciešamības</w:t>
      </w:r>
      <w:r w:rsidR="00477F75">
        <w:rPr>
          <w:rFonts w:ascii="Times New Roman" w:eastAsia="Times New Roman" w:hAnsi="Times New Roman" w:cs="Times New Roman"/>
          <w:sz w:val="28"/>
          <w:szCs w:val="28"/>
          <w:lang w:eastAsia="lv-LV"/>
        </w:rPr>
        <w:t xml:space="preserve"> gadījumā atzīšanas institūcija var pieprasīt pretendentam iesniegt apliecinātas dokumentu kopijas. Apliecināto kopiju </w:t>
      </w:r>
      <w:r w:rsidR="003456F7">
        <w:rPr>
          <w:rFonts w:ascii="Times New Roman" w:eastAsia="Times New Roman" w:hAnsi="Times New Roman" w:cs="Times New Roman"/>
          <w:sz w:val="28"/>
          <w:szCs w:val="28"/>
          <w:lang w:eastAsia="lv-LV"/>
        </w:rPr>
        <w:t xml:space="preserve">iesniegšanas </w:t>
      </w:r>
      <w:r w:rsidR="00477F75">
        <w:rPr>
          <w:rFonts w:ascii="Times New Roman" w:eastAsia="Times New Roman" w:hAnsi="Times New Roman" w:cs="Times New Roman"/>
          <w:sz w:val="28"/>
          <w:szCs w:val="28"/>
          <w:lang w:eastAsia="lv-LV"/>
        </w:rPr>
        <w:t xml:space="preserve">pieprasījums </w:t>
      </w:r>
      <w:r w:rsidR="003456F7">
        <w:rPr>
          <w:rFonts w:ascii="Times New Roman" w:eastAsia="Times New Roman" w:hAnsi="Times New Roman" w:cs="Times New Roman"/>
          <w:sz w:val="28"/>
          <w:szCs w:val="28"/>
          <w:lang w:eastAsia="lv-LV"/>
        </w:rPr>
        <w:t>nevar būt pamatojums šo noteikumu 1</w:t>
      </w:r>
      <w:r w:rsidR="009827BE">
        <w:rPr>
          <w:rFonts w:ascii="Times New Roman" w:eastAsia="Times New Roman" w:hAnsi="Times New Roman" w:cs="Times New Roman"/>
          <w:sz w:val="28"/>
          <w:szCs w:val="28"/>
          <w:lang w:eastAsia="lv-LV"/>
        </w:rPr>
        <w:t>6</w:t>
      </w:r>
      <w:r w:rsidR="003456F7">
        <w:rPr>
          <w:rFonts w:ascii="Times New Roman" w:eastAsia="Times New Roman" w:hAnsi="Times New Roman" w:cs="Times New Roman"/>
          <w:sz w:val="28"/>
          <w:szCs w:val="28"/>
          <w:lang w:eastAsia="lv-LV"/>
        </w:rPr>
        <w:t>. punktā minēt</w:t>
      </w:r>
      <w:r w:rsidR="00DF72BF">
        <w:rPr>
          <w:rFonts w:ascii="Times New Roman" w:eastAsia="Times New Roman" w:hAnsi="Times New Roman" w:cs="Times New Roman"/>
          <w:sz w:val="28"/>
          <w:szCs w:val="28"/>
          <w:lang w:eastAsia="lv-LV"/>
        </w:rPr>
        <w:t>ajam</w:t>
      </w:r>
      <w:r w:rsidR="003456F7">
        <w:rPr>
          <w:rFonts w:ascii="Times New Roman" w:eastAsia="Times New Roman" w:hAnsi="Times New Roman" w:cs="Times New Roman"/>
          <w:sz w:val="28"/>
          <w:szCs w:val="28"/>
          <w:lang w:eastAsia="lv-LV"/>
        </w:rPr>
        <w:t xml:space="preserve"> lēmuma pieņemšanas termiņa pagarinājumam.</w:t>
      </w:r>
    </w:p>
    <w:p w14:paraId="672B6C87" w14:textId="380E7F01" w:rsidR="00EA6044" w:rsidRDefault="00EA6044" w:rsidP="00780862">
      <w:pPr>
        <w:shd w:val="clear" w:color="auto" w:fill="FFFFFF"/>
        <w:ind w:firstLine="720"/>
        <w:rPr>
          <w:rFonts w:ascii="Times New Roman" w:eastAsia="Times New Roman" w:hAnsi="Times New Roman" w:cs="Times New Roman"/>
          <w:i/>
          <w:iCs/>
          <w:sz w:val="28"/>
          <w:szCs w:val="28"/>
          <w:lang w:eastAsia="lv-LV"/>
        </w:rPr>
      </w:pPr>
    </w:p>
    <w:p w14:paraId="1212DBD6" w14:textId="7159B328" w:rsidR="00B136F9" w:rsidRPr="00996561" w:rsidRDefault="00B136F9" w:rsidP="00780862">
      <w:pPr>
        <w:shd w:val="clear" w:color="auto" w:fill="FFFFFF"/>
        <w:ind w:firstLine="720"/>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9. </w:t>
      </w:r>
      <w:r w:rsidR="0066534A">
        <w:rPr>
          <w:rFonts w:ascii="Times New Roman" w:eastAsia="Times New Roman" w:hAnsi="Times New Roman" w:cs="Times New Roman"/>
          <w:iCs/>
          <w:sz w:val="28"/>
          <w:szCs w:val="28"/>
          <w:lang w:eastAsia="lv-LV"/>
        </w:rPr>
        <w:t xml:space="preserve">Šo noteikumu 1. pielikuma </w:t>
      </w:r>
      <w:r w:rsidR="005E6B7F">
        <w:rPr>
          <w:rFonts w:ascii="Times New Roman" w:eastAsia="Times New Roman" w:hAnsi="Times New Roman" w:cs="Times New Roman"/>
          <w:iCs/>
          <w:sz w:val="28"/>
          <w:szCs w:val="28"/>
          <w:lang w:eastAsia="lv-LV"/>
        </w:rPr>
        <w:t>1.-3., 14., 17.-151., 157. punktā</w:t>
      </w:r>
      <w:r w:rsidR="0066534A">
        <w:rPr>
          <w:rFonts w:ascii="Times New Roman" w:eastAsia="Times New Roman" w:hAnsi="Times New Roman" w:cs="Times New Roman"/>
          <w:iCs/>
          <w:sz w:val="28"/>
          <w:szCs w:val="28"/>
          <w:lang w:eastAsia="lv-LV"/>
        </w:rPr>
        <w:t xml:space="preserve"> </w:t>
      </w:r>
      <w:r w:rsidR="0054152D">
        <w:rPr>
          <w:rFonts w:ascii="Times New Roman" w:eastAsia="Times New Roman" w:hAnsi="Times New Roman" w:cs="Times New Roman"/>
          <w:iCs/>
          <w:sz w:val="28"/>
          <w:szCs w:val="28"/>
          <w:lang w:eastAsia="lv-LV"/>
        </w:rPr>
        <w:t>noteiktajās profesijās atzīšanas institūcija informē pretendentu, ka viņam</w:t>
      </w:r>
      <w:r>
        <w:rPr>
          <w:rFonts w:ascii="Times New Roman" w:eastAsia="Times New Roman" w:hAnsi="Times New Roman" w:cs="Times New Roman"/>
          <w:iCs/>
          <w:sz w:val="28"/>
          <w:szCs w:val="28"/>
          <w:lang w:eastAsia="lv-LV"/>
        </w:rPr>
        <w:t xml:space="preserve"> </w:t>
      </w:r>
      <w:r w:rsidRPr="00996561">
        <w:rPr>
          <w:rFonts w:ascii="Times New Roman" w:eastAsia="Times New Roman" w:hAnsi="Times New Roman" w:cs="Times New Roman"/>
          <w:iCs/>
          <w:sz w:val="28"/>
          <w:szCs w:val="28"/>
          <w:lang w:eastAsia="lv-LV"/>
        </w:rPr>
        <w:t>ir pienākums sniegt pakalpojuma saņēmējam likuma “Par reglamentētajām profesijām un profesionālās kvalifikācijas atzīšanu” 42. panta desmitajā daļā noteikto informāciju</w:t>
      </w:r>
      <w:r w:rsidR="009C6F1C">
        <w:rPr>
          <w:rFonts w:ascii="Times New Roman" w:eastAsia="Times New Roman" w:hAnsi="Times New Roman" w:cs="Times New Roman"/>
          <w:iCs/>
          <w:sz w:val="28"/>
          <w:szCs w:val="28"/>
          <w:lang w:eastAsia="lv-LV"/>
        </w:rPr>
        <w:t>.</w:t>
      </w:r>
    </w:p>
    <w:p w14:paraId="297FDFE8" w14:textId="77777777" w:rsidR="00E63165" w:rsidRPr="00996561" w:rsidRDefault="00E63165" w:rsidP="00E63165">
      <w:pPr>
        <w:shd w:val="clear" w:color="auto" w:fill="FFFFFF"/>
        <w:ind w:firstLine="720"/>
        <w:rPr>
          <w:rFonts w:ascii="Times New Roman" w:eastAsia="Times New Roman" w:hAnsi="Times New Roman" w:cs="Times New Roman"/>
          <w:iCs/>
          <w:sz w:val="28"/>
          <w:szCs w:val="28"/>
          <w:lang w:eastAsia="lv-LV"/>
        </w:rPr>
      </w:pPr>
    </w:p>
    <w:p w14:paraId="29BD9CD0" w14:textId="388C0314" w:rsidR="00E63165" w:rsidRPr="00996561" w:rsidRDefault="00121D7F" w:rsidP="00E63165">
      <w:pPr>
        <w:shd w:val="clear" w:color="auto" w:fill="FFFFFF"/>
        <w:ind w:firstLine="720"/>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w:t>
      </w:r>
      <w:r w:rsidR="00E63165" w:rsidRPr="00996561">
        <w:rPr>
          <w:rFonts w:ascii="Times New Roman" w:eastAsia="Times New Roman" w:hAnsi="Times New Roman" w:cs="Times New Roman"/>
          <w:iCs/>
          <w:sz w:val="28"/>
          <w:szCs w:val="28"/>
          <w:lang w:eastAsia="lv-LV"/>
        </w:rPr>
        <w:t xml:space="preserve"> Īslaicīgu pakalpojumu sniedzējs nekavējoties a</w:t>
      </w:r>
      <w:r w:rsidR="004D0F51">
        <w:rPr>
          <w:rFonts w:ascii="Times New Roman" w:eastAsia="Times New Roman" w:hAnsi="Times New Roman" w:cs="Times New Roman"/>
          <w:iCs/>
          <w:sz w:val="28"/>
          <w:szCs w:val="28"/>
          <w:lang w:eastAsia="lv-LV"/>
        </w:rPr>
        <w:t>tjauno</w:t>
      </w:r>
      <w:r w:rsidR="00E63165" w:rsidRPr="00996561">
        <w:rPr>
          <w:rFonts w:ascii="Times New Roman" w:eastAsia="Times New Roman" w:hAnsi="Times New Roman" w:cs="Times New Roman"/>
          <w:iCs/>
          <w:sz w:val="28"/>
          <w:szCs w:val="28"/>
          <w:lang w:eastAsia="lv-LV"/>
        </w:rPr>
        <w:t xml:space="preserve"> deklarāciju par īslaicīgu pakalpojumu sniegšanu likuma "Par reglamentētajām profesijām un profesionālās kvalifikācijas atzīšanu" 42. panta trešajā daļā noteiktajos gadījumos. Atkārtotai deklarācijai par īslaicīgu pakalpojumu sniegšanu pievieno tikai tos dokumentus, kuros ir izmaiņas salīdzinājumā ar iepriekšējai deklarācijai pievienotajiem dokumentiem vai kuriem ir beidzies derīguma termiņš.</w:t>
      </w:r>
    </w:p>
    <w:p w14:paraId="6A35AB5E" w14:textId="77777777" w:rsidR="00E63165" w:rsidRPr="00996561" w:rsidRDefault="00E63165" w:rsidP="00E63165">
      <w:pPr>
        <w:shd w:val="clear" w:color="auto" w:fill="FFFFFF"/>
        <w:ind w:firstLine="720"/>
        <w:rPr>
          <w:rFonts w:ascii="Times New Roman" w:eastAsia="Times New Roman" w:hAnsi="Times New Roman" w:cs="Times New Roman"/>
          <w:iCs/>
          <w:sz w:val="28"/>
          <w:szCs w:val="28"/>
          <w:lang w:eastAsia="lv-LV"/>
        </w:rPr>
      </w:pPr>
    </w:p>
    <w:p w14:paraId="27FC2881" w14:textId="48009214" w:rsidR="00E63165" w:rsidRPr="00996561" w:rsidRDefault="007D7A25" w:rsidP="00E63165">
      <w:pPr>
        <w:shd w:val="clear" w:color="auto" w:fill="FFFFFF"/>
        <w:ind w:firstLine="720"/>
        <w:rPr>
          <w:rFonts w:ascii="Times New Roman" w:eastAsia="Times New Roman" w:hAnsi="Times New Roman" w:cs="Times New Roman"/>
          <w:iCs/>
          <w:sz w:val="28"/>
          <w:szCs w:val="28"/>
          <w:lang w:eastAsia="lv-LV"/>
        </w:rPr>
      </w:pPr>
      <w:r w:rsidRPr="007D7A25">
        <w:rPr>
          <w:rFonts w:ascii="Times New Roman" w:eastAsia="Times New Roman" w:hAnsi="Times New Roman" w:cs="Times New Roman"/>
          <w:iCs/>
          <w:sz w:val="28"/>
          <w:szCs w:val="28"/>
          <w:lang w:eastAsia="lv-LV"/>
        </w:rPr>
        <w:t>1</w:t>
      </w:r>
      <w:r w:rsidR="00121D7F">
        <w:rPr>
          <w:rFonts w:ascii="Times New Roman" w:eastAsia="Times New Roman" w:hAnsi="Times New Roman" w:cs="Times New Roman"/>
          <w:iCs/>
          <w:sz w:val="28"/>
          <w:szCs w:val="28"/>
          <w:lang w:eastAsia="lv-LV"/>
        </w:rPr>
        <w:t>1</w:t>
      </w:r>
      <w:r w:rsidR="00E63165" w:rsidRPr="00996561">
        <w:rPr>
          <w:rFonts w:ascii="Times New Roman" w:eastAsia="Times New Roman" w:hAnsi="Times New Roman" w:cs="Times New Roman"/>
          <w:iCs/>
          <w:sz w:val="28"/>
          <w:szCs w:val="28"/>
          <w:lang w:eastAsia="lv-LV"/>
        </w:rPr>
        <w:t>. Īslaicīgu pakalpojumu sniedzējs, a</w:t>
      </w:r>
      <w:r w:rsidR="000671A5">
        <w:rPr>
          <w:rFonts w:ascii="Times New Roman" w:eastAsia="Times New Roman" w:hAnsi="Times New Roman" w:cs="Times New Roman"/>
          <w:iCs/>
          <w:sz w:val="28"/>
          <w:szCs w:val="28"/>
          <w:lang w:eastAsia="lv-LV"/>
        </w:rPr>
        <w:t>t</w:t>
      </w:r>
      <w:r w:rsidR="005911B8">
        <w:rPr>
          <w:rFonts w:ascii="Times New Roman" w:eastAsia="Times New Roman" w:hAnsi="Times New Roman" w:cs="Times New Roman"/>
          <w:iCs/>
          <w:sz w:val="28"/>
          <w:szCs w:val="28"/>
          <w:lang w:eastAsia="lv-LV"/>
        </w:rPr>
        <w:t>j</w:t>
      </w:r>
      <w:r w:rsidR="000671A5">
        <w:rPr>
          <w:rFonts w:ascii="Times New Roman" w:eastAsia="Times New Roman" w:hAnsi="Times New Roman" w:cs="Times New Roman"/>
          <w:iCs/>
          <w:sz w:val="28"/>
          <w:szCs w:val="28"/>
          <w:lang w:eastAsia="lv-LV"/>
        </w:rPr>
        <w:t>a</w:t>
      </w:r>
      <w:r w:rsidR="005911B8">
        <w:rPr>
          <w:rFonts w:ascii="Times New Roman" w:eastAsia="Times New Roman" w:hAnsi="Times New Roman" w:cs="Times New Roman"/>
          <w:iCs/>
          <w:sz w:val="28"/>
          <w:szCs w:val="28"/>
          <w:lang w:eastAsia="lv-LV"/>
        </w:rPr>
        <w:t>unojot</w:t>
      </w:r>
      <w:r w:rsidR="00E63165" w:rsidRPr="00996561">
        <w:rPr>
          <w:rFonts w:ascii="Times New Roman" w:eastAsia="Times New Roman" w:hAnsi="Times New Roman" w:cs="Times New Roman"/>
          <w:iCs/>
          <w:sz w:val="28"/>
          <w:szCs w:val="28"/>
          <w:lang w:eastAsia="lv-LV"/>
        </w:rPr>
        <w:t xml:space="preserve"> deklarāciju par īslaicīgu pakalpojumu sn</w:t>
      </w:r>
      <w:r w:rsidR="0066534A" w:rsidRPr="0087652F">
        <w:rPr>
          <w:rFonts w:ascii="Times New Roman" w:eastAsia="Times New Roman" w:hAnsi="Times New Roman" w:cs="Times New Roman"/>
          <w:iCs/>
          <w:sz w:val="28"/>
          <w:szCs w:val="28"/>
          <w:lang w:eastAsia="lv-LV"/>
        </w:rPr>
        <w:t>iegšanu, papildus šo noteikumu 3</w:t>
      </w:r>
      <w:r w:rsidR="00E63165" w:rsidRPr="00996561">
        <w:rPr>
          <w:rFonts w:ascii="Times New Roman" w:eastAsia="Times New Roman" w:hAnsi="Times New Roman" w:cs="Times New Roman"/>
          <w:iCs/>
          <w:sz w:val="28"/>
          <w:szCs w:val="28"/>
          <w:lang w:eastAsia="lv-LV"/>
        </w:rPr>
        <w:t>. punktā minētajai informācijai norāda arī datumu, kad iesniegta iepriekšējā deklarācija vai izsniegta atļauja sniegt īslaicīgus pakalpojumus.</w:t>
      </w:r>
    </w:p>
    <w:p w14:paraId="0FAA9583" w14:textId="77777777" w:rsidR="00E63165" w:rsidRPr="00996561" w:rsidRDefault="00E63165" w:rsidP="00E63165">
      <w:pPr>
        <w:shd w:val="clear" w:color="auto" w:fill="FFFFFF"/>
        <w:ind w:firstLine="720"/>
        <w:rPr>
          <w:rFonts w:ascii="Times New Roman" w:eastAsia="Times New Roman" w:hAnsi="Times New Roman" w:cs="Times New Roman"/>
          <w:iCs/>
          <w:sz w:val="28"/>
          <w:szCs w:val="28"/>
          <w:lang w:eastAsia="lv-LV"/>
        </w:rPr>
      </w:pPr>
    </w:p>
    <w:p w14:paraId="48F26E12" w14:textId="6211F063" w:rsidR="00EA6044" w:rsidRPr="00996561" w:rsidRDefault="007D7A25" w:rsidP="00E63165">
      <w:pPr>
        <w:shd w:val="clear" w:color="auto" w:fill="FFFFFF"/>
        <w:ind w:firstLine="720"/>
        <w:rPr>
          <w:rFonts w:ascii="Times New Roman" w:eastAsia="Times New Roman" w:hAnsi="Times New Roman" w:cs="Times New Roman"/>
          <w:iCs/>
          <w:sz w:val="28"/>
          <w:szCs w:val="28"/>
          <w:lang w:eastAsia="lv-LV"/>
        </w:rPr>
      </w:pPr>
      <w:r w:rsidRPr="007D7A25">
        <w:rPr>
          <w:rFonts w:ascii="Times New Roman" w:eastAsia="Times New Roman" w:hAnsi="Times New Roman" w:cs="Times New Roman"/>
          <w:iCs/>
          <w:sz w:val="28"/>
          <w:szCs w:val="28"/>
          <w:lang w:eastAsia="lv-LV"/>
        </w:rPr>
        <w:lastRenderedPageBreak/>
        <w:t>1</w:t>
      </w:r>
      <w:r w:rsidR="00121D7F">
        <w:rPr>
          <w:rFonts w:ascii="Times New Roman" w:eastAsia="Times New Roman" w:hAnsi="Times New Roman" w:cs="Times New Roman"/>
          <w:iCs/>
          <w:sz w:val="28"/>
          <w:szCs w:val="28"/>
          <w:lang w:eastAsia="lv-LV"/>
        </w:rPr>
        <w:t>2</w:t>
      </w:r>
      <w:r w:rsidR="00E63165" w:rsidRPr="00996561">
        <w:rPr>
          <w:rFonts w:ascii="Times New Roman" w:eastAsia="Times New Roman" w:hAnsi="Times New Roman" w:cs="Times New Roman"/>
          <w:iCs/>
          <w:sz w:val="28"/>
          <w:szCs w:val="28"/>
          <w:lang w:eastAsia="lv-LV"/>
        </w:rPr>
        <w:t xml:space="preserve">. Ja pretendents deklarācijā ir norādījis, ka īslaicīgus pakalpojumus ir sniedzis iepriekšējā gadā, atzīšanas institūcija viena mēneša laikā no deklarācijas saņemšanas dienas izvērtē </w:t>
      </w:r>
      <w:r w:rsidR="004D619A">
        <w:rPr>
          <w:rFonts w:ascii="Times New Roman" w:eastAsia="Times New Roman" w:hAnsi="Times New Roman" w:cs="Times New Roman"/>
          <w:iCs/>
          <w:sz w:val="28"/>
          <w:szCs w:val="28"/>
          <w:lang w:eastAsia="lv-LV"/>
        </w:rPr>
        <w:t xml:space="preserve">turpmāk </w:t>
      </w:r>
      <w:r w:rsidR="00E63165" w:rsidRPr="00996561">
        <w:rPr>
          <w:rFonts w:ascii="Times New Roman" w:eastAsia="Times New Roman" w:hAnsi="Times New Roman" w:cs="Times New Roman"/>
          <w:iCs/>
          <w:sz w:val="28"/>
          <w:szCs w:val="28"/>
          <w:lang w:eastAsia="lv-LV"/>
        </w:rPr>
        <w:t xml:space="preserve">sniegto pakalpojumu atbilstību īslaicīgai vai gadījuma rakstura profesionālajai darbībai. Ja atzīšanas institūcija secina, ka īslaicīgu pakalpojumu sniedzēja profesionālā darbība Latvijas Republikā </w:t>
      </w:r>
      <w:r w:rsidR="004D619A">
        <w:rPr>
          <w:rFonts w:ascii="Times New Roman" w:eastAsia="Times New Roman" w:hAnsi="Times New Roman" w:cs="Times New Roman"/>
          <w:iCs/>
          <w:sz w:val="28"/>
          <w:szCs w:val="28"/>
          <w:lang w:eastAsia="lv-LV"/>
        </w:rPr>
        <w:t>turpmākajā</w:t>
      </w:r>
      <w:r w:rsidR="004D619A" w:rsidRPr="00996561">
        <w:rPr>
          <w:rFonts w:ascii="Times New Roman" w:eastAsia="Times New Roman" w:hAnsi="Times New Roman" w:cs="Times New Roman"/>
          <w:iCs/>
          <w:sz w:val="28"/>
          <w:szCs w:val="28"/>
          <w:lang w:eastAsia="lv-LV"/>
        </w:rPr>
        <w:t xml:space="preserve"> </w:t>
      </w:r>
      <w:r w:rsidR="00E63165" w:rsidRPr="00996561">
        <w:rPr>
          <w:rFonts w:ascii="Times New Roman" w:eastAsia="Times New Roman" w:hAnsi="Times New Roman" w:cs="Times New Roman"/>
          <w:iCs/>
          <w:sz w:val="28"/>
          <w:szCs w:val="28"/>
          <w:lang w:eastAsia="lv-LV"/>
        </w:rPr>
        <w:t xml:space="preserve">periodā neatbilst likuma "Par reglamentētajām profesijām un profesionālās kvalifikācijas atzīšanu" 42. panta pirmajā daļā noteiktajiem īslaicīgu pakalpojumu raksturlielumiem, tā par to informē īslaicīgo pakalpojumu sniedzēju (elektroniski vai papīra dokumenta formā), pamato secinājumus un iesaka īslaicīgo pakalpojumu sniedzējam triju mēnešu laikā no </w:t>
      </w:r>
      <w:proofErr w:type="spellStart"/>
      <w:r w:rsidR="00E63165" w:rsidRPr="00996561">
        <w:rPr>
          <w:rFonts w:ascii="Times New Roman" w:eastAsia="Times New Roman" w:hAnsi="Times New Roman" w:cs="Times New Roman"/>
          <w:iCs/>
          <w:sz w:val="28"/>
          <w:szCs w:val="28"/>
          <w:lang w:eastAsia="lv-LV"/>
        </w:rPr>
        <w:t>izvērtējuma</w:t>
      </w:r>
      <w:proofErr w:type="spellEnd"/>
      <w:r w:rsidR="00E63165" w:rsidRPr="00996561">
        <w:rPr>
          <w:rFonts w:ascii="Times New Roman" w:eastAsia="Times New Roman" w:hAnsi="Times New Roman" w:cs="Times New Roman"/>
          <w:iCs/>
          <w:sz w:val="28"/>
          <w:szCs w:val="28"/>
          <w:lang w:eastAsia="lv-LV"/>
        </w:rPr>
        <w:t xml:space="preserve"> saņemšanas dienas uzsākt profesionālās kvalifikācijas atzīšanas procesu pastāvīgai profesionālajai darbībai reglamentētajā profesijā</w:t>
      </w:r>
      <w:r w:rsidR="004D619A">
        <w:rPr>
          <w:rFonts w:ascii="Times New Roman" w:eastAsia="Times New Roman" w:hAnsi="Times New Roman" w:cs="Times New Roman"/>
          <w:iCs/>
          <w:sz w:val="28"/>
          <w:szCs w:val="28"/>
          <w:lang w:eastAsia="lv-LV"/>
        </w:rPr>
        <w:t xml:space="preserve"> vai nepieciešamības gadījumā piemēro disciplināros pasākumus</w:t>
      </w:r>
      <w:r w:rsidR="00E63165" w:rsidRPr="00996561">
        <w:rPr>
          <w:rFonts w:ascii="Times New Roman" w:eastAsia="Times New Roman" w:hAnsi="Times New Roman" w:cs="Times New Roman"/>
          <w:iCs/>
          <w:sz w:val="28"/>
          <w:szCs w:val="28"/>
          <w:lang w:eastAsia="lv-LV"/>
        </w:rPr>
        <w:t>.</w:t>
      </w:r>
    </w:p>
    <w:p w14:paraId="7CA522FA" w14:textId="77777777" w:rsidR="00CD4DA3" w:rsidRPr="000204E2" w:rsidRDefault="00CD4DA3" w:rsidP="00E63165">
      <w:pPr>
        <w:shd w:val="clear" w:color="auto" w:fill="FFFFFF"/>
        <w:ind w:firstLine="720"/>
        <w:rPr>
          <w:rFonts w:ascii="Times New Roman" w:eastAsia="Times New Roman" w:hAnsi="Times New Roman" w:cs="Times New Roman"/>
          <w:i/>
          <w:iCs/>
          <w:sz w:val="28"/>
          <w:szCs w:val="28"/>
          <w:lang w:eastAsia="lv-LV"/>
        </w:rPr>
      </w:pPr>
    </w:p>
    <w:p w14:paraId="27200069" w14:textId="77777777" w:rsidR="00067591" w:rsidRPr="000204E2" w:rsidRDefault="00067591" w:rsidP="008A34ED">
      <w:pPr>
        <w:shd w:val="clear" w:color="auto" w:fill="FFFFFF"/>
        <w:jc w:val="center"/>
        <w:rPr>
          <w:rFonts w:ascii="Times New Roman" w:eastAsia="Times New Roman" w:hAnsi="Times New Roman" w:cs="Times New Roman"/>
          <w:b/>
          <w:bCs/>
          <w:sz w:val="28"/>
          <w:szCs w:val="28"/>
          <w:lang w:eastAsia="lv-LV"/>
        </w:rPr>
      </w:pPr>
      <w:bookmarkStart w:id="22" w:name="n3"/>
      <w:bookmarkStart w:id="23" w:name="n-618699"/>
      <w:bookmarkEnd w:id="22"/>
      <w:bookmarkEnd w:id="23"/>
      <w:r w:rsidRPr="000204E2">
        <w:rPr>
          <w:rFonts w:ascii="Times New Roman" w:eastAsia="Times New Roman" w:hAnsi="Times New Roman" w:cs="Times New Roman"/>
          <w:b/>
          <w:bCs/>
          <w:sz w:val="28"/>
          <w:szCs w:val="28"/>
          <w:lang w:eastAsia="lv-LV"/>
        </w:rPr>
        <w:t>III. Lēmuma pieņemšana par īslaicīgu pakalpojumu sniegšanu un kvalifikācijas pārbaudes veikšanas kārtība</w:t>
      </w:r>
    </w:p>
    <w:p w14:paraId="56888564" w14:textId="77777777" w:rsidR="006610A2" w:rsidRDefault="006610A2" w:rsidP="00780862">
      <w:pPr>
        <w:shd w:val="clear" w:color="auto" w:fill="FFFFFF"/>
        <w:ind w:firstLine="720"/>
        <w:rPr>
          <w:rFonts w:ascii="Times New Roman" w:eastAsia="Times New Roman" w:hAnsi="Times New Roman" w:cs="Times New Roman"/>
          <w:sz w:val="28"/>
          <w:szCs w:val="28"/>
          <w:lang w:eastAsia="lv-LV"/>
        </w:rPr>
      </w:pPr>
      <w:bookmarkStart w:id="24" w:name="p10"/>
      <w:bookmarkStart w:id="25" w:name="p-618700"/>
      <w:bookmarkEnd w:id="24"/>
      <w:bookmarkEnd w:id="25"/>
    </w:p>
    <w:p w14:paraId="765683D7" w14:textId="57C85730" w:rsidR="00E9714C" w:rsidRPr="00E9714C" w:rsidRDefault="007D7A25" w:rsidP="006610A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3</w:t>
      </w:r>
      <w:r w:rsidR="00E9714C" w:rsidRPr="00E9714C">
        <w:rPr>
          <w:rFonts w:ascii="Times New Roman" w:eastAsia="Times New Roman" w:hAnsi="Times New Roman" w:cs="Times New Roman"/>
          <w:sz w:val="28"/>
          <w:szCs w:val="28"/>
          <w:lang w:eastAsia="lv-LV"/>
        </w:rPr>
        <w:t xml:space="preserve">. </w:t>
      </w:r>
      <w:r w:rsidR="006610A2">
        <w:rPr>
          <w:rFonts w:ascii="Times New Roman" w:eastAsia="Times New Roman" w:hAnsi="Times New Roman" w:cs="Times New Roman"/>
          <w:sz w:val="28"/>
          <w:szCs w:val="28"/>
          <w:lang w:eastAsia="lv-LV"/>
        </w:rPr>
        <w:t>Re</w:t>
      </w:r>
      <w:r w:rsidR="00E9714C" w:rsidRPr="00E9714C">
        <w:rPr>
          <w:rFonts w:ascii="Times New Roman" w:eastAsia="Times New Roman" w:hAnsi="Times New Roman" w:cs="Times New Roman"/>
          <w:sz w:val="28"/>
          <w:szCs w:val="28"/>
          <w:lang w:eastAsia="lv-LV"/>
        </w:rPr>
        <w:t xml:space="preserve">glamentētās profesijas, kurās profesionālā darbība saistīta ar pakalpojumu saņēmēja veselību un drošību un kurās </w:t>
      </w:r>
      <w:r w:rsidR="000E5A32">
        <w:rPr>
          <w:rFonts w:ascii="Times New Roman" w:eastAsia="Times New Roman" w:hAnsi="Times New Roman" w:cs="Times New Roman"/>
          <w:sz w:val="28"/>
          <w:szCs w:val="28"/>
          <w:lang w:eastAsia="lv-LV"/>
        </w:rPr>
        <w:t xml:space="preserve">atzīšanas </w:t>
      </w:r>
      <w:proofErr w:type="spellStart"/>
      <w:r w:rsidR="000E5A32">
        <w:rPr>
          <w:rFonts w:ascii="Times New Roman" w:eastAsia="Times New Roman" w:hAnsi="Times New Roman" w:cs="Times New Roman"/>
          <w:sz w:val="28"/>
          <w:szCs w:val="28"/>
          <w:lang w:eastAsia="lv-LV"/>
        </w:rPr>
        <w:t>institūcija</w:t>
      </w:r>
      <w:r w:rsidR="00E9714C" w:rsidRPr="00E9714C">
        <w:rPr>
          <w:rFonts w:ascii="Times New Roman" w:eastAsia="Times New Roman" w:hAnsi="Times New Roman" w:cs="Times New Roman"/>
          <w:sz w:val="28"/>
          <w:szCs w:val="28"/>
          <w:lang w:eastAsia="lv-LV"/>
        </w:rPr>
        <w:t>var</w:t>
      </w:r>
      <w:proofErr w:type="spellEnd"/>
      <w:r w:rsidR="00E9714C" w:rsidRPr="00E9714C">
        <w:rPr>
          <w:rFonts w:ascii="Times New Roman" w:eastAsia="Times New Roman" w:hAnsi="Times New Roman" w:cs="Times New Roman"/>
          <w:sz w:val="28"/>
          <w:szCs w:val="28"/>
          <w:lang w:eastAsia="lv-LV"/>
        </w:rPr>
        <w:t xml:space="preserve"> veikt pretendenta kvalifikācijas pārbaudi, nosaka:</w:t>
      </w:r>
    </w:p>
    <w:p w14:paraId="700CBD66" w14:textId="4EE5D68A" w:rsidR="00E9714C" w:rsidRPr="00E9714C" w:rsidRDefault="007D7A25"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3</w:t>
      </w:r>
      <w:r w:rsidR="00E9714C" w:rsidRPr="00E9714C">
        <w:rPr>
          <w:rFonts w:ascii="Times New Roman" w:eastAsia="Times New Roman" w:hAnsi="Times New Roman" w:cs="Times New Roman"/>
          <w:sz w:val="28"/>
          <w:szCs w:val="28"/>
          <w:lang w:eastAsia="lv-LV"/>
        </w:rPr>
        <w:t>.1. šo noteikumu 1. pielikum</w:t>
      </w:r>
      <w:r w:rsidR="0087652F">
        <w:rPr>
          <w:rFonts w:ascii="Times New Roman" w:eastAsia="Times New Roman" w:hAnsi="Times New Roman" w:cs="Times New Roman"/>
          <w:sz w:val="28"/>
          <w:szCs w:val="28"/>
          <w:lang w:eastAsia="lv-LV"/>
        </w:rPr>
        <w:t xml:space="preserve">a </w:t>
      </w:r>
      <w:r w:rsidR="00754A18" w:rsidRPr="00754A18">
        <w:rPr>
          <w:rFonts w:ascii="Times New Roman" w:eastAsia="Times New Roman" w:hAnsi="Times New Roman" w:cs="Times New Roman"/>
          <w:sz w:val="28"/>
          <w:szCs w:val="28"/>
          <w:lang w:eastAsia="lv-LV"/>
        </w:rPr>
        <w:t>2., 7.</w:t>
      </w:r>
      <w:r w:rsidR="00754A18">
        <w:rPr>
          <w:rFonts w:ascii="Times New Roman" w:eastAsia="Times New Roman" w:hAnsi="Times New Roman" w:cs="Times New Roman"/>
          <w:sz w:val="28"/>
          <w:szCs w:val="28"/>
          <w:lang w:eastAsia="lv-LV"/>
        </w:rPr>
        <w:t>-14., 17.-145., 147.-151. punkts</w:t>
      </w:r>
      <w:r w:rsidR="00E9714C" w:rsidRPr="00E9714C">
        <w:rPr>
          <w:rFonts w:ascii="Times New Roman" w:eastAsia="Times New Roman" w:hAnsi="Times New Roman" w:cs="Times New Roman"/>
          <w:sz w:val="28"/>
          <w:szCs w:val="28"/>
          <w:lang w:eastAsia="lv-LV"/>
        </w:rPr>
        <w:t xml:space="preserve">; </w:t>
      </w:r>
    </w:p>
    <w:p w14:paraId="23F147C3" w14:textId="3D1C44C6" w:rsidR="00E9714C" w:rsidRDefault="007D7A25"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3</w:t>
      </w:r>
      <w:r w:rsidR="00E9714C" w:rsidRPr="00E9714C">
        <w:rPr>
          <w:rFonts w:ascii="Times New Roman" w:eastAsia="Times New Roman" w:hAnsi="Times New Roman" w:cs="Times New Roman"/>
          <w:sz w:val="28"/>
          <w:szCs w:val="28"/>
          <w:lang w:eastAsia="lv-LV"/>
        </w:rPr>
        <w:t>.2. likuma "Par reglamentētajām profesijām un profesionālās kvalifikācijas atzīšanu" 34. panta pirmās daļas 2. punkta "b", "c", "d", "e" un "f"</w:t>
      </w:r>
      <w:r w:rsidR="005053BC">
        <w:rPr>
          <w:rFonts w:ascii="Times New Roman" w:eastAsia="Times New Roman" w:hAnsi="Times New Roman" w:cs="Times New Roman"/>
          <w:sz w:val="28"/>
          <w:szCs w:val="28"/>
          <w:lang w:eastAsia="lv-LV"/>
        </w:rPr>
        <w:t> </w:t>
      </w:r>
      <w:r w:rsidR="00E9714C" w:rsidRPr="00E9714C">
        <w:rPr>
          <w:rFonts w:ascii="Times New Roman" w:eastAsia="Times New Roman" w:hAnsi="Times New Roman" w:cs="Times New Roman"/>
          <w:sz w:val="28"/>
          <w:szCs w:val="28"/>
          <w:lang w:eastAsia="lv-LV"/>
        </w:rPr>
        <w:t>apakšpunkts, ja pretendenta iegūtā medicīniskā izglītība un profesionālā kvalifikācija neatbilst programmu minimālajām prasībām profesionālās kvalifikācijas iegūšanai veselības aprūpes jomā reglamentētās profesijās.</w:t>
      </w:r>
    </w:p>
    <w:p w14:paraId="71945D04" w14:textId="77777777" w:rsidR="006610A2" w:rsidRDefault="006610A2" w:rsidP="00780862">
      <w:pPr>
        <w:shd w:val="clear" w:color="auto" w:fill="FFFFFF"/>
        <w:ind w:firstLine="720"/>
        <w:rPr>
          <w:rFonts w:ascii="Times New Roman" w:eastAsia="Times New Roman" w:hAnsi="Times New Roman" w:cs="Times New Roman"/>
          <w:sz w:val="28"/>
          <w:szCs w:val="28"/>
          <w:lang w:eastAsia="lv-LV"/>
        </w:rPr>
      </w:pPr>
    </w:p>
    <w:p w14:paraId="11BC7EE9" w14:textId="3FD2469D"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4</w:t>
      </w:r>
      <w:r w:rsidRPr="000204E2">
        <w:rPr>
          <w:rFonts w:ascii="Times New Roman" w:eastAsia="Times New Roman" w:hAnsi="Times New Roman" w:cs="Times New Roman"/>
          <w:sz w:val="28"/>
          <w:szCs w:val="28"/>
          <w:lang w:eastAsia="lv-LV"/>
        </w:rPr>
        <w:t>. Atzīšanas institūcija</w:t>
      </w:r>
      <w:r w:rsidR="00130A61">
        <w:rPr>
          <w:rFonts w:ascii="Times New Roman" w:eastAsia="Times New Roman" w:hAnsi="Times New Roman" w:cs="Times New Roman"/>
          <w:sz w:val="28"/>
          <w:szCs w:val="28"/>
          <w:lang w:eastAsia="lv-LV"/>
        </w:rPr>
        <w:t xml:space="preserve"> pieņem lēmumu neveikt kvalifikācijas pārbaudi un</w:t>
      </w:r>
      <w:r w:rsidRPr="000204E2">
        <w:rPr>
          <w:rFonts w:ascii="Times New Roman" w:eastAsia="Times New Roman" w:hAnsi="Times New Roman" w:cs="Times New Roman"/>
          <w:sz w:val="28"/>
          <w:szCs w:val="28"/>
          <w:lang w:eastAsia="lv-LV"/>
        </w:rPr>
        <w:t xml:space="preserve"> </w:t>
      </w:r>
      <w:r w:rsidR="00907067">
        <w:rPr>
          <w:rFonts w:ascii="Times New Roman" w:eastAsia="Times New Roman" w:hAnsi="Times New Roman" w:cs="Times New Roman"/>
          <w:sz w:val="28"/>
          <w:szCs w:val="28"/>
          <w:lang w:eastAsia="lv-LV"/>
        </w:rPr>
        <w:t xml:space="preserve">izsniedz </w:t>
      </w:r>
      <w:r w:rsidRPr="000204E2">
        <w:rPr>
          <w:rFonts w:ascii="Times New Roman" w:eastAsia="Times New Roman" w:hAnsi="Times New Roman" w:cs="Times New Roman"/>
          <w:sz w:val="28"/>
          <w:szCs w:val="28"/>
          <w:lang w:eastAsia="lv-LV"/>
        </w:rPr>
        <w:t>atļauju šādos gadījumos:</w:t>
      </w:r>
    </w:p>
    <w:p w14:paraId="075D5E0E" w14:textId="2F230592"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4</w:t>
      </w:r>
      <w:r w:rsidRPr="000204E2">
        <w:rPr>
          <w:rFonts w:ascii="Times New Roman" w:eastAsia="Times New Roman" w:hAnsi="Times New Roman" w:cs="Times New Roman"/>
          <w:sz w:val="28"/>
          <w:szCs w:val="28"/>
          <w:lang w:eastAsia="lv-LV"/>
        </w:rPr>
        <w:t>.1. ja pretendents plāno sniegt īslaicīgu pakalpojumu kādā no šo noteikumu </w:t>
      </w:r>
      <w:r w:rsidR="00C71CFF">
        <w:rPr>
          <w:rFonts w:ascii="Times New Roman" w:eastAsia="Times New Roman" w:hAnsi="Times New Roman" w:cs="Times New Roman"/>
          <w:sz w:val="28"/>
          <w:szCs w:val="28"/>
          <w:lang w:eastAsia="lv-LV"/>
        </w:rPr>
        <w:t xml:space="preserve">1. pielikuma </w:t>
      </w:r>
      <w:r w:rsidR="00226DC8" w:rsidRPr="00226DC8">
        <w:rPr>
          <w:rFonts w:ascii="Times New Roman" w:eastAsia="Times New Roman" w:hAnsi="Times New Roman" w:cs="Times New Roman"/>
          <w:sz w:val="28"/>
          <w:szCs w:val="28"/>
          <w:lang w:eastAsia="lv-LV"/>
        </w:rPr>
        <w:t xml:space="preserve">2., 7.-14., 17.-145., 147.-151. </w:t>
      </w:r>
      <w:r w:rsidR="00226DC8">
        <w:rPr>
          <w:rFonts w:ascii="Times New Roman" w:eastAsia="Times New Roman" w:hAnsi="Times New Roman" w:cs="Times New Roman"/>
          <w:sz w:val="28"/>
          <w:szCs w:val="28"/>
          <w:lang w:eastAsia="lv-LV"/>
        </w:rPr>
        <w:t xml:space="preserve">punktā </w:t>
      </w:r>
      <w:r w:rsidRPr="000204E2">
        <w:rPr>
          <w:rFonts w:ascii="Times New Roman" w:eastAsia="Times New Roman" w:hAnsi="Times New Roman" w:cs="Times New Roman"/>
          <w:sz w:val="28"/>
          <w:szCs w:val="28"/>
          <w:lang w:eastAsia="lv-LV"/>
        </w:rPr>
        <w:t>minētajām profesijām un pretendenta izglītība un profesionālā kvalifikācija atbilst attiecīgajai reglamentētajai profesijai Latvijas Republikā izvirzītajām prasībām;</w:t>
      </w:r>
    </w:p>
    <w:p w14:paraId="23EDF569" w14:textId="6D99709A"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4</w:t>
      </w:r>
      <w:r w:rsidRPr="000204E2">
        <w:rPr>
          <w:rFonts w:ascii="Times New Roman" w:eastAsia="Times New Roman" w:hAnsi="Times New Roman" w:cs="Times New Roman"/>
          <w:sz w:val="28"/>
          <w:szCs w:val="28"/>
          <w:lang w:eastAsia="lv-LV"/>
        </w:rPr>
        <w:t>.2. pretendenta izglītība un profesionālā kvalifikācija atbilst likuma "</w:t>
      </w:r>
      <w:hyperlink r:id="rId14" w:tgtFrame="_blank" w:history="1">
        <w:r w:rsidRPr="000204E2">
          <w:rPr>
            <w:rFonts w:ascii="Times New Roman" w:eastAsia="Times New Roman" w:hAnsi="Times New Roman" w:cs="Times New Roman"/>
            <w:sz w:val="28"/>
            <w:szCs w:val="28"/>
            <w:lang w:eastAsia="lv-LV"/>
          </w:rPr>
          <w:t>Par reglamentētajām profesijām un profesionālās kvalifikācijas atzīšanu</w:t>
        </w:r>
      </w:hyperlink>
      <w:r w:rsidRPr="000204E2">
        <w:rPr>
          <w:rFonts w:ascii="Times New Roman" w:eastAsia="Times New Roman" w:hAnsi="Times New Roman" w:cs="Times New Roman"/>
          <w:sz w:val="28"/>
          <w:szCs w:val="28"/>
          <w:lang w:eastAsia="lv-LV"/>
        </w:rPr>
        <w:t>" </w:t>
      </w:r>
      <w:hyperlink r:id="rId15" w:anchor="p42" w:tgtFrame="_blank" w:history="1">
        <w:r w:rsidRPr="000204E2">
          <w:rPr>
            <w:rFonts w:ascii="Times New Roman" w:eastAsia="Times New Roman" w:hAnsi="Times New Roman" w:cs="Times New Roman"/>
            <w:sz w:val="28"/>
            <w:szCs w:val="28"/>
            <w:lang w:eastAsia="lv-LV"/>
          </w:rPr>
          <w:t>42.</w:t>
        </w:r>
      </w:hyperlink>
      <w:r w:rsidRPr="000204E2">
        <w:rPr>
          <w:rFonts w:ascii="Times New Roman" w:eastAsia="Times New Roman" w:hAnsi="Times New Roman" w:cs="Times New Roman"/>
          <w:sz w:val="28"/>
          <w:szCs w:val="28"/>
          <w:lang w:eastAsia="lv-LV"/>
        </w:rPr>
        <w:t> panta sestās daļas otrajā teikumā noteiktajām prasībām.</w:t>
      </w:r>
    </w:p>
    <w:p w14:paraId="2A5230C2" w14:textId="77777777" w:rsidR="006610A2" w:rsidRDefault="006610A2" w:rsidP="00780862">
      <w:pPr>
        <w:shd w:val="clear" w:color="auto" w:fill="FFFFFF"/>
        <w:ind w:firstLine="720"/>
        <w:rPr>
          <w:rFonts w:ascii="Times New Roman" w:eastAsia="Times New Roman" w:hAnsi="Times New Roman" w:cs="Times New Roman"/>
          <w:sz w:val="28"/>
          <w:szCs w:val="28"/>
          <w:lang w:eastAsia="lv-LV"/>
        </w:rPr>
      </w:pPr>
      <w:bookmarkStart w:id="26" w:name="p11"/>
      <w:bookmarkStart w:id="27" w:name="p-683047"/>
      <w:bookmarkEnd w:id="26"/>
      <w:bookmarkEnd w:id="27"/>
    </w:p>
    <w:p w14:paraId="7AEC8B11" w14:textId="021A2188"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5</w:t>
      </w:r>
      <w:r w:rsidRPr="000204E2">
        <w:rPr>
          <w:rFonts w:ascii="Times New Roman" w:eastAsia="Times New Roman" w:hAnsi="Times New Roman" w:cs="Times New Roman"/>
          <w:sz w:val="28"/>
          <w:szCs w:val="28"/>
          <w:lang w:eastAsia="lv-LV"/>
        </w:rPr>
        <w:t>. Ja pretendents plāno sniegt īslaicīgu pakalpojumu kādā no šo noteikumu </w:t>
      </w:r>
      <w:r w:rsidR="007441CD">
        <w:rPr>
          <w:rFonts w:ascii="Times New Roman" w:eastAsia="Times New Roman" w:hAnsi="Times New Roman" w:cs="Times New Roman"/>
          <w:sz w:val="28"/>
          <w:szCs w:val="28"/>
          <w:lang w:eastAsia="lv-LV"/>
        </w:rPr>
        <w:t xml:space="preserve">1. pielikuma </w:t>
      </w:r>
      <w:r w:rsidR="00F124E0" w:rsidRPr="00F124E0">
        <w:rPr>
          <w:rFonts w:ascii="Times New Roman" w:eastAsia="Times New Roman" w:hAnsi="Times New Roman" w:cs="Times New Roman"/>
          <w:sz w:val="28"/>
          <w:szCs w:val="28"/>
          <w:lang w:eastAsia="lv-LV"/>
        </w:rPr>
        <w:t xml:space="preserve">2., 7.-14., 17.-145., 147.-151. </w:t>
      </w:r>
      <w:r w:rsidR="00F124E0">
        <w:rPr>
          <w:rFonts w:ascii="Times New Roman" w:eastAsia="Times New Roman" w:hAnsi="Times New Roman" w:cs="Times New Roman"/>
          <w:sz w:val="28"/>
          <w:szCs w:val="28"/>
          <w:lang w:eastAsia="lv-LV"/>
        </w:rPr>
        <w:t>punktā</w:t>
      </w:r>
      <w:r w:rsidR="00C27A01">
        <w:rPr>
          <w:rFonts w:ascii="Times New Roman" w:eastAsia="Times New Roman" w:hAnsi="Times New Roman" w:cs="Times New Roman"/>
          <w:sz w:val="28"/>
          <w:szCs w:val="28"/>
          <w:lang w:eastAsia="lv-LV"/>
        </w:rPr>
        <w:t xml:space="preserve"> </w:t>
      </w:r>
      <w:r w:rsidR="00F124E0">
        <w:rPr>
          <w:rFonts w:ascii="Times New Roman" w:eastAsia="Times New Roman" w:hAnsi="Times New Roman" w:cs="Times New Roman"/>
          <w:sz w:val="28"/>
          <w:szCs w:val="28"/>
          <w:lang w:eastAsia="lv-LV"/>
        </w:rPr>
        <w:t>noteiktajām</w:t>
      </w:r>
      <w:r w:rsidRPr="000204E2">
        <w:rPr>
          <w:rFonts w:ascii="Times New Roman" w:eastAsia="Times New Roman" w:hAnsi="Times New Roman" w:cs="Times New Roman"/>
          <w:sz w:val="28"/>
          <w:szCs w:val="28"/>
          <w:lang w:eastAsia="lv-LV"/>
        </w:rPr>
        <w:t xml:space="preserve"> profesijām vai daļā no </w:t>
      </w:r>
      <w:r w:rsidR="00BE07F0">
        <w:rPr>
          <w:rFonts w:ascii="Times New Roman" w:eastAsia="Times New Roman" w:hAnsi="Times New Roman" w:cs="Times New Roman"/>
          <w:sz w:val="28"/>
          <w:szCs w:val="28"/>
          <w:lang w:eastAsia="lv-LV"/>
        </w:rPr>
        <w:t>šīs profesijas</w:t>
      </w:r>
      <w:r w:rsidRPr="000204E2">
        <w:rPr>
          <w:rFonts w:ascii="Times New Roman" w:eastAsia="Times New Roman" w:hAnsi="Times New Roman" w:cs="Times New Roman"/>
          <w:sz w:val="28"/>
          <w:szCs w:val="28"/>
          <w:lang w:eastAsia="lv-LV"/>
        </w:rPr>
        <w:t xml:space="preserve"> profesionālajām darbībām, bet viņa izglītība un profesionālā kvalifikācija atšķiras no attiecīgajai reglamentētajai profesijai Latvijas Republikā izvirzītajām prasībām</w:t>
      </w:r>
      <w:r w:rsidR="00C9798E">
        <w:rPr>
          <w:rFonts w:ascii="Times New Roman" w:eastAsia="Times New Roman" w:hAnsi="Times New Roman" w:cs="Times New Roman"/>
          <w:sz w:val="28"/>
          <w:szCs w:val="28"/>
          <w:lang w:eastAsia="lv-LV"/>
        </w:rPr>
        <w:t>,</w:t>
      </w:r>
      <w:r w:rsidRPr="000204E2">
        <w:rPr>
          <w:rFonts w:ascii="Times New Roman" w:eastAsia="Times New Roman" w:hAnsi="Times New Roman" w:cs="Times New Roman"/>
          <w:sz w:val="28"/>
          <w:szCs w:val="28"/>
          <w:lang w:eastAsia="lv-LV"/>
        </w:rPr>
        <w:t xml:space="preserve">  atzīšanas institūcija</w:t>
      </w:r>
      <w:r w:rsidR="00C9798E" w:rsidRPr="00C9798E">
        <w:t xml:space="preserve"> </w:t>
      </w:r>
      <w:r w:rsidR="00C9798E" w:rsidRPr="00C9798E">
        <w:rPr>
          <w:rFonts w:ascii="Times New Roman" w:eastAsia="Times New Roman" w:hAnsi="Times New Roman" w:cs="Times New Roman"/>
          <w:sz w:val="28"/>
          <w:szCs w:val="28"/>
          <w:lang w:eastAsia="lv-LV"/>
        </w:rPr>
        <w:t>saskaņā ar šo noteikumu 17. punktu</w:t>
      </w:r>
      <w:r w:rsidRPr="000204E2">
        <w:rPr>
          <w:rFonts w:ascii="Times New Roman" w:eastAsia="Times New Roman" w:hAnsi="Times New Roman" w:cs="Times New Roman"/>
          <w:sz w:val="28"/>
          <w:szCs w:val="28"/>
          <w:lang w:eastAsia="lv-LV"/>
        </w:rPr>
        <w:t xml:space="preserve"> pieņem lēmumu veikt kvalifikācijas pārbaudi un, ja kvalifikācijas pārbaudes rezultātu vērtējums ir pozitīvs, izsniegt atļauju. Ja </w:t>
      </w:r>
      <w:r w:rsidRPr="000204E2">
        <w:rPr>
          <w:rFonts w:ascii="Times New Roman" w:eastAsia="Times New Roman" w:hAnsi="Times New Roman" w:cs="Times New Roman"/>
          <w:sz w:val="28"/>
          <w:szCs w:val="28"/>
          <w:lang w:eastAsia="lv-LV"/>
        </w:rPr>
        <w:lastRenderedPageBreak/>
        <w:t>kvalifikācijas pārbaudes rezultātu vērtējums ir negatīvs, atzīšanas institūcija pieņem lēmumu par atteikumu izsniegt atļauju.</w:t>
      </w:r>
    </w:p>
    <w:p w14:paraId="5FA007C8" w14:textId="4B522B41" w:rsidR="00067591" w:rsidRPr="000204E2" w:rsidRDefault="00067591" w:rsidP="006610A2">
      <w:pPr>
        <w:shd w:val="clear" w:color="auto" w:fill="FFFFFF"/>
        <w:rPr>
          <w:rFonts w:ascii="Times New Roman" w:eastAsia="Times New Roman" w:hAnsi="Times New Roman" w:cs="Times New Roman"/>
          <w:i/>
          <w:iCs/>
          <w:sz w:val="28"/>
          <w:szCs w:val="28"/>
          <w:lang w:eastAsia="lv-LV"/>
        </w:rPr>
      </w:pPr>
    </w:p>
    <w:p w14:paraId="19576032" w14:textId="7B28D655"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bookmarkStart w:id="28" w:name="p12"/>
      <w:bookmarkStart w:id="29" w:name="p-683049"/>
      <w:bookmarkEnd w:id="28"/>
      <w:bookmarkEnd w:id="29"/>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6</w:t>
      </w:r>
      <w:r w:rsidRPr="000204E2">
        <w:rPr>
          <w:rFonts w:ascii="Times New Roman" w:eastAsia="Times New Roman" w:hAnsi="Times New Roman" w:cs="Times New Roman"/>
          <w:sz w:val="28"/>
          <w:szCs w:val="28"/>
          <w:lang w:eastAsia="lv-LV"/>
        </w:rPr>
        <w:t xml:space="preserve">. Ja atzīšanas institūcija </w:t>
      </w:r>
      <w:r w:rsidRPr="00CD2E33">
        <w:rPr>
          <w:rFonts w:ascii="Times New Roman" w:eastAsia="Times New Roman" w:hAnsi="Times New Roman" w:cs="Times New Roman"/>
          <w:sz w:val="28"/>
          <w:szCs w:val="28"/>
          <w:lang w:eastAsia="lv-LV"/>
        </w:rPr>
        <w:t>šo noteikumu </w:t>
      </w:r>
      <w:hyperlink r:id="rId16" w:anchor="p10" w:history="1">
        <w:r w:rsidR="00E866EA" w:rsidRPr="00CD2E33">
          <w:rPr>
            <w:rFonts w:ascii="Times New Roman" w:eastAsia="Times New Roman" w:hAnsi="Times New Roman" w:cs="Times New Roman"/>
            <w:sz w:val="28"/>
            <w:szCs w:val="28"/>
            <w:lang w:eastAsia="lv-LV"/>
          </w:rPr>
          <w:t>14. </w:t>
        </w:r>
      </w:hyperlink>
      <w:r w:rsidRPr="00CD2E33">
        <w:rPr>
          <w:rFonts w:ascii="Times New Roman" w:eastAsia="Times New Roman" w:hAnsi="Times New Roman" w:cs="Times New Roman"/>
          <w:sz w:val="28"/>
          <w:szCs w:val="28"/>
          <w:lang w:eastAsia="lv-LV"/>
        </w:rPr>
        <w:t>vai </w:t>
      </w:r>
      <w:hyperlink r:id="rId17" w:anchor="p11" w:history="1">
        <w:r w:rsidRPr="00CD2E33">
          <w:rPr>
            <w:rFonts w:ascii="Times New Roman" w:eastAsia="Times New Roman" w:hAnsi="Times New Roman" w:cs="Times New Roman"/>
            <w:sz w:val="28"/>
            <w:szCs w:val="28"/>
            <w:lang w:eastAsia="lv-LV"/>
          </w:rPr>
          <w:t>1</w:t>
        </w:r>
        <w:r w:rsidR="00E866EA" w:rsidRPr="00CD2E33">
          <w:rPr>
            <w:rFonts w:ascii="Times New Roman" w:eastAsia="Times New Roman" w:hAnsi="Times New Roman" w:cs="Times New Roman"/>
            <w:sz w:val="28"/>
            <w:szCs w:val="28"/>
            <w:lang w:eastAsia="lv-LV"/>
          </w:rPr>
          <w:t>5</w:t>
        </w:r>
        <w:r w:rsidRPr="00CD2E33">
          <w:rPr>
            <w:rFonts w:ascii="Times New Roman" w:eastAsia="Times New Roman" w:hAnsi="Times New Roman" w:cs="Times New Roman"/>
            <w:sz w:val="28"/>
            <w:szCs w:val="28"/>
            <w:lang w:eastAsia="lv-LV"/>
          </w:rPr>
          <w:t>.</w:t>
        </w:r>
      </w:hyperlink>
      <w:r w:rsidRPr="00CD2E33">
        <w:rPr>
          <w:rFonts w:ascii="Times New Roman" w:eastAsia="Times New Roman" w:hAnsi="Times New Roman" w:cs="Times New Roman"/>
          <w:sz w:val="28"/>
          <w:szCs w:val="28"/>
          <w:lang w:eastAsia="lv-LV"/>
        </w:rPr>
        <w:t> punktā</w:t>
      </w:r>
      <w:r w:rsidRPr="000204E2">
        <w:rPr>
          <w:rFonts w:ascii="Times New Roman" w:eastAsia="Times New Roman" w:hAnsi="Times New Roman" w:cs="Times New Roman"/>
          <w:sz w:val="28"/>
          <w:szCs w:val="28"/>
          <w:lang w:eastAsia="lv-LV"/>
        </w:rPr>
        <w:t xml:space="preserve"> minēto lēmumu par atļaujas izsniegšanu vai atteikumu izsniegt atļauju nepaziņo likuma "</w:t>
      </w:r>
      <w:hyperlink r:id="rId18" w:tgtFrame="_blank" w:history="1">
        <w:r w:rsidRPr="000204E2">
          <w:rPr>
            <w:rFonts w:ascii="Times New Roman" w:eastAsia="Times New Roman" w:hAnsi="Times New Roman" w:cs="Times New Roman"/>
            <w:sz w:val="28"/>
            <w:szCs w:val="28"/>
            <w:lang w:eastAsia="lv-LV"/>
          </w:rPr>
          <w:t>Par reglamentētajām profesijām un profesionālās kvalifikācijas atzīšanu</w:t>
        </w:r>
      </w:hyperlink>
      <w:r w:rsidRPr="000204E2">
        <w:rPr>
          <w:rFonts w:ascii="Times New Roman" w:eastAsia="Times New Roman" w:hAnsi="Times New Roman" w:cs="Times New Roman"/>
          <w:sz w:val="28"/>
          <w:szCs w:val="28"/>
          <w:lang w:eastAsia="lv-LV"/>
        </w:rPr>
        <w:t>" </w:t>
      </w:r>
      <w:hyperlink r:id="rId19" w:anchor="p42" w:tgtFrame="_blank" w:history="1">
        <w:r w:rsidRPr="000204E2">
          <w:rPr>
            <w:rFonts w:ascii="Times New Roman" w:eastAsia="Times New Roman" w:hAnsi="Times New Roman" w:cs="Times New Roman"/>
            <w:sz w:val="28"/>
            <w:szCs w:val="28"/>
            <w:lang w:eastAsia="lv-LV"/>
          </w:rPr>
          <w:t>42.</w:t>
        </w:r>
      </w:hyperlink>
      <w:r w:rsidRPr="000204E2">
        <w:rPr>
          <w:rFonts w:ascii="Times New Roman" w:eastAsia="Times New Roman" w:hAnsi="Times New Roman" w:cs="Times New Roman"/>
          <w:sz w:val="28"/>
          <w:szCs w:val="28"/>
          <w:lang w:eastAsia="lv-LV"/>
        </w:rPr>
        <w:t> panta septītajā daļā noteiktajā termiņā vai </w:t>
      </w:r>
      <w:hyperlink r:id="rId20" w:tgtFrame="_blank" w:history="1">
        <w:r w:rsidRPr="000204E2">
          <w:rPr>
            <w:rFonts w:ascii="Times New Roman" w:eastAsia="Times New Roman" w:hAnsi="Times New Roman" w:cs="Times New Roman"/>
            <w:sz w:val="28"/>
            <w:szCs w:val="28"/>
            <w:lang w:eastAsia="lv-LV"/>
          </w:rPr>
          <w:t>Administratīvā procesa likumā</w:t>
        </w:r>
      </w:hyperlink>
      <w:r w:rsidRPr="000204E2">
        <w:rPr>
          <w:rFonts w:ascii="Times New Roman" w:eastAsia="Times New Roman" w:hAnsi="Times New Roman" w:cs="Times New Roman"/>
          <w:sz w:val="28"/>
          <w:szCs w:val="28"/>
          <w:lang w:eastAsia="lv-LV"/>
        </w:rPr>
        <w:t> noteiktajā kārtībā nepaziņo par lēmuma pieņemšanas termiņa pagarināšanu uz laiku, kas nav ilgāks par četriem mēnešiem no deklarācijas saņemšanas dienas, vai nepaziņo lēmumu šajā termiņā, pretendents drīkst uzsākt īslaicīgu pakalpojumu sniegšanu.</w:t>
      </w:r>
      <w:r w:rsidR="00477F75">
        <w:rPr>
          <w:rFonts w:ascii="Times New Roman" w:eastAsia="Times New Roman" w:hAnsi="Times New Roman" w:cs="Times New Roman"/>
          <w:sz w:val="28"/>
          <w:szCs w:val="28"/>
          <w:lang w:eastAsia="lv-LV"/>
        </w:rPr>
        <w:t xml:space="preserve"> </w:t>
      </w:r>
    </w:p>
    <w:p w14:paraId="5E603A95" w14:textId="77777777" w:rsidR="006610A2" w:rsidRDefault="006610A2" w:rsidP="006610A2">
      <w:pPr>
        <w:shd w:val="clear" w:color="auto" w:fill="FFFFFF"/>
        <w:ind w:firstLine="720"/>
        <w:rPr>
          <w:rFonts w:ascii="Times New Roman" w:eastAsia="Times New Roman" w:hAnsi="Times New Roman" w:cs="Times New Roman"/>
          <w:i/>
          <w:iCs/>
          <w:sz w:val="28"/>
          <w:szCs w:val="28"/>
          <w:lang w:eastAsia="lv-LV"/>
        </w:rPr>
      </w:pPr>
      <w:bookmarkStart w:id="30" w:name="p13"/>
      <w:bookmarkStart w:id="31" w:name="p-683051"/>
      <w:bookmarkEnd w:id="30"/>
      <w:bookmarkEnd w:id="31"/>
    </w:p>
    <w:p w14:paraId="7A1B9CA6" w14:textId="68B37A7B" w:rsidR="00067591" w:rsidRPr="000204E2" w:rsidRDefault="00067591" w:rsidP="006610A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7</w:t>
      </w:r>
      <w:r w:rsidRPr="000204E2">
        <w:rPr>
          <w:rFonts w:ascii="Times New Roman" w:eastAsia="Times New Roman" w:hAnsi="Times New Roman" w:cs="Times New Roman"/>
          <w:sz w:val="28"/>
          <w:szCs w:val="28"/>
          <w:lang w:eastAsia="lv-LV"/>
        </w:rPr>
        <w:t xml:space="preserve">. Lēmumu par kvalifikācijas pārbaudi pretendentam paziņo </w:t>
      </w:r>
      <w:proofErr w:type="spellStart"/>
      <w:r w:rsidRPr="000204E2">
        <w:rPr>
          <w:rFonts w:ascii="Times New Roman" w:eastAsia="Times New Roman" w:hAnsi="Times New Roman" w:cs="Times New Roman"/>
          <w:sz w:val="28"/>
          <w:szCs w:val="28"/>
          <w:lang w:eastAsia="lv-LV"/>
        </w:rPr>
        <w:t>rakstveidā</w:t>
      </w:r>
      <w:proofErr w:type="spellEnd"/>
      <w:r w:rsidRPr="000204E2">
        <w:rPr>
          <w:rFonts w:ascii="Times New Roman" w:eastAsia="Times New Roman" w:hAnsi="Times New Roman" w:cs="Times New Roman"/>
          <w:sz w:val="28"/>
          <w:szCs w:val="28"/>
          <w:lang w:eastAsia="lv-LV"/>
        </w:rPr>
        <w:t xml:space="preserve"> divu nedēļu laikā no deklarācijas un tai pievienoto dokumentu saņemšanas dienas, ja, salīdzinot ar attiecīgajai Latvijas Republikā reglamentētajai profesijai noteiktajām prasībām, pretendenta iesniegtie kvalifikācijas dokumenti apliecina šādas atšķirības pretendenta iegūtās izglītības ilgumā, saturā un profesionālās pieredzes apjomā:</w:t>
      </w:r>
    </w:p>
    <w:p w14:paraId="3D4405AA" w14:textId="40B58C7A"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7</w:t>
      </w:r>
      <w:r w:rsidRPr="000204E2">
        <w:rPr>
          <w:rFonts w:ascii="Times New Roman" w:eastAsia="Times New Roman" w:hAnsi="Times New Roman" w:cs="Times New Roman"/>
          <w:sz w:val="28"/>
          <w:szCs w:val="28"/>
          <w:lang w:eastAsia="lv-LV"/>
        </w:rPr>
        <w:t>.</w:t>
      </w:r>
      <w:r w:rsidR="00644CD9">
        <w:rPr>
          <w:rFonts w:ascii="Times New Roman" w:eastAsia="Times New Roman" w:hAnsi="Times New Roman" w:cs="Times New Roman"/>
          <w:sz w:val="28"/>
          <w:szCs w:val="28"/>
          <w:lang w:eastAsia="lv-LV"/>
        </w:rPr>
        <w:t>1</w:t>
      </w:r>
      <w:r w:rsidRPr="000204E2">
        <w:rPr>
          <w:rFonts w:ascii="Times New Roman" w:eastAsia="Times New Roman" w:hAnsi="Times New Roman" w:cs="Times New Roman"/>
          <w:sz w:val="28"/>
          <w:szCs w:val="28"/>
          <w:lang w:eastAsia="lv-LV"/>
        </w:rPr>
        <w:t>. pretendenta kvalifikācijas dokumenti neapliecina būtisku mācību priekšmetu (studiju kursu) apguvi, kuri ir obligāti attiecīgās profesionālās kvalifikācijas iegūšanai Latvijas Republikā;</w:t>
      </w:r>
    </w:p>
    <w:p w14:paraId="37385F36" w14:textId="34607EA3"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7</w:t>
      </w:r>
      <w:r w:rsidRPr="000204E2">
        <w:rPr>
          <w:rFonts w:ascii="Times New Roman" w:eastAsia="Times New Roman" w:hAnsi="Times New Roman" w:cs="Times New Roman"/>
          <w:sz w:val="28"/>
          <w:szCs w:val="28"/>
          <w:lang w:eastAsia="lv-LV"/>
        </w:rPr>
        <w:t>.</w:t>
      </w:r>
      <w:r w:rsidR="00644CD9">
        <w:rPr>
          <w:rFonts w:ascii="Times New Roman" w:eastAsia="Times New Roman" w:hAnsi="Times New Roman" w:cs="Times New Roman"/>
          <w:sz w:val="28"/>
          <w:szCs w:val="28"/>
          <w:lang w:eastAsia="lv-LV"/>
        </w:rPr>
        <w:t>2</w:t>
      </w:r>
      <w:r w:rsidRPr="000204E2">
        <w:rPr>
          <w:rFonts w:ascii="Times New Roman" w:eastAsia="Times New Roman" w:hAnsi="Times New Roman" w:cs="Times New Roman"/>
          <w:sz w:val="28"/>
          <w:szCs w:val="28"/>
          <w:lang w:eastAsia="lv-LV"/>
        </w:rPr>
        <w:t xml:space="preserve">. pretendenta kvalifikācijas dokumenti apliecina nereglamentētas izglītības programmas apguvi, attiecīgā profesija pretendenta </w:t>
      </w:r>
      <w:r w:rsidR="007400A8">
        <w:rPr>
          <w:rFonts w:ascii="Times New Roman" w:eastAsia="Times New Roman" w:hAnsi="Times New Roman" w:cs="Times New Roman"/>
          <w:sz w:val="28"/>
          <w:szCs w:val="28"/>
          <w:lang w:eastAsia="lv-LV"/>
        </w:rPr>
        <w:t>likumīgā statusa</w:t>
      </w:r>
      <w:r w:rsidR="007400A8" w:rsidRPr="000204E2">
        <w:rPr>
          <w:rFonts w:ascii="Times New Roman" w:eastAsia="Times New Roman" w:hAnsi="Times New Roman" w:cs="Times New Roman"/>
          <w:sz w:val="28"/>
          <w:szCs w:val="28"/>
          <w:lang w:eastAsia="lv-LV"/>
        </w:rPr>
        <w:t xml:space="preserve"> </w:t>
      </w:r>
      <w:r w:rsidRPr="000204E2">
        <w:rPr>
          <w:rFonts w:ascii="Times New Roman" w:eastAsia="Times New Roman" w:hAnsi="Times New Roman" w:cs="Times New Roman"/>
          <w:sz w:val="28"/>
          <w:szCs w:val="28"/>
          <w:lang w:eastAsia="lv-LV"/>
        </w:rPr>
        <w:t>valstī nav reglamentēta, un pretendentam pēdējos 10 gados nav vismaz vienu gadu ilga profesionālā pieredze šajā profesijā.</w:t>
      </w:r>
    </w:p>
    <w:p w14:paraId="08A95B22" w14:textId="4BAA6603" w:rsidR="00067591" w:rsidRPr="000204E2" w:rsidRDefault="00067591" w:rsidP="00780862">
      <w:pPr>
        <w:shd w:val="clear" w:color="auto" w:fill="FFFFFF"/>
        <w:ind w:firstLine="720"/>
        <w:rPr>
          <w:rFonts w:ascii="Times New Roman" w:eastAsia="Times New Roman" w:hAnsi="Times New Roman" w:cs="Times New Roman"/>
          <w:i/>
          <w:iCs/>
          <w:sz w:val="28"/>
          <w:szCs w:val="28"/>
          <w:lang w:eastAsia="lv-LV"/>
        </w:rPr>
      </w:pPr>
    </w:p>
    <w:p w14:paraId="6419E9E3" w14:textId="524476D0" w:rsidR="00067591" w:rsidRDefault="00067591" w:rsidP="00780862">
      <w:pPr>
        <w:shd w:val="clear" w:color="auto" w:fill="FFFFFF"/>
        <w:ind w:firstLine="720"/>
        <w:rPr>
          <w:rFonts w:ascii="Times New Roman" w:eastAsia="Times New Roman" w:hAnsi="Times New Roman" w:cs="Times New Roman"/>
          <w:sz w:val="28"/>
          <w:szCs w:val="28"/>
          <w:lang w:eastAsia="lv-LV"/>
        </w:rPr>
      </w:pPr>
      <w:bookmarkStart w:id="32" w:name="p14"/>
      <w:bookmarkStart w:id="33" w:name="p-618705"/>
      <w:bookmarkEnd w:id="32"/>
      <w:bookmarkEnd w:id="33"/>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8</w:t>
      </w:r>
      <w:r w:rsidRPr="000204E2">
        <w:rPr>
          <w:rFonts w:ascii="Times New Roman" w:eastAsia="Times New Roman" w:hAnsi="Times New Roman" w:cs="Times New Roman"/>
          <w:sz w:val="28"/>
          <w:szCs w:val="28"/>
          <w:lang w:eastAsia="lv-LV"/>
        </w:rPr>
        <w:t>. Atzīšanas institūcija pieņem lēmumu par kvalifikācijas pārbaudi, ja šo noteikumu 1</w:t>
      </w:r>
      <w:r w:rsidR="00121D7F">
        <w:rPr>
          <w:rFonts w:ascii="Times New Roman" w:eastAsia="Times New Roman" w:hAnsi="Times New Roman" w:cs="Times New Roman"/>
          <w:sz w:val="28"/>
          <w:szCs w:val="28"/>
          <w:lang w:eastAsia="lv-LV"/>
        </w:rPr>
        <w:t>7</w:t>
      </w:r>
      <w:r w:rsidRPr="000204E2">
        <w:rPr>
          <w:rFonts w:ascii="Times New Roman" w:eastAsia="Times New Roman" w:hAnsi="Times New Roman" w:cs="Times New Roman"/>
          <w:sz w:val="28"/>
          <w:szCs w:val="28"/>
          <w:lang w:eastAsia="lv-LV"/>
        </w:rPr>
        <w:t>.</w:t>
      </w:r>
      <w:r w:rsidR="00644CD9">
        <w:rPr>
          <w:rFonts w:ascii="Times New Roman" w:eastAsia="Times New Roman" w:hAnsi="Times New Roman" w:cs="Times New Roman"/>
          <w:sz w:val="28"/>
          <w:szCs w:val="28"/>
          <w:lang w:eastAsia="lv-LV"/>
        </w:rPr>
        <w:t> </w:t>
      </w:r>
      <w:r w:rsidRPr="000204E2">
        <w:rPr>
          <w:rFonts w:ascii="Times New Roman" w:eastAsia="Times New Roman" w:hAnsi="Times New Roman" w:cs="Times New Roman"/>
          <w:sz w:val="28"/>
          <w:szCs w:val="28"/>
          <w:lang w:eastAsia="lv-LV"/>
        </w:rPr>
        <w:t>punktā minētās trūkstoš</w:t>
      </w:r>
      <w:r w:rsidR="007D55EB">
        <w:rPr>
          <w:rFonts w:ascii="Times New Roman" w:eastAsia="Times New Roman" w:hAnsi="Times New Roman" w:cs="Times New Roman"/>
          <w:sz w:val="28"/>
          <w:szCs w:val="28"/>
          <w:lang w:eastAsia="lv-LV"/>
        </w:rPr>
        <w:t>o</w:t>
      </w:r>
      <w:r w:rsidR="007D55EB" w:rsidRPr="007D55EB">
        <w:t xml:space="preserve"> </w:t>
      </w:r>
      <w:r w:rsidR="007D55EB" w:rsidRPr="007D55EB">
        <w:rPr>
          <w:rFonts w:ascii="Times New Roman" w:eastAsia="Times New Roman" w:hAnsi="Times New Roman" w:cs="Times New Roman"/>
          <w:sz w:val="28"/>
          <w:szCs w:val="28"/>
          <w:lang w:eastAsia="lv-LV"/>
        </w:rPr>
        <w:t>mācību priekšmetu (studiju kursu) apguvi</w:t>
      </w:r>
      <w:r w:rsidRPr="000204E2">
        <w:rPr>
          <w:rFonts w:ascii="Times New Roman" w:eastAsia="Times New Roman" w:hAnsi="Times New Roman" w:cs="Times New Roman"/>
          <w:sz w:val="28"/>
          <w:szCs w:val="28"/>
          <w:lang w:eastAsia="lv-LV"/>
        </w:rPr>
        <w:t xml:space="preserve"> un </w:t>
      </w:r>
      <w:r w:rsidR="007D55EB">
        <w:rPr>
          <w:rFonts w:ascii="Times New Roman" w:eastAsia="Times New Roman" w:hAnsi="Times New Roman" w:cs="Times New Roman"/>
          <w:sz w:val="28"/>
          <w:szCs w:val="28"/>
          <w:lang w:eastAsia="lv-LV"/>
        </w:rPr>
        <w:t xml:space="preserve">profesionālo pieredzi </w:t>
      </w:r>
      <w:r w:rsidRPr="000204E2">
        <w:rPr>
          <w:rFonts w:ascii="Times New Roman" w:eastAsia="Times New Roman" w:hAnsi="Times New Roman" w:cs="Times New Roman"/>
          <w:sz w:val="28"/>
          <w:szCs w:val="28"/>
          <w:lang w:eastAsia="lv-LV"/>
        </w:rPr>
        <w:t xml:space="preserve">nekompensē pretendenta </w:t>
      </w:r>
      <w:r w:rsidR="007400A8">
        <w:rPr>
          <w:rFonts w:ascii="Times New Roman" w:eastAsia="Times New Roman" w:hAnsi="Times New Roman" w:cs="Times New Roman"/>
          <w:sz w:val="28"/>
          <w:szCs w:val="28"/>
          <w:lang w:eastAsia="lv-LV"/>
        </w:rPr>
        <w:t>likumīgā statusa</w:t>
      </w:r>
      <w:r w:rsidR="007400A8" w:rsidRPr="000204E2">
        <w:rPr>
          <w:rFonts w:ascii="Times New Roman" w:eastAsia="Times New Roman" w:hAnsi="Times New Roman" w:cs="Times New Roman"/>
          <w:sz w:val="28"/>
          <w:szCs w:val="28"/>
          <w:lang w:eastAsia="lv-LV"/>
        </w:rPr>
        <w:t xml:space="preserve"> </w:t>
      </w:r>
      <w:r w:rsidRPr="000204E2">
        <w:rPr>
          <w:rFonts w:ascii="Times New Roman" w:eastAsia="Times New Roman" w:hAnsi="Times New Roman" w:cs="Times New Roman"/>
          <w:sz w:val="28"/>
          <w:szCs w:val="28"/>
          <w:lang w:eastAsia="lv-LV"/>
        </w:rPr>
        <w:t>valsts kompetento iestāžu apliecinātas profesionālajā pieredzē iegūtās zināšanas, tālākizglītība un profesionālās pilnveides izglītība.</w:t>
      </w:r>
    </w:p>
    <w:p w14:paraId="4FBFD791" w14:textId="77777777" w:rsidR="00FC3E61" w:rsidRPr="000204E2" w:rsidRDefault="00FC3E61" w:rsidP="00780862">
      <w:pPr>
        <w:shd w:val="clear" w:color="auto" w:fill="FFFFFF"/>
        <w:ind w:firstLine="720"/>
        <w:rPr>
          <w:rFonts w:ascii="Times New Roman" w:eastAsia="Times New Roman" w:hAnsi="Times New Roman" w:cs="Times New Roman"/>
          <w:sz w:val="28"/>
          <w:szCs w:val="28"/>
          <w:lang w:eastAsia="lv-LV"/>
        </w:rPr>
      </w:pPr>
    </w:p>
    <w:p w14:paraId="512E8EB1" w14:textId="143A632D"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bookmarkStart w:id="34" w:name="p15"/>
      <w:bookmarkStart w:id="35" w:name="p-618706"/>
      <w:bookmarkEnd w:id="34"/>
      <w:bookmarkEnd w:id="35"/>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 Lēmumā par kvalifikācijas pārbaudi norāda šādu informāciju:</w:t>
      </w:r>
    </w:p>
    <w:p w14:paraId="0225055B" w14:textId="1EFB67ED"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.1. kvalifikācijas pārbaudē nosakāmo zināšanu, prasmju un kompetenču saturs un apjoms;</w:t>
      </w:r>
    </w:p>
    <w:p w14:paraId="614B1A7F" w14:textId="2DCEB9E1"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.2. institū</w:t>
      </w:r>
      <w:r w:rsidRPr="00CD2E33">
        <w:rPr>
          <w:rFonts w:ascii="Times New Roman" w:eastAsia="Times New Roman" w:hAnsi="Times New Roman" w:cs="Times New Roman"/>
          <w:sz w:val="28"/>
          <w:szCs w:val="28"/>
          <w:lang w:eastAsia="lv-LV"/>
        </w:rPr>
        <w:t>cija</w:t>
      </w:r>
      <w:r w:rsidRPr="000204E2">
        <w:rPr>
          <w:rFonts w:ascii="Times New Roman" w:eastAsia="Times New Roman" w:hAnsi="Times New Roman" w:cs="Times New Roman"/>
          <w:sz w:val="28"/>
          <w:szCs w:val="28"/>
          <w:lang w:eastAsia="lv-LV"/>
        </w:rPr>
        <w:t xml:space="preserve"> Latvijas Republikā, kurā pretendents var kārtot kvalifikācijas pārbaudi;</w:t>
      </w:r>
    </w:p>
    <w:p w14:paraId="19445AF3" w14:textId="7D505D49" w:rsidR="00067591" w:rsidRPr="000204E2" w:rsidRDefault="00121D7F"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9</w:t>
      </w:r>
      <w:r w:rsidR="00067591" w:rsidRPr="000204E2">
        <w:rPr>
          <w:rFonts w:ascii="Times New Roman" w:eastAsia="Times New Roman" w:hAnsi="Times New Roman" w:cs="Times New Roman"/>
          <w:sz w:val="28"/>
          <w:szCs w:val="28"/>
          <w:lang w:eastAsia="lv-LV"/>
        </w:rPr>
        <w:t>.3. kvalifikācijas pārbaudes norises kārtība;</w:t>
      </w:r>
    </w:p>
    <w:p w14:paraId="6E61DA77" w14:textId="0F17AF89"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.4. kvalifikācijas pārbaudes vērtēšanas kritēriji;</w:t>
      </w:r>
    </w:p>
    <w:p w14:paraId="19028A1C" w14:textId="1AB5D18B" w:rsidR="00D56439"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.5. kvalifikācijas pārbaudes vieta un laiks</w:t>
      </w:r>
      <w:r w:rsidR="00D56439">
        <w:rPr>
          <w:rFonts w:ascii="Times New Roman" w:eastAsia="Times New Roman" w:hAnsi="Times New Roman" w:cs="Times New Roman"/>
          <w:sz w:val="28"/>
          <w:szCs w:val="28"/>
          <w:lang w:eastAsia="lv-LV"/>
        </w:rPr>
        <w:t>;</w:t>
      </w:r>
    </w:p>
    <w:p w14:paraId="3B06FE4B" w14:textId="082BA014" w:rsidR="00067591" w:rsidRDefault="00D56439"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.6. </w:t>
      </w:r>
      <w:r w:rsidR="00EE333D">
        <w:rPr>
          <w:rFonts w:ascii="Times New Roman" w:eastAsia="Times New Roman" w:hAnsi="Times New Roman" w:cs="Times New Roman"/>
          <w:sz w:val="28"/>
          <w:szCs w:val="28"/>
          <w:lang w:eastAsia="lv-LV"/>
        </w:rPr>
        <w:t xml:space="preserve">maksa </w:t>
      </w:r>
      <w:r>
        <w:rPr>
          <w:rFonts w:ascii="Times New Roman" w:eastAsia="Times New Roman" w:hAnsi="Times New Roman" w:cs="Times New Roman"/>
          <w:sz w:val="28"/>
          <w:szCs w:val="28"/>
          <w:lang w:eastAsia="lv-LV"/>
        </w:rPr>
        <w:t xml:space="preserve">par kvalifikācijas pārbaudi saskaņā ar </w:t>
      </w:r>
      <w:r w:rsidR="0083354D">
        <w:rPr>
          <w:rFonts w:ascii="Times New Roman" w:eastAsia="Times New Roman" w:hAnsi="Times New Roman" w:cs="Times New Roman"/>
          <w:sz w:val="28"/>
          <w:szCs w:val="28"/>
          <w:lang w:eastAsia="lv-LV"/>
        </w:rPr>
        <w:t xml:space="preserve">normatīvajos aktos noteikto </w:t>
      </w:r>
      <w:r w:rsidRPr="00D56439">
        <w:rPr>
          <w:rFonts w:ascii="Times New Roman" w:eastAsia="Times New Roman" w:hAnsi="Times New Roman" w:cs="Times New Roman"/>
          <w:sz w:val="28"/>
          <w:szCs w:val="28"/>
          <w:lang w:eastAsia="lv-LV"/>
        </w:rPr>
        <w:t>kārtību, kādā pretendents sedz izdevumus, kas saistīti ar kvali</w:t>
      </w:r>
      <w:r>
        <w:rPr>
          <w:rFonts w:ascii="Times New Roman" w:eastAsia="Times New Roman" w:hAnsi="Times New Roman" w:cs="Times New Roman"/>
          <w:sz w:val="28"/>
          <w:szCs w:val="28"/>
          <w:lang w:eastAsia="lv-LV"/>
        </w:rPr>
        <w:t>fikācijas pārbaudi īslaicīgu  pakalpojumu</w:t>
      </w:r>
      <w:r w:rsidRPr="00D56439">
        <w:rPr>
          <w:rFonts w:ascii="Times New Roman" w:eastAsia="Times New Roman" w:hAnsi="Times New Roman" w:cs="Times New Roman"/>
          <w:sz w:val="28"/>
          <w:szCs w:val="28"/>
          <w:lang w:eastAsia="lv-LV"/>
        </w:rPr>
        <w:t xml:space="preserve"> sniegšanai</w:t>
      </w:r>
      <w:r w:rsidR="00067591" w:rsidRPr="000204E2">
        <w:rPr>
          <w:rFonts w:ascii="Times New Roman" w:eastAsia="Times New Roman" w:hAnsi="Times New Roman" w:cs="Times New Roman"/>
          <w:sz w:val="28"/>
          <w:szCs w:val="28"/>
          <w:lang w:eastAsia="lv-LV"/>
        </w:rPr>
        <w:t>.</w:t>
      </w:r>
    </w:p>
    <w:p w14:paraId="0DBDB729" w14:textId="77777777" w:rsidR="00FC3E61" w:rsidRPr="000204E2" w:rsidRDefault="00FC3E61" w:rsidP="00780862">
      <w:pPr>
        <w:shd w:val="clear" w:color="auto" w:fill="FFFFFF"/>
        <w:ind w:firstLine="720"/>
        <w:rPr>
          <w:rFonts w:ascii="Times New Roman" w:eastAsia="Times New Roman" w:hAnsi="Times New Roman" w:cs="Times New Roman"/>
          <w:sz w:val="28"/>
          <w:szCs w:val="28"/>
          <w:lang w:eastAsia="lv-LV"/>
        </w:rPr>
      </w:pPr>
    </w:p>
    <w:p w14:paraId="16564EDA" w14:textId="67E643C0" w:rsidR="00067591" w:rsidRDefault="00121D7F" w:rsidP="00780862">
      <w:pPr>
        <w:shd w:val="clear" w:color="auto" w:fill="FFFFFF"/>
        <w:ind w:firstLine="720"/>
        <w:rPr>
          <w:rFonts w:ascii="Times New Roman" w:eastAsia="Times New Roman" w:hAnsi="Times New Roman" w:cs="Times New Roman"/>
          <w:sz w:val="28"/>
          <w:szCs w:val="28"/>
          <w:lang w:eastAsia="lv-LV"/>
        </w:rPr>
      </w:pPr>
      <w:bookmarkStart w:id="36" w:name="p16"/>
      <w:bookmarkStart w:id="37" w:name="p-618707"/>
      <w:bookmarkEnd w:id="36"/>
      <w:bookmarkEnd w:id="37"/>
      <w:r>
        <w:rPr>
          <w:rFonts w:ascii="Times New Roman" w:eastAsia="Times New Roman" w:hAnsi="Times New Roman" w:cs="Times New Roman"/>
          <w:sz w:val="28"/>
          <w:szCs w:val="28"/>
          <w:lang w:eastAsia="lv-LV"/>
        </w:rPr>
        <w:lastRenderedPageBreak/>
        <w:t>20</w:t>
      </w:r>
      <w:r w:rsidR="00067591" w:rsidRPr="000204E2">
        <w:rPr>
          <w:rFonts w:ascii="Times New Roman" w:eastAsia="Times New Roman" w:hAnsi="Times New Roman" w:cs="Times New Roman"/>
          <w:sz w:val="28"/>
          <w:szCs w:val="28"/>
          <w:lang w:eastAsia="lv-LV"/>
        </w:rPr>
        <w:t>. Atzīšanas institūcija nodrošina kvalifikācijas pārbaudes norisi pati vai vienojas ar citu institūciju par kvalifikācijas pārbaudes veikšanu. Kvalifikācijas pārbaudē nosaka to pretendenta zināšanu, prasmju un kompetenču atbilstību attiecīgajos normatīvajos aktos reglamentētajai profesija noteiktajām prasībām, kuru apguvi neapliecina pretendenta izglītību un kvalifikāciju apliecinošie dokumenti.</w:t>
      </w:r>
    </w:p>
    <w:p w14:paraId="42285F6F" w14:textId="77777777" w:rsidR="00FC3E61" w:rsidRPr="000204E2" w:rsidRDefault="00FC3E61" w:rsidP="00780862">
      <w:pPr>
        <w:shd w:val="clear" w:color="auto" w:fill="FFFFFF"/>
        <w:ind w:firstLine="720"/>
        <w:rPr>
          <w:rFonts w:ascii="Times New Roman" w:eastAsia="Times New Roman" w:hAnsi="Times New Roman" w:cs="Times New Roman"/>
          <w:sz w:val="28"/>
          <w:szCs w:val="28"/>
          <w:lang w:eastAsia="lv-LV"/>
        </w:rPr>
      </w:pPr>
    </w:p>
    <w:p w14:paraId="081BBF3D" w14:textId="1EF84442" w:rsidR="00067591" w:rsidRDefault="007D7A25" w:rsidP="00780862">
      <w:pPr>
        <w:shd w:val="clear" w:color="auto" w:fill="FFFFFF"/>
        <w:ind w:firstLine="720"/>
        <w:rPr>
          <w:rFonts w:ascii="Times New Roman" w:eastAsia="Times New Roman" w:hAnsi="Times New Roman" w:cs="Times New Roman"/>
          <w:sz w:val="28"/>
          <w:szCs w:val="28"/>
          <w:lang w:eastAsia="lv-LV"/>
        </w:rPr>
      </w:pPr>
      <w:bookmarkStart w:id="38" w:name="p17"/>
      <w:bookmarkStart w:id="39" w:name="p-618708"/>
      <w:bookmarkEnd w:id="38"/>
      <w:bookmarkEnd w:id="39"/>
      <w:r>
        <w:rPr>
          <w:rFonts w:ascii="Times New Roman" w:eastAsia="Times New Roman" w:hAnsi="Times New Roman" w:cs="Times New Roman"/>
          <w:sz w:val="28"/>
          <w:szCs w:val="28"/>
          <w:lang w:eastAsia="lv-LV"/>
        </w:rPr>
        <w:t>2</w:t>
      </w:r>
      <w:r w:rsidR="00121D7F">
        <w:rPr>
          <w:rFonts w:ascii="Times New Roman" w:eastAsia="Times New Roman" w:hAnsi="Times New Roman" w:cs="Times New Roman"/>
          <w:sz w:val="28"/>
          <w:szCs w:val="28"/>
          <w:lang w:eastAsia="lv-LV"/>
        </w:rPr>
        <w:t>1</w:t>
      </w:r>
      <w:r w:rsidR="00067591" w:rsidRPr="000204E2">
        <w:rPr>
          <w:rFonts w:ascii="Times New Roman" w:eastAsia="Times New Roman" w:hAnsi="Times New Roman" w:cs="Times New Roman"/>
          <w:sz w:val="28"/>
          <w:szCs w:val="28"/>
          <w:lang w:eastAsia="lv-LV"/>
        </w:rPr>
        <w:t xml:space="preserve">. Atzīšanas institūcija kvalifikācijas pārbaudes rezultātus apliecinošo dokumentu </w:t>
      </w:r>
      <w:proofErr w:type="spellStart"/>
      <w:r w:rsidR="00067591" w:rsidRPr="000204E2">
        <w:rPr>
          <w:rFonts w:ascii="Times New Roman" w:eastAsia="Times New Roman" w:hAnsi="Times New Roman" w:cs="Times New Roman"/>
          <w:sz w:val="28"/>
          <w:szCs w:val="28"/>
          <w:lang w:eastAsia="lv-LV"/>
        </w:rPr>
        <w:t>nosūta</w:t>
      </w:r>
      <w:proofErr w:type="spellEnd"/>
      <w:r w:rsidR="00067591" w:rsidRPr="000204E2">
        <w:rPr>
          <w:rFonts w:ascii="Times New Roman" w:eastAsia="Times New Roman" w:hAnsi="Times New Roman" w:cs="Times New Roman"/>
          <w:sz w:val="28"/>
          <w:szCs w:val="28"/>
          <w:lang w:eastAsia="lv-LV"/>
        </w:rPr>
        <w:t xml:space="preserve"> pretendentam divu darbdienu laikā pēc kvalifikācijas pārbaudes</w:t>
      </w:r>
      <w:r w:rsidR="00067591" w:rsidRPr="00C9798E">
        <w:rPr>
          <w:rFonts w:ascii="Times New Roman" w:eastAsia="Times New Roman" w:hAnsi="Times New Roman" w:cs="Times New Roman"/>
          <w:sz w:val="28"/>
          <w:szCs w:val="28"/>
          <w:lang w:eastAsia="lv-LV"/>
        </w:rPr>
        <w:t xml:space="preserve">. Ja kvalifikācijas pārbaudi neveic atzīšanas institūcija, </w:t>
      </w:r>
      <w:r w:rsidR="00C9798E">
        <w:rPr>
          <w:rFonts w:ascii="Times New Roman" w:eastAsia="Times New Roman" w:hAnsi="Times New Roman" w:cs="Times New Roman"/>
          <w:sz w:val="28"/>
          <w:szCs w:val="28"/>
          <w:lang w:eastAsia="lv-LV"/>
        </w:rPr>
        <w:t xml:space="preserve">kvalifikācijas pārbaudi veikusī </w:t>
      </w:r>
      <w:r w:rsidR="00C9798E" w:rsidRPr="00C9798E">
        <w:rPr>
          <w:rFonts w:ascii="Times New Roman" w:eastAsia="Times New Roman" w:hAnsi="Times New Roman" w:cs="Times New Roman"/>
          <w:sz w:val="28"/>
          <w:szCs w:val="28"/>
          <w:lang w:eastAsia="lv-LV"/>
        </w:rPr>
        <w:t xml:space="preserve">institūcija </w:t>
      </w:r>
      <w:r w:rsidR="00C9798E">
        <w:rPr>
          <w:rFonts w:ascii="Times New Roman" w:eastAsia="Times New Roman" w:hAnsi="Times New Roman" w:cs="Times New Roman"/>
          <w:sz w:val="28"/>
          <w:szCs w:val="28"/>
          <w:lang w:eastAsia="lv-LV"/>
        </w:rPr>
        <w:t xml:space="preserve">pēc kvalifikācijas pārbaudes </w:t>
      </w:r>
      <w:r w:rsidR="00067591" w:rsidRPr="00C9798E">
        <w:rPr>
          <w:rFonts w:ascii="Times New Roman" w:eastAsia="Times New Roman" w:hAnsi="Times New Roman" w:cs="Times New Roman"/>
          <w:sz w:val="28"/>
          <w:szCs w:val="28"/>
          <w:lang w:eastAsia="lv-LV"/>
        </w:rPr>
        <w:t xml:space="preserve">kvalifikācijas pārbaudes rezultātus apliecinošo dokumentu divu darbdienu laikā </w:t>
      </w:r>
      <w:proofErr w:type="spellStart"/>
      <w:r w:rsidR="00067591" w:rsidRPr="00C9798E">
        <w:rPr>
          <w:rFonts w:ascii="Times New Roman" w:eastAsia="Times New Roman" w:hAnsi="Times New Roman" w:cs="Times New Roman"/>
          <w:sz w:val="28"/>
          <w:szCs w:val="28"/>
          <w:lang w:eastAsia="lv-LV"/>
        </w:rPr>
        <w:t>nosūta</w:t>
      </w:r>
      <w:proofErr w:type="spellEnd"/>
      <w:r w:rsidR="00067591" w:rsidRPr="00C9798E">
        <w:rPr>
          <w:rFonts w:ascii="Times New Roman" w:eastAsia="Times New Roman" w:hAnsi="Times New Roman" w:cs="Times New Roman"/>
          <w:sz w:val="28"/>
          <w:szCs w:val="28"/>
          <w:lang w:eastAsia="lv-LV"/>
        </w:rPr>
        <w:t xml:space="preserve"> arī atzīšanas institūcijai.</w:t>
      </w:r>
    </w:p>
    <w:p w14:paraId="0E51E406" w14:textId="47123DF1" w:rsidR="00F940C6" w:rsidRPr="000204E2" w:rsidRDefault="00F940C6" w:rsidP="00780862">
      <w:pPr>
        <w:shd w:val="clear" w:color="auto" w:fill="FFFFFF"/>
        <w:ind w:firstLine="720"/>
        <w:rPr>
          <w:rFonts w:ascii="Times New Roman" w:eastAsia="Times New Roman" w:hAnsi="Times New Roman" w:cs="Times New Roman"/>
          <w:sz w:val="28"/>
          <w:szCs w:val="28"/>
          <w:lang w:eastAsia="lv-LV"/>
        </w:rPr>
      </w:pPr>
      <w:bookmarkStart w:id="40" w:name="n4"/>
      <w:bookmarkStart w:id="41" w:name="n-618709"/>
      <w:bookmarkStart w:id="42" w:name="p18"/>
      <w:bookmarkStart w:id="43" w:name="p-618710"/>
      <w:bookmarkStart w:id="44" w:name="p19"/>
      <w:bookmarkStart w:id="45" w:name="p-618711"/>
      <w:bookmarkStart w:id="46" w:name="p20"/>
      <w:bookmarkStart w:id="47" w:name="p-618712"/>
      <w:bookmarkEnd w:id="40"/>
      <w:bookmarkEnd w:id="41"/>
      <w:bookmarkEnd w:id="42"/>
      <w:bookmarkEnd w:id="43"/>
      <w:bookmarkEnd w:id="44"/>
      <w:bookmarkEnd w:id="45"/>
      <w:bookmarkEnd w:id="46"/>
      <w:bookmarkEnd w:id="47"/>
    </w:p>
    <w:p w14:paraId="10EB620D" w14:textId="2C99E63F" w:rsidR="00067591" w:rsidRDefault="00CD4DA3" w:rsidP="008A34ED">
      <w:pPr>
        <w:shd w:val="clear" w:color="auto" w:fill="FFFFFF"/>
        <w:jc w:val="center"/>
        <w:rPr>
          <w:rFonts w:ascii="Times New Roman" w:eastAsia="Times New Roman" w:hAnsi="Times New Roman" w:cs="Times New Roman"/>
          <w:b/>
          <w:bCs/>
          <w:sz w:val="28"/>
          <w:szCs w:val="28"/>
          <w:lang w:eastAsia="lv-LV"/>
        </w:rPr>
      </w:pPr>
      <w:bookmarkStart w:id="48" w:name="n5"/>
      <w:bookmarkStart w:id="49" w:name="n-618713"/>
      <w:bookmarkEnd w:id="48"/>
      <w:bookmarkEnd w:id="49"/>
      <w:r>
        <w:rPr>
          <w:rFonts w:ascii="Times New Roman" w:eastAsia="Times New Roman" w:hAnsi="Times New Roman" w:cs="Times New Roman"/>
          <w:b/>
          <w:bCs/>
          <w:sz w:val="28"/>
          <w:szCs w:val="28"/>
          <w:lang w:eastAsia="lv-LV"/>
        </w:rPr>
        <w:t>I</w:t>
      </w:r>
      <w:r w:rsidR="00067591" w:rsidRPr="000204E2">
        <w:rPr>
          <w:rFonts w:ascii="Times New Roman" w:eastAsia="Times New Roman" w:hAnsi="Times New Roman" w:cs="Times New Roman"/>
          <w:b/>
          <w:bCs/>
          <w:sz w:val="28"/>
          <w:szCs w:val="28"/>
          <w:lang w:eastAsia="lv-LV"/>
        </w:rPr>
        <w:t>V. Informācija par īslaicīgu pakalpojumu sniegšanu</w:t>
      </w:r>
    </w:p>
    <w:p w14:paraId="76A564E3" w14:textId="77777777" w:rsidR="00F940C6" w:rsidRPr="000204E2" w:rsidRDefault="00F940C6" w:rsidP="00780862">
      <w:pPr>
        <w:shd w:val="clear" w:color="auto" w:fill="FFFFFF"/>
        <w:ind w:firstLine="720"/>
        <w:jc w:val="center"/>
        <w:rPr>
          <w:rFonts w:ascii="Times New Roman" w:eastAsia="Times New Roman" w:hAnsi="Times New Roman" w:cs="Times New Roman"/>
          <w:b/>
          <w:bCs/>
          <w:sz w:val="28"/>
          <w:szCs w:val="28"/>
          <w:lang w:eastAsia="lv-LV"/>
        </w:rPr>
      </w:pPr>
    </w:p>
    <w:p w14:paraId="21E2005D" w14:textId="3A87A937" w:rsidR="00FC3E61" w:rsidRDefault="00067591" w:rsidP="00780862">
      <w:pPr>
        <w:shd w:val="clear" w:color="auto" w:fill="FFFFFF"/>
        <w:ind w:firstLine="720"/>
        <w:rPr>
          <w:rFonts w:ascii="Times New Roman" w:eastAsia="Times New Roman" w:hAnsi="Times New Roman" w:cs="Times New Roman"/>
          <w:sz w:val="28"/>
          <w:szCs w:val="28"/>
          <w:lang w:eastAsia="lv-LV"/>
        </w:rPr>
      </w:pPr>
      <w:bookmarkStart w:id="50" w:name="p21"/>
      <w:bookmarkStart w:id="51" w:name="p-618714"/>
      <w:bookmarkEnd w:id="50"/>
      <w:bookmarkEnd w:id="51"/>
      <w:r w:rsidRPr="000204E2">
        <w:rPr>
          <w:rFonts w:ascii="Times New Roman" w:eastAsia="Times New Roman" w:hAnsi="Times New Roman" w:cs="Times New Roman"/>
          <w:sz w:val="28"/>
          <w:szCs w:val="28"/>
          <w:lang w:eastAsia="lv-LV"/>
        </w:rPr>
        <w:t>2</w:t>
      </w:r>
      <w:r w:rsidR="00792EF5">
        <w:rPr>
          <w:rFonts w:ascii="Times New Roman" w:eastAsia="Times New Roman" w:hAnsi="Times New Roman" w:cs="Times New Roman"/>
          <w:sz w:val="28"/>
          <w:szCs w:val="28"/>
          <w:lang w:eastAsia="lv-LV"/>
        </w:rPr>
        <w:t>2</w:t>
      </w:r>
      <w:r w:rsidRPr="000204E2">
        <w:rPr>
          <w:rFonts w:ascii="Times New Roman" w:eastAsia="Times New Roman" w:hAnsi="Times New Roman" w:cs="Times New Roman"/>
          <w:sz w:val="28"/>
          <w:szCs w:val="28"/>
          <w:lang w:eastAsia="lv-LV"/>
        </w:rPr>
        <w:t>. </w:t>
      </w:r>
      <w:r w:rsidR="00FC3E61">
        <w:rPr>
          <w:rFonts w:ascii="Times New Roman" w:eastAsia="Times New Roman" w:hAnsi="Times New Roman" w:cs="Times New Roman"/>
          <w:sz w:val="28"/>
          <w:szCs w:val="28"/>
          <w:lang w:eastAsia="lv-LV"/>
        </w:rPr>
        <w:t>Nodibinājums “Akadēmiskās informācijas centrs” nodrošina aktuālu informāciju</w:t>
      </w:r>
      <w:r w:rsidR="004B3C9F">
        <w:rPr>
          <w:rFonts w:ascii="Times New Roman" w:eastAsia="Times New Roman" w:hAnsi="Times New Roman" w:cs="Times New Roman"/>
          <w:sz w:val="28"/>
          <w:szCs w:val="28"/>
          <w:lang w:eastAsia="lv-LV"/>
        </w:rPr>
        <w:t xml:space="preserve"> vienotajā kontaktpunktā www.latvija.lv</w:t>
      </w:r>
      <w:r w:rsidR="00FC3E61">
        <w:rPr>
          <w:rFonts w:ascii="Times New Roman" w:eastAsia="Times New Roman" w:hAnsi="Times New Roman" w:cs="Times New Roman"/>
          <w:sz w:val="28"/>
          <w:szCs w:val="28"/>
          <w:lang w:eastAsia="lv-LV"/>
        </w:rPr>
        <w:t xml:space="preserve"> par īslaicīgu pakalpojumu sniegšanas kārtību Latvijas Republikā reglamentētajās profesijās. </w:t>
      </w:r>
    </w:p>
    <w:p w14:paraId="323215E1" w14:textId="77777777" w:rsidR="00BA57C1" w:rsidRDefault="00BA57C1" w:rsidP="00780862">
      <w:pPr>
        <w:shd w:val="clear" w:color="auto" w:fill="FFFFFF"/>
        <w:ind w:firstLine="720"/>
        <w:rPr>
          <w:rFonts w:ascii="Times New Roman" w:eastAsia="Times New Roman" w:hAnsi="Times New Roman" w:cs="Times New Roman"/>
          <w:sz w:val="28"/>
          <w:szCs w:val="28"/>
          <w:lang w:eastAsia="lv-LV"/>
        </w:rPr>
      </w:pPr>
    </w:p>
    <w:p w14:paraId="467E2FE1" w14:textId="25452127" w:rsidR="00BA57C1" w:rsidRDefault="00BA57C1"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92EF5">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004A063D">
        <w:rPr>
          <w:rFonts w:ascii="Times New Roman" w:eastAsia="Times New Roman" w:hAnsi="Times New Roman"/>
          <w:sz w:val="28"/>
          <w:szCs w:val="28"/>
          <w:lang w:eastAsia="lv-LV"/>
        </w:rPr>
        <w:t>Ministrija</w:t>
      </w:r>
      <w:r w:rsidR="004A063D" w:rsidRPr="00B30563">
        <w:rPr>
          <w:rFonts w:ascii="Times New Roman" w:eastAsia="Times New Roman" w:hAnsi="Times New Roman"/>
          <w:sz w:val="28"/>
          <w:szCs w:val="28"/>
          <w:lang w:eastAsia="lv-LV"/>
        </w:rPr>
        <w:t>, kura ir vadošā valsts pārvaldes iestāde reglamentētajai profesijai atbilstošās politikas jomā saskaņā ar šīs ministrijas nolikumā noteikto</w:t>
      </w:r>
      <w:r w:rsidR="00D0299E">
        <w:rPr>
          <w:rFonts w:ascii="Times New Roman" w:eastAsia="Times New Roman" w:hAnsi="Times New Roman"/>
          <w:sz w:val="28"/>
          <w:szCs w:val="28"/>
          <w:lang w:eastAsia="lv-LV"/>
        </w:rPr>
        <w:t>, Eiropas Komisijas R</w:t>
      </w:r>
      <w:r w:rsidR="004A063D">
        <w:rPr>
          <w:rFonts w:ascii="Times New Roman" w:eastAsia="Times New Roman" w:hAnsi="Times New Roman"/>
          <w:sz w:val="28"/>
          <w:szCs w:val="28"/>
          <w:lang w:eastAsia="lv-LV"/>
        </w:rPr>
        <w:t xml:space="preserve">eglamentēto profesiju datu bāzē publicē pamatojumu katras šo noteikumu 1.pielikuma </w:t>
      </w:r>
      <w:r w:rsidR="00E95E19" w:rsidRPr="00E95E19">
        <w:rPr>
          <w:rFonts w:ascii="Times New Roman" w:eastAsia="Times New Roman" w:hAnsi="Times New Roman"/>
          <w:sz w:val="28"/>
          <w:szCs w:val="28"/>
          <w:lang w:eastAsia="lv-LV"/>
        </w:rPr>
        <w:t>2., 7.-</w:t>
      </w:r>
      <w:r w:rsidR="00E95E19">
        <w:rPr>
          <w:rFonts w:ascii="Times New Roman" w:eastAsia="Times New Roman" w:hAnsi="Times New Roman"/>
          <w:sz w:val="28"/>
          <w:szCs w:val="28"/>
          <w:lang w:eastAsia="lv-LV"/>
        </w:rPr>
        <w:t xml:space="preserve">14., 17.-145., 147.-151. punktā </w:t>
      </w:r>
      <w:r w:rsidR="004A063D">
        <w:rPr>
          <w:rFonts w:ascii="Times New Roman" w:eastAsia="Times New Roman" w:hAnsi="Times New Roman"/>
          <w:sz w:val="28"/>
          <w:szCs w:val="28"/>
          <w:lang w:eastAsia="lv-LV"/>
        </w:rPr>
        <w:t>noteiktās profesijas noteikšanai par tādu reglamentēto profesiju, kurā</w:t>
      </w:r>
      <w:r w:rsidR="004A063D" w:rsidRPr="004A063D">
        <w:rPr>
          <w:rFonts w:ascii="Times New Roman" w:eastAsia="Times New Roman" w:hAnsi="Times New Roman" w:cs="Times New Roman"/>
          <w:sz w:val="28"/>
          <w:szCs w:val="28"/>
          <w:lang w:eastAsia="lv-LV"/>
        </w:rPr>
        <w:t xml:space="preserve"> </w:t>
      </w:r>
      <w:r w:rsidR="00382A95">
        <w:rPr>
          <w:rFonts w:ascii="Times New Roman" w:eastAsia="Times New Roman" w:hAnsi="Times New Roman" w:cs="Times New Roman"/>
          <w:sz w:val="28"/>
          <w:szCs w:val="28"/>
          <w:lang w:eastAsia="lv-LV"/>
        </w:rPr>
        <w:t>atzīšanas institūcija</w:t>
      </w:r>
      <w:r w:rsidR="004A063D" w:rsidRPr="004A063D">
        <w:rPr>
          <w:rFonts w:ascii="Times New Roman" w:eastAsia="Times New Roman" w:hAnsi="Times New Roman" w:cs="Times New Roman"/>
          <w:sz w:val="28"/>
          <w:szCs w:val="28"/>
          <w:lang w:eastAsia="lv-LV"/>
        </w:rPr>
        <w:t xml:space="preserve"> var veikt pretendenta kvalifikācijas pārbaudi</w:t>
      </w:r>
      <w:r w:rsidR="004A063D">
        <w:rPr>
          <w:rFonts w:ascii="Times New Roman" w:eastAsia="Times New Roman" w:hAnsi="Times New Roman" w:cs="Times New Roman"/>
          <w:sz w:val="28"/>
          <w:szCs w:val="28"/>
          <w:lang w:eastAsia="lv-LV"/>
        </w:rPr>
        <w:t>.</w:t>
      </w:r>
    </w:p>
    <w:p w14:paraId="60648519" w14:textId="77777777" w:rsidR="00FC3E61" w:rsidRDefault="00FC3E61" w:rsidP="00780862">
      <w:pPr>
        <w:shd w:val="clear" w:color="auto" w:fill="FFFFFF"/>
        <w:ind w:firstLine="720"/>
        <w:rPr>
          <w:rFonts w:ascii="Times New Roman" w:eastAsia="Times New Roman" w:hAnsi="Times New Roman" w:cs="Times New Roman"/>
          <w:sz w:val="28"/>
          <w:szCs w:val="28"/>
          <w:lang w:eastAsia="lv-LV"/>
        </w:rPr>
      </w:pPr>
    </w:p>
    <w:p w14:paraId="311D42D2" w14:textId="6815A1D1" w:rsidR="00067591" w:rsidRDefault="00FC3E61"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92EF5">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Atzīšanas institūcija savā tīmekļvietnē</w:t>
      </w:r>
      <w:r w:rsidR="004D08D5">
        <w:rPr>
          <w:rFonts w:ascii="Times New Roman" w:eastAsia="Times New Roman" w:hAnsi="Times New Roman" w:cs="Times New Roman"/>
          <w:sz w:val="28"/>
          <w:szCs w:val="28"/>
          <w:lang w:eastAsia="lv-LV"/>
        </w:rPr>
        <w:t xml:space="preserve"> un </w:t>
      </w:r>
      <w:r w:rsidR="004D08D5" w:rsidRPr="004D08D5">
        <w:rPr>
          <w:rFonts w:ascii="Times New Roman" w:eastAsia="Times New Roman" w:hAnsi="Times New Roman" w:cs="Times New Roman"/>
          <w:sz w:val="28"/>
          <w:szCs w:val="28"/>
          <w:lang w:eastAsia="lv-LV"/>
        </w:rPr>
        <w:t>vienotajā kontaktpunktā www.latvija.lv</w:t>
      </w:r>
      <w:r w:rsidR="00067591" w:rsidRPr="000204E2">
        <w:rPr>
          <w:rFonts w:ascii="Times New Roman" w:eastAsia="Times New Roman" w:hAnsi="Times New Roman" w:cs="Times New Roman"/>
          <w:sz w:val="28"/>
          <w:szCs w:val="28"/>
          <w:lang w:eastAsia="lv-LV"/>
        </w:rPr>
        <w:t xml:space="preserve"> publicē informāciju par īslaicīgu pakalpojumu sniegšanas kārtību attiecīgajā reglamentētajā profesijā.</w:t>
      </w:r>
    </w:p>
    <w:p w14:paraId="421C46D6" w14:textId="77777777" w:rsidR="00F940C6" w:rsidRPr="000204E2" w:rsidRDefault="00F940C6" w:rsidP="00780862">
      <w:pPr>
        <w:shd w:val="clear" w:color="auto" w:fill="FFFFFF"/>
        <w:ind w:firstLine="720"/>
        <w:rPr>
          <w:rFonts w:ascii="Times New Roman" w:eastAsia="Times New Roman" w:hAnsi="Times New Roman" w:cs="Times New Roman"/>
          <w:sz w:val="28"/>
          <w:szCs w:val="28"/>
          <w:lang w:eastAsia="lv-LV"/>
        </w:rPr>
      </w:pPr>
    </w:p>
    <w:p w14:paraId="4A9951AC" w14:textId="20EDC829"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bookmarkStart w:id="52" w:name="p22"/>
      <w:bookmarkStart w:id="53" w:name="p-618715"/>
      <w:bookmarkEnd w:id="52"/>
      <w:bookmarkEnd w:id="53"/>
      <w:r w:rsidRPr="000204E2">
        <w:rPr>
          <w:rFonts w:ascii="Times New Roman" w:eastAsia="Times New Roman" w:hAnsi="Times New Roman" w:cs="Times New Roman"/>
          <w:sz w:val="28"/>
          <w:szCs w:val="28"/>
          <w:lang w:eastAsia="lv-LV"/>
        </w:rPr>
        <w:t>2</w:t>
      </w:r>
      <w:r w:rsidR="00792EF5">
        <w:rPr>
          <w:rFonts w:ascii="Times New Roman" w:eastAsia="Times New Roman" w:hAnsi="Times New Roman" w:cs="Times New Roman"/>
          <w:sz w:val="28"/>
          <w:szCs w:val="28"/>
          <w:lang w:eastAsia="lv-LV"/>
        </w:rPr>
        <w:t>5</w:t>
      </w:r>
      <w:r w:rsidRPr="000204E2">
        <w:rPr>
          <w:rFonts w:ascii="Times New Roman" w:eastAsia="Times New Roman" w:hAnsi="Times New Roman" w:cs="Times New Roman"/>
          <w:sz w:val="28"/>
          <w:szCs w:val="28"/>
          <w:lang w:eastAsia="lv-LV"/>
        </w:rPr>
        <w:t>. Atzīšanas institūcija reģistrē iesniegtās deklarācijas īslaicīgu pakalpojumu sniegšanai reglamentētajās profesijās, kā arī izsniegtās atļaujas īslaicīgu pakalpojumu sniegšanai reglamentētajās profesijās. Datus par iesniegto deklarāciju un izsniegto atļauju skaitu kārtējā gadā atzīšanas institūcija iesniedz profesionālās kvalifikācijas atzīšanas koordinatoram līdz nākamā gada 1. decembrim.</w:t>
      </w:r>
    </w:p>
    <w:p w14:paraId="76DF1616" w14:textId="77777777" w:rsidR="00812CAE" w:rsidRPr="000204E2" w:rsidRDefault="00812CAE" w:rsidP="00780862">
      <w:pPr>
        <w:shd w:val="clear" w:color="auto" w:fill="FFFFFF"/>
        <w:ind w:firstLine="720"/>
        <w:jc w:val="center"/>
        <w:rPr>
          <w:rFonts w:ascii="Times New Roman" w:eastAsia="Times New Roman" w:hAnsi="Times New Roman" w:cs="Times New Roman"/>
          <w:b/>
          <w:bCs/>
          <w:sz w:val="28"/>
          <w:szCs w:val="28"/>
          <w:lang w:eastAsia="lv-LV"/>
        </w:rPr>
      </w:pPr>
      <w:bookmarkStart w:id="54" w:name="n6"/>
      <w:bookmarkStart w:id="55" w:name="n-634228"/>
      <w:bookmarkEnd w:id="54"/>
      <w:bookmarkEnd w:id="55"/>
    </w:p>
    <w:p w14:paraId="675F4BB1" w14:textId="618212F3" w:rsidR="00067591" w:rsidRDefault="00067591" w:rsidP="008A34ED">
      <w:pPr>
        <w:shd w:val="clear" w:color="auto" w:fill="FFFFFF"/>
        <w:jc w:val="center"/>
        <w:rPr>
          <w:rFonts w:ascii="Times New Roman" w:eastAsia="Times New Roman" w:hAnsi="Times New Roman" w:cs="Times New Roman"/>
          <w:b/>
          <w:bCs/>
          <w:sz w:val="28"/>
          <w:szCs w:val="28"/>
          <w:lang w:eastAsia="lv-LV"/>
        </w:rPr>
      </w:pPr>
      <w:r w:rsidRPr="000204E2">
        <w:rPr>
          <w:rFonts w:ascii="Times New Roman" w:eastAsia="Times New Roman" w:hAnsi="Times New Roman" w:cs="Times New Roman"/>
          <w:b/>
          <w:bCs/>
          <w:sz w:val="28"/>
          <w:szCs w:val="28"/>
          <w:lang w:eastAsia="lv-LV"/>
        </w:rPr>
        <w:t xml:space="preserve">V. Noslēguma </w:t>
      </w:r>
      <w:r w:rsidR="00246E43" w:rsidRPr="000204E2">
        <w:rPr>
          <w:rFonts w:ascii="Times New Roman" w:eastAsia="Times New Roman" w:hAnsi="Times New Roman" w:cs="Times New Roman"/>
          <w:b/>
          <w:bCs/>
          <w:sz w:val="28"/>
          <w:szCs w:val="28"/>
          <w:lang w:eastAsia="lv-LV"/>
        </w:rPr>
        <w:t>jautājum</w:t>
      </w:r>
      <w:r w:rsidR="00246E43">
        <w:rPr>
          <w:rFonts w:ascii="Times New Roman" w:eastAsia="Times New Roman" w:hAnsi="Times New Roman" w:cs="Times New Roman"/>
          <w:b/>
          <w:bCs/>
          <w:sz w:val="28"/>
          <w:szCs w:val="28"/>
          <w:lang w:eastAsia="lv-LV"/>
        </w:rPr>
        <w:t>s</w:t>
      </w:r>
    </w:p>
    <w:p w14:paraId="25B2A143" w14:textId="77777777" w:rsidR="00F32241" w:rsidRPr="000204E2" w:rsidRDefault="00F32241" w:rsidP="00780862">
      <w:pPr>
        <w:shd w:val="clear" w:color="auto" w:fill="FFFFFF"/>
        <w:ind w:firstLine="720"/>
        <w:jc w:val="center"/>
        <w:rPr>
          <w:rFonts w:ascii="Times New Roman" w:eastAsia="Times New Roman" w:hAnsi="Times New Roman" w:cs="Times New Roman"/>
          <w:b/>
          <w:bCs/>
          <w:sz w:val="28"/>
          <w:szCs w:val="28"/>
          <w:lang w:eastAsia="lv-LV"/>
        </w:rPr>
      </w:pPr>
    </w:p>
    <w:p w14:paraId="4C3DDDD1" w14:textId="561DEC63" w:rsidR="00067591" w:rsidRDefault="00067591" w:rsidP="00780862">
      <w:pPr>
        <w:pStyle w:val="Heading3"/>
        <w:shd w:val="clear" w:color="auto" w:fill="FFFFFF"/>
        <w:spacing w:before="0" w:beforeAutospacing="0" w:after="0" w:afterAutospacing="0"/>
        <w:ind w:firstLine="720"/>
        <w:jc w:val="both"/>
        <w:rPr>
          <w:b w:val="0"/>
          <w:sz w:val="28"/>
          <w:szCs w:val="28"/>
        </w:rPr>
      </w:pPr>
      <w:bookmarkStart w:id="56" w:name="p23"/>
      <w:bookmarkStart w:id="57" w:name="p-618718"/>
      <w:bookmarkEnd w:id="56"/>
      <w:bookmarkEnd w:id="57"/>
      <w:r w:rsidRPr="000204E2">
        <w:rPr>
          <w:b w:val="0"/>
          <w:sz w:val="28"/>
          <w:szCs w:val="28"/>
        </w:rPr>
        <w:t>2</w:t>
      </w:r>
      <w:r w:rsidR="00792EF5">
        <w:rPr>
          <w:b w:val="0"/>
          <w:sz w:val="28"/>
          <w:szCs w:val="28"/>
        </w:rPr>
        <w:t>6</w:t>
      </w:r>
      <w:r w:rsidRPr="000204E2">
        <w:rPr>
          <w:b w:val="0"/>
          <w:sz w:val="28"/>
          <w:szCs w:val="28"/>
        </w:rPr>
        <w:t>. Atzīt par spēku za</w:t>
      </w:r>
      <w:r w:rsidR="00812CAE" w:rsidRPr="000204E2">
        <w:rPr>
          <w:b w:val="0"/>
          <w:sz w:val="28"/>
          <w:szCs w:val="28"/>
        </w:rPr>
        <w:t>udējušiem Ministru kabineta 2017. gada 28. marta noteikumus Nr. 168</w:t>
      </w:r>
      <w:r w:rsidRPr="000204E2">
        <w:rPr>
          <w:b w:val="0"/>
          <w:sz w:val="28"/>
          <w:szCs w:val="28"/>
        </w:rPr>
        <w:t xml:space="preserve"> "</w:t>
      </w:r>
      <w:hyperlink r:id="rId21" w:tgtFrame="_blank" w:history="1">
        <w:r w:rsidR="00812CAE" w:rsidRPr="000204E2">
          <w:rPr>
            <w:b w:val="0"/>
            <w:sz w:val="28"/>
            <w:szCs w:val="28"/>
          </w:rPr>
          <w:t>Īslaicīgu profesionālo pakalpojumu sniegšanas kārtība Latvijas Republikā reglamentētā profesijā</w:t>
        </w:r>
      </w:hyperlink>
      <w:r w:rsidR="00812CAE" w:rsidRPr="000204E2">
        <w:rPr>
          <w:b w:val="0"/>
          <w:sz w:val="28"/>
          <w:szCs w:val="28"/>
        </w:rPr>
        <w:t>" (Latvijas Vēstnesis, 2017, 66</w:t>
      </w:r>
      <w:r w:rsidRPr="000204E2">
        <w:rPr>
          <w:b w:val="0"/>
          <w:sz w:val="28"/>
          <w:szCs w:val="28"/>
        </w:rPr>
        <w:t>.</w:t>
      </w:r>
      <w:r w:rsidR="00246E43">
        <w:rPr>
          <w:b w:val="0"/>
          <w:sz w:val="28"/>
          <w:szCs w:val="28"/>
        </w:rPr>
        <w:t>, 183. nr.; 2019, 37.</w:t>
      </w:r>
      <w:r w:rsidRPr="000204E2">
        <w:rPr>
          <w:b w:val="0"/>
          <w:sz w:val="28"/>
          <w:szCs w:val="28"/>
        </w:rPr>
        <w:t> nr.).</w:t>
      </w:r>
    </w:p>
    <w:p w14:paraId="6F38F4F8" w14:textId="77777777" w:rsidR="00F940C6" w:rsidRPr="000204E2" w:rsidRDefault="00F940C6" w:rsidP="00780862">
      <w:pPr>
        <w:pStyle w:val="Heading3"/>
        <w:shd w:val="clear" w:color="auto" w:fill="FFFFFF"/>
        <w:spacing w:before="0" w:beforeAutospacing="0" w:after="0" w:afterAutospacing="0"/>
        <w:ind w:firstLine="720"/>
        <w:jc w:val="both"/>
        <w:rPr>
          <w:b w:val="0"/>
          <w:sz w:val="28"/>
          <w:szCs w:val="28"/>
        </w:rPr>
      </w:pPr>
    </w:p>
    <w:p w14:paraId="7A692D32" w14:textId="496EE850" w:rsidR="00067591" w:rsidRDefault="00067591" w:rsidP="008A34ED">
      <w:pPr>
        <w:shd w:val="clear" w:color="auto" w:fill="FFFFFF"/>
        <w:jc w:val="center"/>
        <w:rPr>
          <w:rFonts w:ascii="Times New Roman" w:eastAsia="Times New Roman" w:hAnsi="Times New Roman" w:cs="Times New Roman"/>
          <w:b/>
          <w:bCs/>
          <w:sz w:val="28"/>
          <w:szCs w:val="28"/>
          <w:lang w:eastAsia="lv-LV"/>
        </w:rPr>
      </w:pPr>
      <w:bookmarkStart w:id="58" w:name="p-634230"/>
      <w:bookmarkStart w:id="59" w:name="618719"/>
      <w:bookmarkStart w:id="60" w:name="p24"/>
      <w:bookmarkEnd w:id="58"/>
      <w:bookmarkEnd w:id="59"/>
      <w:bookmarkEnd w:id="60"/>
      <w:r w:rsidRPr="000204E2">
        <w:rPr>
          <w:rFonts w:ascii="Times New Roman" w:eastAsia="Times New Roman" w:hAnsi="Times New Roman" w:cs="Times New Roman"/>
          <w:b/>
          <w:bCs/>
          <w:sz w:val="28"/>
          <w:szCs w:val="28"/>
          <w:lang w:eastAsia="lv-LV"/>
        </w:rPr>
        <w:t>Informatīva atsauce uz Eiropas Savienības direktīvām</w:t>
      </w:r>
      <w:bookmarkStart w:id="61" w:name="es-618719"/>
      <w:bookmarkEnd w:id="61"/>
    </w:p>
    <w:p w14:paraId="3ED31F80" w14:textId="77777777" w:rsidR="00F32241" w:rsidRPr="000204E2" w:rsidRDefault="00F32241" w:rsidP="00F32241">
      <w:pPr>
        <w:shd w:val="clear" w:color="auto" w:fill="FFFFFF"/>
        <w:ind w:firstLine="720"/>
        <w:jc w:val="center"/>
        <w:rPr>
          <w:rFonts w:ascii="Times New Roman" w:eastAsia="Times New Roman" w:hAnsi="Times New Roman" w:cs="Times New Roman"/>
          <w:b/>
          <w:bCs/>
          <w:sz w:val="28"/>
          <w:szCs w:val="28"/>
          <w:lang w:eastAsia="lv-LV"/>
        </w:rPr>
      </w:pPr>
    </w:p>
    <w:p w14:paraId="2FF7D3FF" w14:textId="77777777" w:rsidR="00067591" w:rsidRPr="000204E2" w:rsidRDefault="00067591" w:rsidP="00996561">
      <w:pPr>
        <w:shd w:val="clear" w:color="auto" w:fill="FFFFFF"/>
        <w:ind w:firstLine="720"/>
        <w:rPr>
          <w:rFonts w:ascii="Times New Roman" w:eastAsia="Times New Roman" w:hAnsi="Times New Roman" w:cs="Times New Roman"/>
          <w:sz w:val="28"/>
          <w:szCs w:val="28"/>
          <w:lang w:eastAsia="lv-LV"/>
        </w:rPr>
      </w:pPr>
      <w:bookmarkStart w:id="62" w:name="p213"/>
      <w:bookmarkStart w:id="63" w:name="p-618720"/>
      <w:bookmarkEnd w:id="62"/>
      <w:bookmarkEnd w:id="63"/>
      <w:r w:rsidRPr="000204E2">
        <w:rPr>
          <w:rFonts w:ascii="Times New Roman" w:eastAsia="Times New Roman" w:hAnsi="Times New Roman" w:cs="Times New Roman"/>
          <w:sz w:val="28"/>
          <w:szCs w:val="28"/>
          <w:lang w:eastAsia="lv-LV"/>
        </w:rPr>
        <w:t>Noteikumos iekļautas tiesību normas, kas izriet no:</w:t>
      </w:r>
    </w:p>
    <w:p w14:paraId="518CA8CA" w14:textId="77777777" w:rsidR="00067591" w:rsidRPr="000204E2" w:rsidRDefault="00067591" w:rsidP="00996561">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 Eiropas Parlamenta un Padomes 2005. gada 7. septembra Direktīvas </w:t>
      </w:r>
      <w:hyperlink r:id="rId22" w:tgtFrame="_blank" w:history="1">
        <w:r w:rsidRPr="000204E2">
          <w:rPr>
            <w:rFonts w:ascii="Times New Roman" w:eastAsia="Times New Roman" w:hAnsi="Times New Roman" w:cs="Times New Roman"/>
            <w:sz w:val="28"/>
            <w:szCs w:val="28"/>
            <w:lang w:eastAsia="lv-LV"/>
          </w:rPr>
          <w:t>2005/36/EK</w:t>
        </w:r>
      </w:hyperlink>
      <w:r w:rsidRPr="000204E2">
        <w:rPr>
          <w:rFonts w:ascii="Times New Roman" w:eastAsia="Times New Roman" w:hAnsi="Times New Roman" w:cs="Times New Roman"/>
          <w:sz w:val="28"/>
          <w:szCs w:val="28"/>
          <w:lang w:eastAsia="lv-LV"/>
        </w:rPr>
        <w:t> par profesionālo kvalifikāciju atzīšanu;</w:t>
      </w:r>
    </w:p>
    <w:p w14:paraId="1C342E58" w14:textId="77777777" w:rsidR="00067591" w:rsidRDefault="00067591" w:rsidP="00996561">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2) Eiropas Parlamenta un Padomes 2013. gada 20. novembra Direktīvas 2013/55/ES, ar ko groza Direktīvu </w:t>
      </w:r>
      <w:hyperlink r:id="rId23" w:tgtFrame="_blank" w:history="1">
        <w:r w:rsidRPr="000204E2">
          <w:rPr>
            <w:rFonts w:ascii="Times New Roman" w:eastAsia="Times New Roman" w:hAnsi="Times New Roman" w:cs="Times New Roman"/>
            <w:sz w:val="28"/>
            <w:szCs w:val="28"/>
            <w:lang w:eastAsia="lv-LV"/>
          </w:rPr>
          <w:t>2005/36/EK</w:t>
        </w:r>
      </w:hyperlink>
      <w:r w:rsidRPr="000204E2">
        <w:rPr>
          <w:rFonts w:ascii="Times New Roman" w:eastAsia="Times New Roman" w:hAnsi="Times New Roman" w:cs="Times New Roman"/>
          <w:sz w:val="28"/>
          <w:szCs w:val="28"/>
          <w:lang w:eastAsia="lv-LV"/>
        </w:rPr>
        <w:t> par profesionālo kvalifikāciju atzīšanu un Regulu (ES) Nr. 1024/2012 par administratīvo sadarbību, izmantojot Iekšējā tirgus informācijas sistēmu (IMI regulu).</w:t>
      </w:r>
    </w:p>
    <w:p w14:paraId="7534CC88" w14:textId="77777777" w:rsidR="004B3C9F" w:rsidRDefault="004B3C9F" w:rsidP="00780862">
      <w:pPr>
        <w:shd w:val="clear" w:color="auto" w:fill="FFFFFF"/>
        <w:ind w:firstLine="720"/>
        <w:jc w:val="left"/>
        <w:rPr>
          <w:rFonts w:ascii="Times New Roman" w:eastAsia="Times New Roman" w:hAnsi="Times New Roman" w:cs="Times New Roman"/>
          <w:sz w:val="28"/>
          <w:szCs w:val="28"/>
          <w:lang w:eastAsia="lv-LV"/>
        </w:rPr>
      </w:pPr>
    </w:p>
    <w:p w14:paraId="36A07CB8" w14:textId="77777777" w:rsidR="00246E43" w:rsidRPr="000204E2" w:rsidRDefault="00246E43" w:rsidP="00780862">
      <w:pPr>
        <w:shd w:val="clear" w:color="auto" w:fill="FFFFFF"/>
        <w:ind w:firstLine="720"/>
        <w:jc w:val="left"/>
        <w:rPr>
          <w:rFonts w:ascii="Times New Roman" w:eastAsia="Times New Roman" w:hAnsi="Times New Roman" w:cs="Times New Roman"/>
          <w:sz w:val="28"/>
          <w:szCs w:val="28"/>
          <w:lang w:eastAsia="lv-LV"/>
        </w:rPr>
      </w:pPr>
    </w:p>
    <w:p w14:paraId="2314ABF6" w14:textId="59E8A441" w:rsidR="00246E43" w:rsidRDefault="00067591" w:rsidP="00AC28AB">
      <w:pPr>
        <w:shd w:val="clear" w:color="auto" w:fill="FFFFFF"/>
        <w:ind w:left="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Ministru</w:t>
      </w:r>
      <w:r w:rsidR="00246E43">
        <w:rPr>
          <w:rFonts w:ascii="Times New Roman" w:eastAsia="Times New Roman" w:hAnsi="Times New Roman" w:cs="Times New Roman"/>
          <w:sz w:val="28"/>
          <w:szCs w:val="28"/>
          <w:lang w:eastAsia="lv-LV"/>
        </w:rPr>
        <w:t xml:space="preserve"> </w:t>
      </w:r>
      <w:r w:rsidR="00246E43" w:rsidRPr="000204E2">
        <w:rPr>
          <w:rFonts w:ascii="Times New Roman" w:eastAsia="Times New Roman" w:hAnsi="Times New Roman" w:cs="Times New Roman"/>
          <w:sz w:val="28"/>
          <w:szCs w:val="28"/>
          <w:lang w:eastAsia="lv-LV"/>
        </w:rPr>
        <w:t>prezidents</w:t>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t>A. </w:t>
      </w:r>
      <w:r w:rsidR="004B3C9F">
        <w:rPr>
          <w:rFonts w:ascii="Times New Roman" w:eastAsia="Times New Roman" w:hAnsi="Times New Roman" w:cs="Times New Roman"/>
          <w:iCs/>
          <w:sz w:val="28"/>
          <w:szCs w:val="28"/>
          <w:lang w:eastAsia="lv-LV"/>
        </w:rPr>
        <w:t>K.</w:t>
      </w:r>
      <w:r w:rsidR="00246E43">
        <w:rPr>
          <w:rFonts w:ascii="Times New Roman" w:eastAsia="Times New Roman" w:hAnsi="Times New Roman" w:cs="Times New Roman"/>
          <w:iCs/>
          <w:sz w:val="28"/>
          <w:szCs w:val="28"/>
          <w:lang w:eastAsia="lv-LV"/>
        </w:rPr>
        <w:t> </w:t>
      </w:r>
      <w:r w:rsidR="004B3C9F">
        <w:rPr>
          <w:rFonts w:ascii="Times New Roman" w:eastAsia="Times New Roman" w:hAnsi="Times New Roman" w:cs="Times New Roman"/>
          <w:iCs/>
          <w:sz w:val="28"/>
          <w:szCs w:val="28"/>
          <w:lang w:eastAsia="lv-LV"/>
        </w:rPr>
        <w:t>Kariņš</w:t>
      </w:r>
      <w:r w:rsidRPr="000204E2">
        <w:rPr>
          <w:rFonts w:ascii="Times New Roman" w:eastAsia="Times New Roman" w:hAnsi="Times New Roman" w:cs="Times New Roman"/>
          <w:sz w:val="28"/>
          <w:szCs w:val="28"/>
          <w:lang w:eastAsia="lv-LV"/>
        </w:rPr>
        <w:br/>
      </w:r>
    </w:p>
    <w:p w14:paraId="0B6555FE" w14:textId="052B8845" w:rsidR="004B3C9F" w:rsidRDefault="00067591" w:rsidP="00AC28AB">
      <w:pPr>
        <w:shd w:val="clear" w:color="auto" w:fill="FFFFFF"/>
        <w:ind w:left="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br/>
        <w:t>Izglītības un zinātnes ministr</w:t>
      </w:r>
      <w:r w:rsidR="004B3C9F">
        <w:rPr>
          <w:rFonts w:ascii="Times New Roman" w:eastAsia="Times New Roman" w:hAnsi="Times New Roman" w:cs="Times New Roman"/>
          <w:sz w:val="28"/>
          <w:szCs w:val="28"/>
          <w:lang w:eastAsia="lv-LV"/>
        </w:rPr>
        <w:t>e</w:t>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4B3C9F" w:rsidRPr="006D02B1">
        <w:rPr>
          <w:rFonts w:ascii="Times New Roman" w:eastAsia="Times New Roman" w:hAnsi="Times New Roman" w:cs="Times New Roman"/>
          <w:sz w:val="28"/>
          <w:szCs w:val="28"/>
          <w:lang w:eastAsia="lv-LV"/>
        </w:rPr>
        <w:t>I.</w:t>
      </w:r>
      <w:r w:rsidR="00246E43">
        <w:rPr>
          <w:rFonts w:ascii="Times New Roman" w:eastAsia="Times New Roman" w:hAnsi="Times New Roman" w:cs="Times New Roman"/>
          <w:sz w:val="28"/>
          <w:szCs w:val="28"/>
          <w:lang w:eastAsia="lv-LV"/>
        </w:rPr>
        <w:t> </w:t>
      </w:r>
      <w:r w:rsidR="004B3C9F" w:rsidRPr="006D02B1">
        <w:rPr>
          <w:rFonts w:ascii="Times New Roman" w:eastAsia="Times New Roman" w:hAnsi="Times New Roman" w:cs="Times New Roman"/>
          <w:sz w:val="28"/>
          <w:szCs w:val="28"/>
          <w:lang w:eastAsia="lv-LV"/>
        </w:rPr>
        <w:t>Šuplinska</w:t>
      </w:r>
      <w:r w:rsidRPr="000204E2">
        <w:rPr>
          <w:rFonts w:ascii="Times New Roman" w:eastAsia="Times New Roman" w:hAnsi="Times New Roman" w:cs="Times New Roman"/>
          <w:sz w:val="28"/>
          <w:szCs w:val="28"/>
          <w:lang w:eastAsia="lv-LV"/>
        </w:rPr>
        <w:t> </w:t>
      </w:r>
      <w:bookmarkStart w:id="64" w:name="piel1"/>
      <w:bookmarkEnd w:id="64"/>
    </w:p>
    <w:p w14:paraId="153E7520" w14:textId="77777777" w:rsidR="00B034C5" w:rsidRPr="000204E2" w:rsidRDefault="00B034C5" w:rsidP="00780862">
      <w:pPr>
        <w:ind w:firstLine="720"/>
        <w:rPr>
          <w:rFonts w:ascii="Times New Roman" w:hAnsi="Times New Roman" w:cs="Times New Roman"/>
          <w:sz w:val="28"/>
          <w:szCs w:val="28"/>
        </w:rPr>
      </w:pPr>
      <w:bookmarkStart w:id="65" w:name="piel2"/>
      <w:bookmarkEnd w:id="65"/>
    </w:p>
    <w:sectPr w:rsidR="00B034C5" w:rsidRPr="000204E2" w:rsidSect="00AC28AB">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E6A00" w14:textId="77777777" w:rsidR="00FA0EFA" w:rsidRDefault="00FA0EFA" w:rsidP="0021664E">
      <w:r>
        <w:separator/>
      </w:r>
    </w:p>
  </w:endnote>
  <w:endnote w:type="continuationSeparator" w:id="0">
    <w:p w14:paraId="57BAFDC3" w14:textId="77777777" w:rsidR="00FA0EFA" w:rsidRDefault="00FA0EFA" w:rsidP="0021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76D9" w14:textId="77777777" w:rsidR="00F3551E" w:rsidRDefault="00F3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D44C" w14:textId="40BE5334" w:rsidR="00C75456" w:rsidRDefault="00C75456">
    <w:pPr>
      <w:pStyle w:val="Footer"/>
      <w:jc w:val="center"/>
    </w:pPr>
  </w:p>
  <w:p w14:paraId="6061595A" w14:textId="0F296365" w:rsidR="00C75456" w:rsidRPr="00996561" w:rsidRDefault="00996561">
    <w:pPr>
      <w:pStyle w:val="Footer"/>
      <w:rPr>
        <w:rFonts w:ascii="Times New Roman" w:hAnsi="Times New Roman" w:cs="Times New Roman"/>
      </w:rPr>
    </w:pPr>
    <w:r w:rsidRPr="00996561">
      <w:rPr>
        <w:rFonts w:ascii="Times New Roman" w:hAnsi="Times New Roman" w:cs="Times New Roman"/>
      </w:rPr>
      <w:t>IZMNot_</w:t>
    </w:r>
    <w:r w:rsidR="00F3551E">
      <w:rPr>
        <w:rFonts w:ascii="Times New Roman" w:hAnsi="Times New Roman" w:cs="Times New Roman"/>
      </w:rPr>
      <w:t>24</w:t>
    </w:r>
    <w:bookmarkStart w:id="66" w:name="_GoBack"/>
    <w:bookmarkEnd w:id="66"/>
    <w:r w:rsidR="005C2E1C">
      <w:rPr>
        <w:rFonts w:ascii="Times New Roman" w:hAnsi="Times New Roman" w:cs="Times New Roman"/>
      </w:rPr>
      <w:t>07</w:t>
    </w:r>
    <w:r w:rsidRPr="00996561">
      <w:rPr>
        <w:rFonts w:ascii="Times New Roman" w:hAnsi="Times New Roman" w:cs="Times New Roman"/>
      </w:rPr>
      <w:t>20_islaic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C03B" w14:textId="2242F905" w:rsidR="00422A97" w:rsidRPr="00AC28AB" w:rsidRDefault="00DE1468" w:rsidP="00422A97">
    <w:pPr>
      <w:pStyle w:val="Footer"/>
      <w:rPr>
        <w:rFonts w:ascii="Times New Roman" w:hAnsi="Times New Roman" w:cs="Times New Roman"/>
      </w:rPr>
    </w:pPr>
    <w:r w:rsidRPr="00DE1468">
      <w:rPr>
        <w:rFonts w:ascii="Times New Roman" w:hAnsi="Times New Roman" w:cs="Times New Roman"/>
      </w:rPr>
      <w:t>IZMNot_</w:t>
    </w:r>
    <w:r w:rsidR="00F3551E">
      <w:rPr>
        <w:rFonts w:ascii="Times New Roman" w:hAnsi="Times New Roman" w:cs="Times New Roman"/>
      </w:rPr>
      <w:t>24</w:t>
    </w:r>
    <w:r w:rsidR="00011EF0">
      <w:rPr>
        <w:rFonts w:ascii="Times New Roman" w:hAnsi="Times New Roman" w:cs="Times New Roman"/>
      </w:rPr>
      <w:t>07</w:t>
    </w:r>
    <w:r w:rsidR="00422A97" w:rsidRPr="00AC28AB">
      <w:rPr>
        <w:rFonts w:ascii="Times New Roman" w:hAnsi="Times New Roman" w:cs="Times New Roman"/>
      </w:rPr>
      <w:t>20_islaic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66F39" w14:textId="77777777" w:rsidR="00FA0EFA" w:rsidRDefault="00FA0EFA" w:rsidP="0021664E">
      <w:r>
        <w:separator/>
      </w:r>
    </w:p>
  </w:footnote>
  <w:footnote w:type="continuationSeparator" w:id="0">
    <w:p w14:paraId="64D1A09E" w14:textId="77777777" w:rsidR="00FA0EFA" w:rsidRDefault="00FA0EFA" w:rsidP="0021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35FA" w14:textId="77777777" w:rsidR="00F3551E" w:rsidRDefault="00F35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403609"/>
      <w:docPartObj>
        <w:docPartGallery w:val="Page Numbers (Top of Page)"/>
        <w:docPartUnique/>
      </w:docPartObj>
    </w:sdtPr>
    <w:sdtEndPr>
      <w:rPr>
        <w:noProof/>
      </w:rPr>
    </w:sdtEndPr>
    <w:sdtContent>
      <w:p w14:paraId="1447E91F" w14:textId="5FFDD671" w:rsidR="00817A2A" w:rsidRDefault="00817A2A">
        <w:pPr>
          <w:pStyle w:val="Header"/>
          <w:jc w:val="center"/>
        </w:pPr>
        <w:r w:rsidRPr="00AC28AB">
          <w:rPr>
            <w:rFonts w:ascii="Times New Roman" w:hAnsi="Times New Roman" w:cs="Times New Roman"/>
          </w:rPr>
          <w:fldChar w:fldCharType="begin"/>
        </w:r>
        <w:r w:rsidRPr="00AC28AB">
          <w:rPr>
            <w:rFonts w:ascii="Times New Roman" w:hAnsi="Times New Roman" w:cs="Times New Roman"/>
          </w:rPr>
          <w:instrText xml:space="preserve"> PAGE   \* MERGEFORMAT </w:instrText>
        </w:r>
        <w:r w:rsidRPr="00AC28AB">
          <w:rPr>
            <w:rFonts w:ascii="Times New Roman" w:hAnsi="Times New Roman" w:cs="Times New Roman"/>
          </w:rPr>
          <w:fldChar w:fldCharType="separate"/>
        </w:r>
        <w:r w:rsidR="00F3551E">
          <w:rPr>
            <w:rFonts w:ascii="Times New Roman" w:hAnsi="Times New Roman" w:cs="Times New Roman"/>
            <w:noProof/>
          </w:rPr>
          <w:t>2</w:t>
        </w:r>
        <w:r w:rsidRPr="00AC28AB">
          <w:rPr>
            <w:rFonts w:ascii="Times New Roman" w:hAnsi="Times New Roman" w:cs="Times New Roman"/>
            <w:noProof/>
          </w:rPr>
          <w:fldChar w:fldCharType="end"/>
        </w:r>
      </w:p>
    </w:sdtContent>
  </w:sdt>
  <w:p w14:paraId="10D0315E" w14:textId="77777777" w:rsidR="00817A2A" w:rsidRDefault="00817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6459" w14:textId="77777777" w:rsidR="00F3551E" w:rsidRDefault="00F35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91"/>
    <w:rsid w:val="00000908"/>
    <w:rsid w:val="00011EF0"/>
    <w:rsid w:val="00013783"/>
    <w:rsid w:val="00013929"/>
    <w:rsid w:val="00017976"/>
    <w:rsid w:val="000204E2"/>
    <w:rsid w:val="000240FC"/>
    <w:rsid w:val="000671A5"/>
    <w:rsid w:val="00067591"/>
    <w:rsid w:val="000775F6"/>
    <w:rsid w:val="000A456D"/>
    <w:rsid w:val="000A62AA"/>
    <w:rsid w:val="000C1871"/>
    <w:rsid w:val="000C27C5"/>
    <w:rsid w:val="000E1775"/>
    <w:rsid w:val="000E5A32"/>
    <w:rsid w:val="000F3661"/>
    <w:rsid w:val="00102498"/>
    <w:rsid w:val="00104A48"/>
    <w:rsid w:val="00121AEA"/>
    <w:rsid w:val="00121D7F"/>
    <w:rsid w:val="00130A61"/>
    <w:rsid w:val="001311E9"/>
    <w:rsid w:val="00150023"/>
    <w:rsid w:val="00165200"/>
    <w:rsid w:val="00195D13"/>
    <w:rsid w:val="001B3D6A"/>
    <w:rsid w:val="001C2425"/>
    <w:rsid w:val="001D08AB"/>
    <w:rsid w:val="001D2470"/>
    <w:rsid w:val="00202918"/>
    <w:rsid w:val="00216148"/>
    <w:rsid w:val="0021616F"/>
    <w:rsid w:val="0021664E"/>
    <w:rsid w:val="00226DC8"/>
    <w:rsid w:val="002358EC"/>
    <w:rsid w:val="00242BD7"/>
    <w:rsid w:val="00246E43"/>
    <w:rsid w:val="00251899"/>
    <w:rsid w:val="002611A8"/>
    <w:rsid w:val="0027137C"/>
    <w:rsid w:val="002760AD"/>
    <w:rsid w:val="00293498"/>
    <w:rsid w:val="002A1B5B"/>
    <w:rsid w:val="002C6ADF"/>
    <w:rsid w:val="00335F3E"/>
    <w:rsid w:val="003360F4"/>
    <w:rsid w:val="003456F7"/>
    <w:rsid w:val="0037453A"/>
    <w:rsid w:val="003759C8"/>
    <w:rsid w:val="00382A95"/>
    <w:rsid w:val="0038333B"/>
    <w:rsid w:val="003948B1"/>
    <w:rsid w:val="00397402"/>
    <w:rsid w:val="003976EF"/>
    <w:rsid w:val="003B2567"/>
    <w:rsid w:val="003C0B44"/>
    <w:rsid w:val="003D2E64"/>
    <w:rsid w:val="003D4044"/>
    <w:rsid w:val="004006C5"/>
    <w:rsid w:val="0040521E"/>
    <w:rsid w:val="0040712A"/>
    <w:rsid w:val="00415C04"/>
    <w:rsid w:val="00422A97"/>
    <w:rsid w:val="00450DE9"/>
    <w:rsid w:val="004605FD"/>
    <w:rsid w:val="0047437E"/>
    <w:rsid w:val="00477F75"/>
    <w:rsid w:val="004803BE"/>
    <w:rsid w:val="00487C99"/>
    <w:rsid w:val="00497DD1"/>
    <w:rsid w:val="004A063D"/>
    <w:rsid w:val="004A50D3"/>
    <w:rsid w:val="004B3C9F"/>
    <w:rsid w:val="004B593B"/>
    <w:rsid w:val="004D08D5"/>
    <w:rsid w:val="004D0F51"/>
    <w:rsid w:val="004D1CD3"/>
    <w:rsid w:val="004D619A"/>
    <w:rsid w:val="004F489C"/>
    <w:rsid w:val="005053BC"/>
    <w:rsid w:val="00510758"/>
    <w:rsid w:val="00526AC8"/>
    <w:rsid w:val="0054152D"/>
    <w:rsid w:val="00560980"/>
    <w:rsid w:val="005911B8"/>
    <w:rsid w:val="005B4923"/>
    <w:rsid w:val="005C2E1C"/>
    <w:rsid w:val="005C3249"/>
    <w:rsid w:val="005D6EAA"/>
    <w:rsid w:val="005E6B7F"/>
    <w:rsid w:val="00616AE3"/>
    <w:rsid w:val="00644CD9"/>
    <w:rsid w:val="00660DE7"/>
    <w:rsid w:val="006610A2"/>
    <w:rsid w:val="0066534A"/>
    <w:rsid w:val="00673EE6"/>
    <w:rsid w:val="0067758D"/>
    <w:rsid w:val="006941DE"/>
    <w:rsid w:val="006B5AD7"/>
    <w:rsid w:val="006C6F6D"/>
    <w:rsid w:val="006D02B1"/>
    <w:rsid w:val="006F033E"/>
    <w:rsid w:val="00711D09"/>
    <w:rsid w:val="00714D78"/>
    <w:rsid w:val="007400A8"/>
    <w:rsid w:val="0074179C"/>
    <w:rsid w:val="007441CD"/>
    <w:rsid w:val="00754A18"/>
    <w:rsid w:val="00780862"/>
    <w:rsid w:val="00792EF5"/>
    <w:rsid w:val="007A7017"/>
    <w:rsid w:val="007A7C69"/>
    <w:rsid w:val="007D0281"/>
    <w:rsid w:val="007D28C0"/>
    <w:rsid w:val="007D3AA7"/>
    <w:rsid w:val="007D55EB"/>
    <w:rsid w:val="007D6FCB"/>
    <w:rsid w:val="007D7A25"/>
    <w:rsid w:val="007F0EDC"/>
    <w:rsid w:val="007F57E1"/>
    <w:rsid w:val="00812CAE"/>
    <w:rsid w:val="00817A2A"/>
    <w:rsid w:val="0083354D"/>
    <w:rsid w:val="0087652F"/>
    <w:rsid w:val="008801D3"/>
    <w:rsid w:val="008825AF"/>
    <w:rsid w:val="008A34ED"/>
    <w:rsid w:val="008A64CC"/>
    <w:rsid w:val="008B6029"/>
    <w:rsid w:val="008D2536"/>
    <w:rsid w:val="008D425C"/>
    <w:rsid w:val="008E0652"/>
    <w:rsid w:val="008F2AC7"/>
    <w:rsid w:val="00907067"/>
    <w:rsid w:val="009118FB"/>
    <w:rsid w:val="00915408"/>
    <w:rsid w:val="00916BAD"/>
    <w:rsid w:val="00957E52"/>
    <w:rsid w:val="0097062B"/>
    <w:rsid w:val="009827BE"/>
    <w:rsid w:val="00991A74"/>
    <w:rsid w:val="00993386"/>
    <w:rsid w:val="00996561"/>
    <w:rsid w:val="009A6317"/>
    <w:rsid w:val="009C0A33"/>
    <w:rsid w:val="009C6F1C"/>
    <w:rsid w:val="009D57D7"/>
    <w:rsid w:val="009E729A"/>
    <w:rsid w:val="009E7A3E"/>
    <w:rsid w:val="009F0565"/>
    <w:rsid w:val="00A80052"/>
    <w:rsid w:val="00A85C5A"/>
    <w:rsid w:val="00AC28AB"/>
    <w:rsid w:val="00AC414B"/>
    <w:rsid w:val="00AE0F42"/>
    <w:rsid w:val="00AF7E8B"/>
    <w:rsid w:val="00B034C5"/>
    <w:rsid w:val="00B136F9"/>
    <w:rsid w:val="00B231C0"/>
    <w:rsid w:val="00B23898"/>
    <w:rsid w:val="00B25201"/>
    <w:rsid w:val="00B308BF"/>
    <w:rsid w:val="00B74E6F"/>
    <w:rsid w:val="00B937AE"/>
    <w:rsid w:val="00B972DF"/>
    <w:rsid w:val="00BA57C1"/>
    <w:rsid w:val="00BB252F"/>
    <w:rsid w:val="00BD4537"/>
    <w:rsid w:val="00BE07F0"/>
    <w:rsid w:val="00BE3B7A"/>
    <w:rsid w:val="00BF2F08"/>
    <w:rsid w:val="00BF6BFF"/>
    <w:rsid w:val="00C215D7"/>
    <w:rsid w:val="00C27A01"/>
    <w:rsid w:val="00C32B0A"/>
    <w:rsid w:val="00C549A7"/>
    <w:rsid w:val="00C71CFF"/>
    <w:rsid w:val="00C75456"/>
    <w:rsid w:val="00C9798E"/>
    <w:rsid w:val="00CB6B80"/>
    <w:rsid w:val="00CC3B4A"/>
    <w:rsid w:val="00CD2E33"/>
    <w:rsid w:val="00CD4DA3"/>
    <w:rsid w:val="00CE3B41"/>
    <w:rsid w:val="00D0299E"/>
    <w:rsid w:val="00D46A60"/>
    <w:rsid w:val="00D50DF0"/>
    <w:rsid w:val="00D56439"/>
    <w:rsid w:val="00D94122"/>
    <w:rsid w:val="00D9621D"/>
    <w:rsid w:val="00DB1FA2"/>
    <w:rsid w:val="00DE1468"/>
    <w:rsid w:val="00DE3E9E"/>
    <w:rsid w:val="00DE751C"/>
    <w:rsid w:val="00DF5FC3"/>
    <w:rsid w:val="00DF72BF"/>
    <w:rsid w:val="00E07212"/>
    <w:rsid w:val="00E21C0C"/>
    <w:rsid w:val="00E2395D"/>
    <w:rsid w:val="00E570C9"/>
    <w:rsid w:val="00E63165"/>
    <w:rsid w:val="00E833C7"/>
    <w:rsid w:val="00E866EA"/>
    <w:rsid w:val="00E94CAB"/>
    <w:rsid w:val="00E95E19"/>
    <w:rsid w:val="00E961C9"/>
    <w:rsid w:val="00E9714C"/>
    <w:rsid w:val="00EA2F7D"/>
    <w:rsid w:val="00EA48E6"/>
    <w:rsid w:val="00EA6044"/>
    <w:rsid w:val="00EB5E91"/>
    <w:rsid w:val="00EC42DE"/>
    <w:rsid w:val="00ED430C"/>
    <w:rsid w:val="00EE333D"/>
    <w:rsid w:val="00EF0698"/>
    <w:rsid w:val="00EF630C"/>
    <w:rsid w:val="00F04D5C"/>
    <w:rsid w:val="00F11B59"/>
    <w:rsid w:val="00F124E0"/>
    <w:rsid w:val="00F12BE2"/>
    <w:rsid w:val="00F130E9"/>
    <w:rsid w:val="00F25C65"/>
    <w:rsid w:val="00F32241"/>
    <w:rsid w:val="00F3551E"/>
    <w:rsid w:val="00F43533"/>
    <w:rsid w:val="00F73C61"/>
    <w:rsid w:val="00F940C6"/>
    <w:rsid w:val="00F9745D"/>
    <w:rsid w:val="00FA0EFA"/>
    <w:rsid w:val="00FB046D"/>
    <w:rsid w:val="00FC0B00"/>
    <w:rsid w:val="00FC3E61"/>
    <w:rsid w:val="00FC61E9"/>
    <w:rsid w:val="00FD31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8F8B"/>
  <w15:chartTrackingRefBased/>
  <w15:docId w15:val="{8EC345D8-027B-464B-9103-425FD8E5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2CAE"/>
    <w:pPr>
      <w:spacing w:before="100" w:beforeAutospacing="1" w:after="100" w:afterAutospacing="1"/>
      <w:jc w:val="left"/>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4E"/>
    <w:pPr>
      <w:tabs>
        <w:tab w:val="center" w:pos="4153"/>
        <w:tab w:val="right" w:pos="8306"/>
      </w:tabs>
    </w:pPr>
  </w:style>
  <w:style w:type="character" w:customStyle="1" w:styleId="HeaderChar">
    <w:name w:val="Header Char"/>
    <w:basedOn w:val="DefaultParagraphFont"/>
    <w:link w:val="Header"/>
    <w:uiPriority w:val="99"/>
    <w:rsid w:val="0021664E"/>
  </w:style>
  <w:style w:type="paragraph" w:styleId="Footer">
    <w:name w:val="footer"/>
    <w:basedOn w:val="Normal"/>
    <w:link w:val="FooterChar"/>
    <w:uiPriority w:val="99"/>
    <w:unhideWhenUsed/>
    <w:rsid w:val="0021664E"/>
    <w:pPr>
      <w:tabs>
        <w:tab w:val="center" w:pos="4153"/>
        <w:tab w:val="right" w:pos="8306"/>
      </w:tabs>
    </w:pPr>
  </w:style>
  <w:style w:type="character" w:customStyle="1" w:styleId="FooterChar">
    <w:name w:val="Footer Char"/>
    <w:basedOn w:val="DefaultParagraphFont"/>
    <w:link w:val="Footer"/>
    <w:uiPriority w:val="99"/>
    <w:rsid w:val="0021664E"/>
  </w:style>
  <w:style w:type="character" w:customStyle="1" w:styleId="Heading3Char">
    <w:name w:val="Heading 3 Char"/>
    <w:basedOn w:val="DefaultParagraphFont"/>
    <w:link w:val="Heading3"/>
    <w:uiPriority w:val="9"/>
    <w:rsid w:val="00812CA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812CAE"/>
    <w:rPr>
      <w:color w:val="0000FF"/>
      <w:u w:val="single"/>
    </w:rPr>
  </w:style>
  <w:style w:type="paragraph" w:styleId="ListParagraph">
    <w:name w:val="List Paragraph"/>
    <w:basedOn w:val="Normal"/>
    <w:uiPriority w:val="34"/>
    <w:qFormat/>
    <w:rsid w:val="006941DE"/>
    <w:pPr>
      <w:ind w:left="720"/>
      <w:contextualSpacing/>
    </w:pPr>
  </w:style>
  <w:style w:type="character" w:styleId="CommentReference">
    <w:name w:val="annotation reference"/>
    <w:basedOn w:val="DefaultParagraphFont"/>
    <w:uiPriority w:val="99"/>
    <w:semiHidden/>
    <w:unhideWhenUsed/>
    <w:rsid w:val="002611A8"/>
    <w:rPr>
      <w:sz w:val="16"/>
      <w:szCs w:val="16"/>
    </w:rPr>
  </w:style>
  <w:style w:type="paragraph" w:styleId="CommentText">
    <w:name w:val="annotation text"/>
    <w:basedOn w:val="Normal"/>
    <w:link w:val="CommentTextChar"/>
    <w:uiPriority w:val="99"/>
    <w:semiHidden/>
    <w:unhideWhenUsed/>
    <w:rsid w:val="002611A8"/>
    <w:rPr>
      <w:sz w:val="20"/>
      <w:szCs w:val="20"/>
    </w:rPr>
  </w:style>
  <w:style w:type="character" w:customStyle="1" w:styleId="CommentTextChar">
    <w:name w:val="Comment Text Char"/>
    <w:basedOn w:val="DefaultParagraphFont"/>
    <w:link w:val="CommentText"/>
    <w:uiPriority w:val="99"/>
    <w:semiHidden/>
    <w:rsid w:val="002611A8"/>
    <w:rPr>
      <w:sz w:val="20"/>
      <w:szCs w:val="20"/>
    </w:rPr>
  </w:style>
  <w:style w:type="paragraph" w:styleId="CommentSubject">
    <w:name w:val="annotation subject"/>
    <w:basedOn w:val="CommentText"/>
    <w:next w:val="CommentText"/>
    <w:link w:val="CommentSubjectChar"/>
    <w:uiPriority w:val="99"/>
    <w:semiHidden/>
    <w:unhideWhenUsed/>
    <w:rsid w:val="002611A8"/>
    <w:rPr>
      <w:b/>
      <w:bCs/>
    </w:rPr>
  </w:style>
  <w:style w:type="character" w:customStyle="1" w:styleId="CommentSubjectChar">
    <w:name w:val="Comment Subject Char"/>
    <w:basedOn w:val="CommentTextChar"/>
    <w:link w:val="CommentSubject"/>
    <w:uiPriority w:val="99"/>
    <w:semiHidden/>
    <w:rsid w:val="002611A8"/>
    <w:rPr>
      <w:b/>
      <w:bCs/>
      <w:sz w:val="20"/>
      <w:szCs w:val="20"/>
    </w:rPr>
  </w:style>
  <w:style w:type="paragraph" w:styleId="BalloonText">
    <w:name w:val="Balloon Text"/>
    <w:basedOn w:val="Normal"/>
    <w:link w:val="BalloonTextChar"/>
    <w:uiPriority w:val="99"/>
    <w:semiHidden/>
    <w:unhideWhenUsed/>
    <w:rsid w:val="00261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83637">
      <w:bodyDiv w:val="1"/>
      <w:marLeft w:val="0"/>
      <w:marRight w:val="0"/>
      <w:marTop w:val="0"/>
      <w:marBottom w:val="0"/>
      <w:divBdr>
        <w:top w:val="none" w:sz="0" w:space="0" w:color="auto"/>
        <w:left w:val="none" w:sz="0" w:space="0" w:color="auto"/>
        <w:bottom w:val="none" w:sz="0" w:space="0" w:color="auto"/>
        <w:right w:val="none" w:sz="0" w:space="0" w:color="auto"/>
      </w:divBdr>
      <w:divsChild>
        <w:div w:id="1186753401">
          <w:marLeft w:val="0"/>
          <w:marRight w:val="0"/>
          <w:marTop w:val="480"/>
          <w:marBottom w:val="240"/>
          <w:divBdr>
            <w:top w:val="none" w:sz="0" w:space="0" w:color="auto"/>
            <w:left w:val="none" w:sz="0" w:space="0" w:color="auto"/>
            <w:bottom w:val="none" w:sz="0" w:space="0" w:color="auto"/>
            <w:right w:val="none" w:sz="0" w:space="0" w:color="auto"/>
          </w:divBdr>
        </w:div>
        <w:div w:id="386297174">
          <w:marLeft w:val="0"/>
          <w:marRight w:val="0"/>
          <w:marTop w:val="0"/>
          <w:marBottom w:val="567"/>
          <w:divBdr>
            <w:top w:val="none" w:sz="0" w:space="0" w:color="auto"/>
            <w:left w:val="none" w:sz="0" w:space="0" w:color="auto"/>
            <w:bottom w:val="none" w:sz="0" w:space="0" w:color="auto"/>
            <w:right w:val="none" w:sz="0" w:space="0" w:color="auto"/>
          </w:divBdr>
        </w:div>
        <w:div w:id="930620939">
          <w:marLeft w:val="0"/>
          <w:marRight w:val="0"/>
          <w:marTop w:val="0"/>
          <w:marBottom w:val="567"/>
          <w:divBdr>
            <w:top w:val="none" w:sz="0" w:space="0" w:color="auto"/>
            <w:left w:val="none" w:sz="0" w:space="0" w:color="auto"/>
            <w:bottom w:val="none" w:sz="0" w:space="0" w:color="auto"/>
            <w:right w:val="none" w:sz="0" w:space="0" w:color="auto"/>
          </w:divBdr>
        </w:div>
        <w:div w:id="121969764">
          <w:marLeft w:val="0"/>
          <w:marRight w:val="0"/>
          <w:marTop w:val="400"/>
          <w:marBottom w:val="0"/>
          <w:divBdr>
            <w:top w:val="none" w:sz="0" w:space="0" w:color="auto"/>
            <w:left w:val="none" w:sz="0" w:space="0" w:color="auto"/>
            <w:bottom w:val="none" w:sz="0" w:space="0" w:color="auto"/>
            <w:right w:val="none" w:sz="0" w:space="0" w:color="auto"/>
          </w:divBdr>
        </w:div>
        <w:div w:id="671883336">
          <w:marLeft w:val="0"/>
          <w:marRight w:val="0"/>
          <w:marTop w:val="0"/>
          <w:marBottom w:val="0"/>
          <w:divBdr>
            <w:top w:val="none" w:sz="0" w:space="0" w:color="auto"/>
            <w:left w:val="none" w:sz="0" w:space="0" w:color="auto"/>
            <w:bottom w:val="none" w:sz="0" w:space="0" w:color="auto"/>
            <w:right w:val="none" w:sz="0" w:space="0" w:color="auto"/>
          </w:divBdr>
        </w:div>
        <w:div w:id="1963422204">
          <w:marLeft w:val="0"/>
          <w:marRight w:val="0"/>
          <w:marTop w:val="0"/>
          <w:marBottom w:val="0"/>
          <w:divBdr>
            <w:top w:val="none" w:sz="0" w:space="0" w:color="auto"/>
            <w:left w:val="none" w:sz="0" w:space="0" w:color="auto"/>
            <w:bottom w:val="none" w:sz="0" w:space="0" w:color="auto"/>
            <w:right w:val="none" w:sz="0" w:space="0" w:color="auto"/>
          </w:divBdr>
        </w:div>
        <w:div w:id="2132363598">
          <w:marLeft w:val="0"/>
          <w:marRight w:val="0"/>
          <w:marTop w:val="0"/>
          <w:marBottom w:val="0"/>
          <w:divBdr>
            <w:top w:val="none" w:sz="0" w:space="0" w:color="auto"/>
            <w:left w:val="none" w:sz="0" w:space="0" w:color="auto"/>
            <w:bottom w:val="none" w:sz="0" w:space="0" w:color="auto"/>
            <w:right w:val="none" w:sz="0" w:space="0" w:color="auto"/>
          </w:divBdr>
        </w:div>
        <w:div w:id="1199009610">
          <w:marLeft w:val="0"/>
          <w:marRight w:val="0"/>
          <w:marTop w:val="400"/>
          <w:marBottom w:val="0"/>
          <w:divBdr>
            <w:top w:val="none" w:sz="0" w:space="0" w:color="auto"/>
            <w:left w:val="none" w:sz="0" w:space="0" w:color="auto"/>
            <w:bottom w:val="none" w:sz="0" w:space="0" w:color="auto"/>
            <w:right w:val="none" w:sz="0" w:space="0" w:color="auto"/>
          </w:divBdr>
        </w:div>
        <w:div w:id="209076888">
          <w:marLeft w:val="0"/>
          <w:marRight w:val="0"/>
          <w:marTop w:val="0"/>
          <w:marBottom w:val="0"/>
          <w:divBdr>
            <w:top w:val="none" w:sz="0" w:space="0" w:color="auto"/>
            <w:left w:val="none" w:sz="0" w:space="0" w:color="auto"/>
            <w:bottom w:val="none" w:sz="0" w:space="0" w:color="auto"/>
            <w:right w:val="none" w:sz="0" w:space="0" w:color="auto"/>
          </w:divBdr>
        </w:div>
        <w:div w:id="1438601259">
          <w:marLeft w:val="0"/>
          <w:marRight w:val="0"/>
          <w:marTop w:val="0"/>
          <w:marBottom w:val="0"/>
          <w:divBdr>
            <w:top w:val="none" w:sz="0" w:space="0" w:color="auto"/>
            <w:left w:val="none" w:sz="0" w:space="0" w:color="auto"/>
            <w:bottom w:val="none" w:sz="0" w:space="0" w:color="auto"/>
            <w:right w:val="none" w:sz="0" w:space="0" w:color="auto"/>
          </w:divBdr>
        </w:div>
        <w:div w:id="659696040">
          <w:marLeft w:val="0"/>
          <w:marRight w:val="0"/>
          <w:marTop w:val="0"/>
          <w:marBottom w:val="0"/>
          <w:divBdr>
            <w:top w:val="none" w:sz="0" w:space="0" w:color="auto"/>
            <w:left w:val="none" w:sz="0" w:space="0" w:color="auto"/>
            <w:bottom w:val="none" w:sz="0" w:space="0" w:color="auto"/>
            <w:right w:val="none" w:sz="0" w:space="0" w:color="auto"/>
          </w:divBdr>
        </w:div>
        <w:div w:id="603920575">
          <w:marLeft w:val="0"/>
          <w:marRight w:val="0"/>
          <w:marTop w:val="0"/>
          <w:marBottom w:val="0"/>
          <w:divBdr>
            <w:top w:val="none" w:sz="0" w:space="0" w:color="auto"/>
            <w:left w:val="none" w:sz="0" w:space="0" w:color="auto"/>
            <w:bottom w:val="none" w:sz="0" w:space="0" w:color="auto"/>
            <w:right w:val="none" w:sz="0" w:space="0" w:color="auto"/>
          </w:divBdr>
        </w:div>
        <w:div w:id="1714302534">
          <w:marLeft w:val="0"/>
          <w:marRight w:val="0"/>
          <w:marTop w:val="0"/>
          <w:marBottom w:val="0"/>
          <w:divBdr>
            <w:top w:val="none" w:sz="0" w:space="0" w:color="auto"/>
            <w:left w:val="none" w:sz="0" w:space="0" w:color="auto"/>
            <w:bottom w:val="none" w:sz="0" w:space="0" w:color="auto"/>
            <w:right w:val="none" w:sz="0" w:space="0" w:color="auto"/>
          </w:divBdr>
        </w:div>
        <w:div w:id="1444375176">
          <w:marLeft w:val="0"/>
          <w:marRight w:val="0"/>
          <w:marTop w:val="0"/>
          <w:marBottom w:val="0"/>
          <w:divBdr>
            <w:top w:val="none" w:sz="0" w:space="0" w:color="auto"/>
            <w:left w:val="none" w:sz="0" w:space="0" w:color="auto"/>
            <w:bottom w:val="none" w:sz="0" w:space="0" w:color="auto"/>
            <w:right w:val="none" w:sz="0" w:space="0" w:color="auto"/>
          </w:divBdr>
        </w:div>
        <w:div w:id="359357415">
          <w:marLeft w:val="0"/>
          <w:marRight w:val="0"/>
          <w:marTop w:val="400"/>
          <w:marBottom w:val="0"/>
          <w:divBdr>
            <w:top w:val="none" w:sz="0" w:space="0" w:color="auto"/>
            <w:left w:val="none" w:sz="0" w:space="0" w:color="auto"/>
            <w:bottom w:val="none" w:sz="0" w:space="0" w:color="auto"/>
            <w:right w:val="none" w:sz="0" w:space="0" w:color="auto"/>
          </w:divBdr>
        </w:div>
        <w:div w:id="1563561334">
          <w:marLeft w:val="0"/>
          <w:marRight w:val="0"/>
          <w:marTop w:val="0"/>
          <w:marBottom w:val="0"/>
          <w:divBdr>
            <w:top w:val="none" w:sz="0" w:space="0" w:color="auto"/>
            <w:left w:val="none" w:sz="0" w:space="0" w:color="auto"/>
            <w:bottom w:val="none" w:sz="0" w:space="0" w:color="auto"/>
            <w:right w:val="none" w:sz="0" w:space="0" w:color="auto"/>
          </w:divBdr>
        </w:div>
        <w:div w:id="2024941019">
          <w:marLeft w:val="0"/>
          <w:marRight w:val="0"/>
          <w:marTop w:val="0"/>
          <w:marBottom w:val="0"/>
          <w:divBdr>
            <w:top w:val="none" w:sz="0" w:space="0" w:color="auto"/>
            <w:left w:val="none" w:sz="0" w:space="0" w:color="auto"/>
            <w:bottom w:val="none" w:sz="0" w:space="0" w:color="auto"/>
            <w:right w:val="none" w:sz="0" w:space="0" w:color="auto"/>
          </w:divBdr>
        </w:div>
        <w:div w:id="1739012696">
          <w:marLeft w:val="0"/>
          <w:marRight w:val="0"/>
          <w:marTop w:val="0"/>
          <w:marBottom w:val="0"/>
          <w:divBdr>
            <w:top w:val="none" w:sz="0" w:space="0" w:color="auto"/>
            <w:left w:val="none" w:sz="0" w:space="0" w:color="auto"/>
            <w:bottom w:val="none" w:sz="0" w:space="0" w:color="auto"/>
            <w:right w:val="none" w:sz="0" w:space="0" w:color="auto"/>
          </w:divBdr>
        </w:div>
        <w:div w:id="1255702324">
          <w:marLeft w:val="0"/>
          <w:marRight w:val="0"/>
          <w:marTop w:val="0"/>
          <w:marBottom w:val="0"/>
          <w:divBdr>
            <w:top w:val="none" w:sz="0" w:space="0" w:color="auto"/>
            <w:left w:val="none" w:sz="0" w:space="0" w:color="auto"/>
            <w:bottom w:val="none" w:sz="0" w:space="0" w:color="auto"/>
            <w:right w:val="none" w:sz="0" w:space="0" w:color="auto"/>
          </w:divBdr>
        </w:div>
        <w:div w:id="351809208">
          <w:marLeft w:val="0"/>
          <w:marRight w:val="0"/>
          <w:marTop w:val="0"/>
          <w:marBottom w:val="0"/>
          <w:divBdr>
            <w:top w:val="none" w:sz="0" w:space="0" w:color="auto"/>
            <w:left w:val="none" w:sz="0" w:space="0" w:color="auto"/>
            <w:bottom w:val="none" w:sz="0" w:space="0" w:color="auto"/>
            <w:right w:val="none" w:sz="0" w:space="0" w:color="auto"/>
          </w:divBdr>
        </w:div>
        <w:div w:id="1407611523">
          <w:marLeft w:val="0"/>
          <w:marRight w:val="0"/>
          <w:marTop w:val="0"/>
          <w:marBottom w:val="0"/>
          <w:divBdr>
            <w:top w:val="none" w:sz="0" w:space="0" w:color="auto"/>
            <w:left w:val="none" w:sz="0" w:space="0" w:color="auto"/>
            <w:bottom w:val="none" w:sz="0" w:space="0" w:color="auto"/>
            <w:right w:val="none" w:sz="0" w:space="0" w:color="auto"/>
          </w:divBdr>
        </w:div>
        <w:div w:id="730923476">
          <w:marLeft w:val="0"/>
          <w:marRight w:val="0"/>
          <w:marTop w:val="0"/>
          <w:marBottom w:val="0"/>
          <w:divBdr>
            <w:top w:val="none" w:sz="0" w:space="0" w:color="auto"/>
            <w:left w:val="none" w:sz="0" w:space="0" w:color="auto"/>
            <w:bottom w:val="none" w:sz="0" w:space="0" w:color="auto"/>
            <w:right w:val="none" w:sz="0" w:space="0" w:color="auto"/>
          </w:divBdr>
        </w:div>
        <w:div w:id="650210629">
          <w:marLeft w:val="0"/>
          <w:marRight w:val="0"/>
          <w:marTop w:val="0"/>
          <w:marBottom w:val="0"/>
          <w:divBdr>
            <w:top w:val="none" w:sz="0" w:space="0" w:color="auto"/>
            <w:left w:val="none" w:sz="0" w:space="0" w:color="auto"/>
            <w:bottom w:val="none" w:sz="0" w:space="0" w:color="auto"/>
            <w:right w:val="none" w:sz="0" w:space="0" w:color="auto"/>
          </w:divBdr>
        </w:div>
        <w:div w:id="211382004">
          <w:marLeft w:val="0"/>
          <w:marRight w:val="0"/>
          <w:marTop w:val="400"/>
          <w:marBottom w:val="0"/>
          <w:divBdr>
            <w:top w:val="none" w:sz="0" w:space="0" w:color="auto"/>
            <w:left w:val="none" w:sz="0" w:space="0" w:color="auto"/>
            <w:bottom w:val="none" w:sz="0" w:space="0" w:color="auto"/>
            <w:right w:val="none" w:sz="0" w:space="0" w:color="auto"/>
          </w:divBdr>
        </w:div>
        <w:div w:id="563031517">
          <w:marLeft w:val="0"/>
          <w:marRight w:val="0"/>
          <w:marTop w:val="0"/>
          <w:marBottom w:val="0"/>
          <w:divBdr>
            <w:top w:val="none" w:sz="0" w:space="0" w:color="auto"/>
            <w:left w:val="none" w:sz="0" w:space="0" w:color="auto"/>
            <w:bottom w:val="none" w:sz="0" w:space="0" w:color="auto"/>
            <w:right w:val="none" w:sz="0" w:space="0" w:color="auto"/>
          </w:divBdr>
        </w:div>
        <w:div w:id="68771893">
          <w:marLeft w:val="0"/>
          <w:marRight w:val="0"/>
          <w:marTop w:val="0"/>
          <w:marBottom w:val="0"/>
          <w:divBdr>
            <w:top w:val="none" w:sz="0" w:space="0" w:color="auto"/>
            <w:left w:val="none" w:sz="0" w:space="0" w:color="auto"/>
            <w:bottom w:val="none" w:sz="0" w:space="0" w:color="auto"/>
            <w:right w:val="none" w:sz="0" w:space="0" w:color="auto"/>
          </w:divBdr>
        </w:div>
        <w:div w:id="105590058">
          <w:marLeft w:val="0"/>
          <w:marRight w:val="0"/>
          <w:marTop w:val="0"/>
          <w:marBottom w:val="0"/>
          <w:divBdr>
            <w:top w:val="none" w:sz="0" w:space="0" w:color="auto"/>
            <w:left w:val="none" w:sz="0" w:space="0" w:color="auto"/>
            <w:bottom w:val="none" w:sz="0" w:space="0" w:color="auto"/>
            <w:right w:val="none" w:sz="0" w:space="0" w:color="auto"/>
          </w:divBdr>
        </w:div>
        <w:div w:id="1185902049">
          <w:marLeft w:val="0"/>
          <w:marRight w:val="0"/>
          <w:marTop w:val="400"/>
          <w:marBottom w:val="0"/>
          <w:divBdr>
            <w:top w:val="none" w:sz="0" w:space="0" w:color="auto"/>
            <w:left w:val="none" w:sz="0" w:space="0" w:color="auto"/>
            <w:bottom w:val="none" w:sz="0" w:space="0" w:color="auto"/>
            <w:right w:val="none" w:sz="0" w:space="0" w:color="auto"/>
          </w:divBdr>
        </w:div>
        <w:div w:id="1880824047">
          <w:marLeft w:val="0"/>
          <w:marRight w:val="0"/>
          <w:marTop w:val="0"/>
          <w:marBottom w:val="0"/>
          <w:divBdr>
            <w:top w:val="none" w:sz="0" w:space="0" w:color="auto"/>
            <w:left w:val="none" w:sz="0" w:space="0" w:color="auto"/>
            <w:bottom w:val="none" w:sz="0" w:space="0" w:color="auto"/>
            <w:right w:val="none" w:sz="0" w:space="0" w:color="auto"/>
          </w:divBdr>
        </w:div>
        <w:div w:id="145170887">
          <w:marLeft w:val="0"/>
          <w:marRight w:val="0"/>
          <w:marTop w:val="0"/>
          <w:marBottom w:val="0"/>
          <w:divBdr>
            <w:top w:val="none" w:sz="0" w:space="0" w:color="auto"/>
            <w:left w:val="none" w:sz="0" w:space="0" w:color="auto"/>
            <w:bottom w:val="none" w:sz="0" w:space="0" w:color="auto"/>
            <w:right w:val="none" w:sz="0" w:space="0" w:color="auto"/>
          </w:divBdr>
        </w:div>
        <w:div w:id="1457065035">
          <w:marLeft w:val="0"/>
          <w:marRight w:val="0"/>
          <w:marTop w:val="400"/>
          <w:marBottom w:val="0"/>
          <w:divBdr>
            <w:top w:val="none" w:sz="0" w:space="0" w:color="auto"/>
            <w:left w:val="none" w:sz="0" w:space="0" w:color="auto"/>
            <w:bottom w:val="none" w:sz="0" w:space="0" w:color="auto"/>
            <w:right w:val="none" w:sz="0" w:space="0" w:color="auto"/>
          </w:divBdr>
        </w:div>
        <w:div w:id="373845568">
          <w:marLeft w:val="0"/>
          <w:marRight w:val="0"/>
          <w:marTop w:val="0"/>
          <w:marBottom w:val="0"/>
          <w:divBdr>
            <w:top w:val="none" w:sz="0" w:space="0" w:color="auto"/>
            <w:left w:val="none" w:sz="0" w:space="0" w:color="auto"/>
            <w:bottom w:val="none" w:sz="0" w:space="0" w:color="auto"/>
            <w:right w:val="none" w:sz="0" w:space="0" w:color="auto"/>
          </w:divBdr>
        </w:div>
        <w:div w:id="1103452311">
          <w:marLeft w:val="0"/>
          <w:marRight w:val="0"/>
          <w:marTop w:val="0"/>
          <w:marBottom w:val="0"/>
          <w:divBdr>
            <w:top w:val="none" w:sz="0" w:space="0" w:color="auto"/>
            <w:left w:val="none" w:sz="0" w:space="0" w:color="auto"/>
            <w:bottom w:val="none" w:sz="0" w:space="0" w:color="auto"/>
            <w:right w:val="none" w:sz="0" w:space="0" w:color="auto"/>
          </w:divBdr>
        </w:div>
        <w:div w:id="1295671544">
          <w:marLeft w:val="0"/>
          <w:marRight w:val="0"/>
          <w:marTop w:val="400"/>
          <w:marBottom w:val="0"/>
          <w:divBdr>
            <w:top w:val="none" w:sz="0" w:space="0" w:color="auto"/>
            <w:left w:val="none" w:sz="0" w:space="0" w:color="auto"/>
            <w:bottom w:val="none" w:sz="0" w:space="0" w:color="auto"/>
            <w:right w:val="none" w:sz="0" w:space="0" w:color="auto"/>
          </w:divBdr>
        </w:div>
        <w:div w:id="837689987">
          <w:marLeft w:val="0"/>
          <w:marRight w:val="0"/>
          <w:marTop w:val="240"/>
          <w:marBottom w:val="0"/>
          <w:divBdr>
            <w:top w:val="none" w:sz="0" w:space="0" w:color="auto"/>
            <w:left w:val="none" w:sz="0" w:space="0" w:color="auto"/>
            <w:bottom w:val="none" w:sz="0" w:space="0" w:color="auto"/>
            <w:right w:val="none" w:sz="0" w:space="0" w:color="auto"/>
          </w:divBdr>
        </w:div>
        <w:div w:id="2099523443">
          <w:marLeft w:val="0"/>
          <w:marRight w:val="0"/>
          <w:marTop w:val="240"/>
          <w:marBottom w:val="0"/>
          <w:divBdr>
            <w:top w:val="none" w:sz="0" w:space="0" w:color="auto"/>
            <w:left w:val="none" w:sz="0" w:space="0" w:color="auto"/>
            <w:bottom w:val="none" w:sz="0" w:space="0" w:color="auto"/>
            <w:right w:val="none" w:sz="0" w:space="0" w:color="auto"/>
          </w:divBdr>
        </w:div>
        <w:div w:id="1853645059">
          <w:marLeft w:val="150"/>
          <w:marRight w:val="150"/>
          <w:marTop w:val="480"/>
          <w:marBottom w:val="0"/>
          <w:divBdr>
            <w:top w:val="single" w:sz="6" w:space="28" w:color="D4D4D4"/>
            <w:left w:val="none" w:sz="0" w:space="0" w:color="auto"/>
            <w:bottom w:val="none" w:sz="0" w:space="0" w:color="auto"/>
            <w:right w:val="none" w:sz="0" w:space="0" w:color="auto"/>
          </w:divBdr>
        </w:div>
        <w:div w:id="1631201068">
          <w:marLeft w:val="0"/>
          <w:marRight w:val="0"/>
          <w:marTop w:val="400"/>
          <w:marBottom w:val="0"/>
          <w:divBdr>
            <w:top w:val="none" w:sz="0" w:space="0" w:color="auto"/>
            <w:left w:val="none" w:sz="0" w:space="0" w:color="auto"/>
            <w:bottom w:val="none" w:sz="0" w:space="0" w:color="auto"/>
            <w:right w:val="none" w:sz="0" w:space="0" w:color="auto"/>
          </w:divBdr>
        </w:div>
        <w:div w:id="374548964">
          <w:marLeft w:val="0"/>
          <w:marRight w:val="0"/>
          <w:marTop w:val="240"/>
          <w:marBottom w:val="0"/>
          <w:divBdr>
            <w:top w:val="none" w:sz="0" w:space="0" w:color="auto"/>
            <w:left w:val="none" w:sz="0" w:space="0" w:color="auto"/>
            <w:bottom w:val="none" w:sz="0" w:space="0" w:color="auto"/>
            <w:right w:val="none" w:sz="0" w:space="0" w:color="auto"/>
          </w:divBdr>
        </w:div>
        <w:div w:id="584875775">
          <w:marLeft w:val="0"/>
          <w:marRight w:val="0"/>
          <w:marTop w:val="240"/>
          <w:marBottom w:val="0"/>
          <w:divBdr>
            <w:top w:val="none" w:sz="0" w:space="0" w:color="auto"/>
            <w:left w:val="none" w:sz="0" w:space="0" w:color="auto"/>
            <w:bottom w:val="none" w:sz="0" w:space="0" w:color="auto"/>
            <w:right w:val="none" w:sz="0" w:space="0" w:color="auto"/>
          </w:divBdr>
        </w:div>
        <w:div w:id="410539702">
          <w:marLeft w:val="150"/>
          <w:marRight w:val="150"/>
          <w:marTop w:val="480"/>
          <w:marBottom w:val="0"/>
          <w:divBdr>
            <w:top w:val="single" w:sz="6" w:space="28" w:color="D4D4D4"/>
            <w:left w:val="none" w:sz="0" w:space="0" w:color="auto"/>
            <w:bottom w:val="none" w:sz="0" w:space="0" w:color="auto"/>
            <w:right w:val="none" w:sz="0" w:space="0" w:color="auto"/>
          </w:divBdr>
        </w:div>
        <w:div w:id="877619255">
          <w:marLeft w:val="0"/>
          <w:marRight w:val="0"/>
          <w:marTop w:val="400"/>
          <w:marBottom w:val="0"/>
          <w:divBdr>
            <w:top w:val="none" w:sz="0" w:space="0" w:color="auto"/>
            <w:left w:val="none" w:sz="0" w:space="0" w:color="auto"/>
            <w:bottom w:val="none" w:sz="0" w:space="0" w:color="auto"/>
            <w:right w:val="none" w:sz="0" w:space="0" w:color="auto"/>
          </w:divBdr>
        </w:div>
        <w:div w:id="345181942">
          <w:marLeft w:val="0"/>
          <w:marRight w:val="0"/>
          <w:marTop w:val="240"/>
          <w:marBottom w:val="0"/>
          <w:divBdr>
            <w:top w:val="none" w:sz="0" w:space="0" w:color="auto"/>
            <w:left w:val="none" w:sz="0" w:space="0" w:color="auto"/>
            <w:bottom w:val="none" w:sz="0" w:space="0" w:color="auto"/>
            <w:right w:val="none" w:sz="0" w:space="0" w:color="auto"/>
          </w:divBdr>
        </w:div>
        <w:div w:id="2034573410">
          <w:marLeft w:val="0"/>
          <w:marRight w:val="0"/>
          <w:marTop w:val="240"/>
          <w:marBottom w:val="0"/>
          <w:divBdr>
            <w:top w:val="none" w:sz="0" w:space="0" w:color="auto"/>
            <w:left w:val="none" w:sz="0" w:space="0" w:color="auto"/>
            <w:bottom w:val="none" w:sz="0" w:space="0" w:color="auto"/>
            <w:right w:val="none" w:sz="0" w:space="0" w:color="auto"/>
          </w:divBdr>
        </w:div>
      </w:divsChild>
    </w:div>
    <w:div w:id="21075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89727" TargetMode="External"/><Relationship Id="rId13" Type="http://schemas.openxmlformats.org/officeDocument/2006/relationships/hyperlink" Target="https://m.likumi.lv/ta/id/289727" TargetMode="External"/><Relationship Id="rId18" Type="http://schemas.openxmlformats.org/officeDocument/2006/relationships/hyperlink" Target="https://m.likumi.lv/ta/id/26021-par-reglamentetajam-profesijam-un-profesionalas-kvalifikacijas-atzisanu"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likumi.lv/ta/id/289727-islaicigu-profesionalo-pakalpojumu-sniegsanas-kartiba-latvijas-republika-reglamenteta-profesija" TargetMode="External"/><Relationship Id="rId7" Type="http://schemas.openxmlformats.org/officeDocument/2006/relationships/hyperlink" Target="https://m.likumi.lv/ta/id/26021-par-reglamentetajam-profesijam-un-profesionalas-kvalifikacijas-atzisanu" TargetMode="External"/><Relationship Id="rId12" Type="http://schemas.openxmlformats.org/officeDocument/2006/relationships/hyperlink" Target="https://m.likumi.lv/ta/id/289727" TargetMode="External"/><Relationship Id="rId17" Type="http://schemas.openxmlformats.org/officeDocument/2006/relationships/hyperlink" Target="https://m.likumi.lv/ta/id/289727"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m.likumi.lv/ta/id/289727" TargetMode="External"/><Relationship Id="rId20" Type="http://schemas.openxmlformats.org/officeDocument/2006/relationships/hyperlink" Target="https://m.likumi.lv/ta/id/55567-administrativa-procesa-likums"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m.likumi.lv/ta/id/26021-par-reglamentetajam-profesijam-un-profesionalas-kvalifikacijas-atzisanu" TargetMode="External"/><Relationship Id="rId11" Type="http://schemas.openxmlformats.org/officeDocument/2006/relationships/hyperlink" Target="https://m.likumi.lv/ta/id/14740-valsts-valodas-likum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m.likumi.lv/ta/id/26021-par-reglamentetajam-profesijam-un-profesionalas-kvalifikacijas-atzisanu" TargetMode="External"/><Relationship Id="rId23" Type="http://schemas.openxmlformats.org/officeDocument/2006/relationships/hyperlink" Target="http://eur-lex.europa.eu/eli/dir/2005/36/oj/?locale=LV" TargetMode="External"/><Relationship Id="rId28" Type="http://schemas.openxmlformats.org/officeDocument/2006/relationships/header" Target="header3.xml"/><Relationship Id="rId10" Type="http://schemas.openxmlformats.org/officeDocument/2006/relationships/hyperlink" Target="https://m.likumi.lv/ta/id/14740-valsts-valodas-likums" TargetMode="External"/><Relationship Id="rId19" Type="http://schemas.openxmlformats.org/officeDocument/2006/relationships/hyperlink" Target="https://m.likumi.lv/ta/id/26021-par-reglamentetajam-profesijam-un-profesionalas-kvalifikacijas-atzisan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likumi.lv/ta/id/289727" TargetMode="External"/><Relationship Id="rId14" Type="http://schemas.openxmlformats.org/officeDocument/2006/relationships/hyperlink" Target="https://m.likumi.lv/ta/id/26021-par-reglamentetajam-profesijam-un-profesionalas-kvalifikacijas-atzisanu" TargetMode="External"/><Relationship Id="rId22" Type="http://schemas.openxmlformats.org/officeDocument/2006/relationships/hyperlink" Target="http://eur-lex.europa.eu/eli/dir/2005/36/oj/?locale=L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11117</Words>
  <Characters>6337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3</cp:revision>
  <cp:lastPrinted>2020-07-22T07:34:00Z</cp:lastPrinted>
  <dcterms:created xsi:type="dcterms:W3CDTF">2020-07-23T19:03:00Z</dcterms:created>
  <dcterms:modified xsi:type="dcterms:W3CDTF">2020-07-24T06:11:00Z</dcterms:modified>
</cp:coreProperties>
</file>